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907" w:type="dxa"/>
        <w:tblCellMar>
          <w:left w:w="0" w:type="dxa"/>
          <w:right w:w="0" w:type="dxa"/>
        </w:tblCellMar>
        <w:tblLook w:val="01E0" w:firstRow="1" w:lastRow="1" w:firstColumn="1" w:lastColumn="1" w:noHBand="0" w:noVBand="0"/>
      </w:tblPr>
      <w:tblGrid>
        <w:gridCol w:w="1359"/>
        <w:gridCol w:w="1706"/>
        <w:gridCol w:w="6574"/>
        <w:gridCol w:w="1509"/>
        <w:gridCol w:w="759"/>
      </w:tblGrid>
      <w:tr w:rsidR="00EB7BD3" w:rsidTr="003F399C">
        <w:trPr>
          <w:trHeight w:val="1320"/>
        </w:trPr>
        <w:tc>
          <w:tcPr>
            <w:tcW w:w="1359" w:type="dxa"/>
            <w:vMerge w:val="restart"/>
            <w:vAlign w:val="bottom"/>
          </w:tcPr>
          <w:p w:rsidR="00EB7BD3" w:rsidRDefault="00EB7BD3" w:rsidP="00AB4A48">
            <w:pPr>
              <w:widowControl w:val="0"/>
              <w:spacing w:before="0" w:after="0" w:line="240" w:lineRule="auto"/>
              <w:ind w:left="0"/>
              <w:jc w:val="both"/>
            </w:pPr>
          </w:p>
        </w:tc>
        <w:tc>
          <w:tcPr>
            <w:tcW w:w="9789" w:type="dxa"/>
            <w:gridSpan w:val="3"/>
            <w:vAlign w:val="bottom"/>
          </w:tcPr>
          <w:p w:rsidR="00EB7BD3" w:rsidRPr="00F94C84" w:rsidRDefault="00EB7BD3" w:rsidP="00AB4A48">
            <w:pPr>
              <w:widowControl w:val="0"/>
              <w:spacing w:before="0" w:after="0" w:line="240" w:lineRule="auto"/>
              <w:ind w:left="0"/>
              <w:jc w:val="both"/>
              <w:rPr>
                <w:i/>
                <w:color w:val="0000FF"/>
              </w:rPr>
            </w:pPr>
          </w:p>
        </w:tc>
        <w:tc>
          <w:tcPr>
            <w:tcW w:w="759" w:type="dxa"/>
            <w:vMerge w:val="restart"/>
            <w:vAlign w:val="bottom"/>
          </w:tcPr>
          <w:p w:rsidR="00EB7BD3" w:rsidRDefault="00EB7BD3" w:rsidP="00AB4A48">
            <w:pPr>
              <w:widowControl w:val="0"/>
              <w:spacing w:before="0" w:after="0" w:line="240" w:lineRule="auto"/>
              <w:ind w:left="0"/>
              <w:jc w:val="both"/>
            </w:pPr>
          </w:p>
        </w:tc>
      </w:tr>
      <w:tr w:rsidR="00EB7BD3" w:rsidTr="003F399C">
        <w:trPr>
          <w:trHeight w:val="1084"/>
        </w:trPr>
        <w:tc>
          <w:tcPr>
            <w:tcW w:w="1359" w:type="dxa"/>
            <w:vMerge/>
            <w:shd w:val="clear" w:color="auto" w:fill="auto"/>
            <w:vAlign w:val="center"/>
          </w:tcPr>
          <w:p w:rsidR="00EB7BD3" w:rsidRDefault="00EB7BD3" w:rsidP="00AB4A48">
            <w:pPr>
              <w:pStyle w:val="Cover10"/>
            </w:pPr>
          </w:p>
        </w:tc>
        <w:tc>
          <w:tcPr>
            <w:tcW w:w="9789" w:type="dxa"/>
            <w:gridSpan w:val="3"/>
            <w:shd w:val="clear" w:color="auto" w:fill="auto"/>
            <w:vAlign w:val="center"/>
          </w:tcPr>
          <w:p w:rsidR="00EB7BD3" w:rsidRDefault="00EB7BD3" w:rsidP="00AB4A48">
            <w:pPr>
              <w:pStyle w:val="Cover10"/>
              <w:jc w:val="right"/>
            </w:pPr>
          </w:p>
        </w:tc>
        <w:tc>
          <w:tcPr>
            <w:tcW w:w="759" w:type="dxa"/>
            <w:vMerge/>
            <w:vAlign w:val="bottom"/>
          </w:tcPr>
          <w:p w:rsidR="00EB7BD3" w:rsidRDefault="00EB7BD3" w:rsidP="00AB4A48">
            <w:pPr>
              <w:pStyle w:val="Cover10"/>
              <w:jc w:val="both"/>
            </w:pPr>
          </w:p>
        </w:tc>
      </w:tr>
      <w:tr w:rsidR="00EB7BD3" w:rsidTr="003F399C">
        <w:trPr>
          <w:trHeight w:val="743"/>
        </w:trPr>
        <w:tc>
          <w:tcPr>
            <w:tcW w:w="1359" w:type="dxa"/>
            <w:vMerge/>
            <w:shd w:val="clear" w:color="auto" w:fill="auto"/>
            <w:vAlign w:val="bottom"/>
          </w:tcPr>
          <w:p w:rsidR="00EB7BD3" w:rsidRDefault="00EB7BD3" w:rsidP="00AB4A48">
            <w:pPr>
              <w:widowControl w:val="0"/>
              <w:spacing w:before="0" w:after="0" w:line="240" w:lineRule="auto"/>
              <w:ind w:left="0"/>
              <w:jc w:val="both"/>
            </w:pPr>
          </w:p>
        </w:tc>
        <w:tc>
          <w:tcPr>
            <w:tcW w:w="9789" w:type="dxa"/>
            <w:gridSpan w:val="3"/>
            <w:shd w:val="clear" w:color="auto" w:fill="auto"/>
            <w:vAlign w:val="bottom"/>
          </w:tcPr>
          <w:p w:rsidR="00EB7BD3" w:rsidRDefault="00EB7BD3" w:rsidP="00AB4A48">
            <w:pPr>
              <w:widowControl w:val="0"/>
              <w:spacing w:before="0" w:after="0" w:line="240" w:lineRule="auto"/>
              <w:ind w:left="0"/>
              <w:jc w:val="both"/>
            </w:pPr>
          </w:p>
        </w:tc>
        <w:tc>
          <w:tcPr>
            <w:tcW w:w="759" w:type="dxa"/>
            <w:vMerge/>
            <w:vAlign w:val="bottom"/>
          </w:tcPr>
          <w:p w:rsidR="00EB7BD3" w:rsidRDefault="00EB7BD3" w:rsidP="00AB4A48">
            <w:pPr>
              <w:widowControl w:val="0"/>
              <w:spacing w:before="0" w:after="0" w:line="240" w:lineRule="auto"/>
              <w:ind w:left="0"/>
              <w:jc w:val="both"/>
            </w:pPr>
          </w:p>
        </w:tc>
      </w:tr>
      <w:tr w:rsidR="00EB7BD3" w:rsidTr="003F399C">
        <w:trPr>
          <w:trHeight w:val="5190"/>
        </w:trPr>
        <w:tc>
          <w:tcPr>
            <w:tcW w:w="11148" w:type="dxa"/>
            <w:gridSpan w:val="4"/>
            <w:tcBorders>
              <w:bottom w:val="nil"/>
            </w:tcBorders>
            <w:shd w:val="clear" w:color="auto" w:fill="auto"/>
            <w:vAlign w:val="bottom"/>
          </w:tcPr>
          <w:p w:rsidR="00EB7BD3" w:rsidRDefault="00EB7BD3" w:rsidP="00AB4A48">
            <w:pPr>
              <w:widowControl w:val="0"/>
              <w:spacing w:before="0" w:after="0" w:line="240" w:lineRule="auto"/>
              <w:ind w:left="0"/>
              <w:jc w:val="both"/>
            </w:pPr>
            <w:r>
              <w:rPr>
                <w:noProof/>
                <w:lang w:val="en-US" w:eastAsia="en-US"/>
              </w:rPr>
              <w:drawing>
                <wp:inline distT="0" distB="0" distL="0" distR="0">
                  <wp:extent cx="6603365" cy="3266440"/>
                  <wp:effectExtent l="19050" t="0" r="6985" b="0"/>
                  <wp:docPr id="1" name="图片 1" descr="方圆o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方圆ok1"/>
                          <pic:cNvPicPr>
                            <a:picLocks noChangeAspect="1" noChangeArrowheads="1"/>
                          </pic:cNvPicPr>
                        </pic:nvPicPr>
                        <pic:blipFill>
                          <a:blip r:embed="rId13" cstate="print"/>
                          <a:srcRect/>
                          <a:stretch>
                            <a:fillRect/>
                          </a:stretch>
                        </pic:blipFill>
                        <pic:spPr bwMode="auto">
                          <a:xfrm>
                            <a:off x="0" y="0"/>
                            <a:ext cx="6603365" cy="3266440"/>
                          </a:xfrm>
                          <a:prstGeom prst="rect">
                            <a:avLst/>
                          </a:prstGeom>
                          <a:noFill/>
                          <a:ln w="9525">
                            <a:noFill/>
                            <a:miter lim="800000"/>
                            <a:headEnd/>
                            <a:tailEnd/>
                          </a:ln>
                        </pic:spPr>
                      </pic:pic>
                    </a:graphicData>
                  </a:graphic>
                </wp:inline>
              </w:drawing>
            </w:r>
          </w:p>
        </w:tc>
        <w:tc>
          <w:tcPr>
            <w:tcW w:w="759" w:type="dxa"/>
            <w:vMerge/>
            <w:tcBorders>
              <w:bottom w:val="nil"/>
            </w:tcBorders>
            <w:vAlign w:val="bottom"/>
          </w:tcPr>
          <w:p w:rsidR="00EB7BD3" w:rsidRDefault="00EB7BD3" w:rsidP="00AB4A48">
            <w:pPr>
              <w:widowControl w:val="0"/>
              <w:spacing w:before="0" w:after="0" w:line="240" w:lineRule="auto"/>
              <w:ind w:left="0"/>
              <w:jc w:val="both"/>
            </w:pPr>
          </w:p>
        </w:tc>
      </w:tr>
      <w:tr w:rsidR="00EB7BD3" w:rsidTr="0005222D">
        <w:trPr>
          <w:trHeight w:val="2235"/>
        </w:trPr>
        <w:tc>
          <w:tcPr>
            <w:tcW w:w="1359" w:type="dxa"/>
            <w:vMerge w:val="restart"/>
            <w:tcBorders>
              <w:bottom w:val="nil"/>
            </w:tcBorders>
            <w:shd w:val="clear" w:color="auto" w:fill="auto"/>
            <w:vAlign w:val="bottom"/>
          </w:tcPr>
          <w:p w:rsidR="00EB7BD3" w:rsidRDefault="00EB7BD3" w:rsidP="00AB4A48">
            <w:pPr>
              <w:widowControl w:val="0"/>
              <w:spacing w:before="0" w:after="0" w:line="240" w:lineRule="auto"/>
              <w:ind w:left="0"/>
              <w:jc w:val="both"/>
            </w:pPr>
          </w:p>
        </w:tc>
        <w:tc>
          <w:tcPr>
            <w:tcW w:w="8280" w:type="dxa"/>
            <w:gridSpan w:val="2"/>
            <w:tcBorders>
              <w:bottom w:val="nil"/>
            </w:tcBorders>
            <w:shd w:val="clear" w:color="auto" w:fill="auto"/>
            <w:vAlign w:val="center"/>
          </w:tcPr>
          <w:p w:rsidR="003F399C" w:rsidRDefault="003F399C" w:rsidP="003F399C">
            <w:pPr>
              <w:pStyle w:val="Cover10"/>
            </w:pPr>
          </w:p>
          <w:p w:rsidR="00AB4A48" w:rsidRPr="005E3626" w:rsidRDefault="00604537" w:rsidP="00AB4A48">
            <w:pPr>
              <w:pStyle w:val="Cover2"/>
              <w:widowControl w:val="0"/>
              <w:jc w:val="both"/>
              <w:rPr>
                <w:rFonts w:eastAsiaTheme="minorEastAsia"/>
                <w:lang w:eastAsia="zh-CN"/>
              </w:rPr>
            </w:pPr>
            <w:r>
              <w:rPr>
                <w:rFonts w:eastAsiaTheme="minorEastAsia" w:hint="eastAsia"/>
                <w:lang w:eastAsia="zh-CN"/>
              </w:rPr>
              <w:t xml:space="preserve">Mediation and </w:t>
            </w:r>
            <w:r w:rsidR="00A97144">
              <w:rPr>
                <w:rFonts w:eastAsiaTheme="minorEastAsia" w:hint="eastAsia"/>
                <w:lang w:eastAsia="zh-CN"/>
              </w:rPr>
              <w:t>Mediation and billing sub system</w:t>
            </w:r>
          </w:p>
          <w:p w:rsidR="003F399C" w:rsidRPr="00AB4A48" w:rsidRDefault="00AB4A48" w:rsidP="00AB4A48">
            <w:pPr>
              <w:pStyle w:val="Cover10"/>
              <w:rPr>
                <w:szCs w:val="48"/>
              </w:rPr>
            </w:pPr>
            <w:r w:rsidRPr="0059013A">
              <w:t>Function Requirement Specification</w:t>
            </w:r>
            <w:r w:rsidR="003F399C">
              <w:rPr>
                <w:szCs w:val="48"/>
              </w:rPr>
              <w:t xml:space="preserve">      </w:t>
            </w:r>
          </w:p>
        </w:tc>
        <w:tc>
          <w:tcPr>
            <w:tcW w:w="1509" w:type="dxa"/>
            <w:vMerge w:val="restart"/>
            <w:tcBorders>
              <w:bottom w:val="nil"/>
            </w:tcBorders>
            <w:vAlign w:val="bottom"/>
          </w:tcPr>
          <w:p w:rsidR="00EB7BD3" w:rsidRDefault="003F399C" w:rsidP="00AB4A48">
            <w:pPr>
              <w:pStyle w:val="Cover4"/>
            </w:pPr>
            <w:r w:rsidRPr="003F399C">
              <w:rPr>
                <w:noProof/>
                <w:lang w:val="en-US" w:eastAsia="en-US"/>
              </w:rPr>
              <w:drawing>
                <wp:inline distT="0" distB="0" distL="0" distR="0">
                  <wp:extent cx="914400" cy="914400"/>
                  <wp:effectExtent l="19050" t="0" r="0" b="0"/>
                  <wp:docPr id="17" name="图片 2" descr="附件1-16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附件1-16K"/>
                          <pic:cNvPicPr>
                            <a:picLocks noChangeAspect="1" noChangeArrowheads="1"/>
                          </pic:cNvPicPr>
                        </pic:nvPicPr>
                        <pic:blipFill>
                          <a:blip r:embed="rId14" cstate="print"/>
                          <a:srcRect/>
                          <a:stretch>
                            <a:fillRect/>
                          </a:stretch>
                        </pic:blipFill>
                        <pic:spPr bwMode="auto">
                          <a:xfrm>
                            <a:off x="0" y="0"/>
                            <a:ext cx="914400" cy="914400"/>
                          </a:xfrm>
                          <a:prstGeom prst="rect">
                            <a:avLst/>
                          </a:prstGeom>
                          <a:noFill/>
                          <a:ln w="9525">
                            <a:noFill/>
                            <a:miter lim="800000"/>
                            <a:headEnd/>
                            <a:tailEnd/>
                          </a:ln>
                        </pic:spPr>
                      </pic:pic>
                    </a:graphicData>
                  </a:graphic>
                </wp:inline>
              </w:drawing>
            </w:r>
          </w:p>
        </w:tc>
        <w:tc>
          <w:tcPr>
            <w:tcW w:w="759" w:type="dxa"/>
            <w:vMerge/>
            <w:tcBorders>
              <w:bottom w:val="nil"/>
            </w:tcBorders>
            <w:vAlign w:val="bottom"/>
          </w:tcPr>
          <w:p w:rsidR="00EB7BD3" w:rsidRDefault="00EB7BD3" w:rsidP="00AB4A48">
            <w:pPr>
              <w:widowControl w:val="0"/>
              <w:spacing w:before="0" w:after="0" w:line="240" w:lineRule="auto"/>
              <w:ind w:left="0"/>
              <w:jc w:val="both"/>
            </w:pPr>
          </w:p>
        </w:tc>
      </w:tr>
      <w:tr w:rsidR="00EB7BD3" w:rsidTr="0005222D">
        <w:trPr>
          <w:trHeight w:val="742"/>
        </w:trPr>
        <w:tc>
          <w:tcPr>
            <w:tcW w:w="1359" w:type="dxa"/>
            <w:vMerge/>
            <w:shd w:val="clear" w:color="auto" w:fill="auto"/>
            <w:vAlign w:val="bottom"/>
          </w:tcPr>
          <w:p w:rsidR="00EB7BD3" w:rsidRDefault="00EB7BD3" w:rsidP="00AB4A48">
            <w:pPr>
              <w:widowControl w:val="0"/>
              <w:spacing w:before="0" w:after="0" w:line="240" w:lineRule="auto"/>
              <w:ind w:left="0"/>
              <w:jc w:val="both"/>
            </w:pPr>
          </w:p>
        </w:tc>
        <w:tc>
          <w:tcPr>
            <w:tcW w:w="8280" w:type="dxa"/>
            <w:gridSpan w:val="2"/>
            <w:shd w:val="clear" w:color="auto" w:fill="auto"/>
            <w:vAlign w:val="bottom"/>
          </w:tcPr>
          <w:p w:rsidR="00EB7BD3" w:rsidRDefault="00EB7BD3" w:rsidP="00AB4A48">
            <w:pPr>
              <w:widowControl w:val="0"/>
              <w:spacing w:before="0" w:after="0" w:line="240" w:lineRule="auto"/>
              <w:ind w:left="0"/>
              <w:jc w:val="both"/>
            </w:pPr>
          </w:p>
        </w:tc>
        <w:tc>
          <w:tcPr>
            <w:tcW w:w="1509" w:type="dxa"/>
            <w:vMerge/>
            <w:vAlign w:val="bottom"/>
          </w:tcPr>
          <w:p w:rsidR="00EB7BD3" w:rsidRDefault="00EB7BD3" w:rsidP="00AB4A48">
            <w:pPr>
              <w:widowControl w:val="0"/>
              <w:ind w:left="0"/>
              <w:jc w:val="both"/>
            </w:pPr>
          </w:p>
        </w:tc>
        <w:tc>
          <w:tcPr>
            <w:tcW w:w="759" w:type="dxa"/>
            <w:vMerge/>
            <w:vAlign w:val="bottom"/>
          </w:tcPr>
          <w:p w:rsidR="00EB7BD3" w:rsidRDefault="00EB7BD3" w:rsidP="00AB4A48">
            <w:pPr>
              <w:widowControl w:val="0"/>
              <w:spacing w:before="0" w:after="0" w:line="240" w:lineRule="auto"/>
              <w:ind w:left="0"/>
              <w:jc w:val="both"/>
            </w:pPr>
          </w:p>
        </w:tc>
      </w:tr>
      <w:tr w:rsidR="00EB7BD3" w:rsidTr="0005222D">
        <w:trPr>
          <w:trHeight w:val="372"/>
        </w:trPr>
        <w:tc>
          <w:tcPr>
            <w:tcW w:w="1359" w:type="dxa"/>
            <w:vMerge/>
            <w:vAlign w:val="bottom"/>
          </w:tcPr>
          <w:p w:rsidR="00EB7BD3" w:rsidRDefault="00EB7BD3" w:rsidP="00AB4A48">
            <w:pPr>
              <w:widowControl w:val="0"/>
              <w:spacing w:before="0" w:after="0" w:line="240" w:lineRule="auto"/>
              <w:ind w:left="0"/>
              <w:jc w:val="both"/>
            </w:pPr>
          </w:p>
        </w:tc>
        <w:tc>
          <w:tcPr>
            <w:tcW w:w="1706" w:type="dxa"/>
            <w:vAlign w:val="bottom"/>
          </w:tcPr>
          <w:p w:rsidR="003F399C" w:rsidRDefault="003F399C" w:rsidP="00AB4A48">
            <w:pPr>
              <w:pStyle w:val="Cover5"/>
              <w:jc w:val="both"/>
              <w:rPr>
                <w:b/>
              </w:rPr>
            </w:pPr>
          </w:p>
          <w:p w:rsidR="003F399C" w:rsidRDefault="003F399C" w:rsidP="00AB4A48">
            <w:pPr>
              <w:pStyle w:val="Cover5"/>
              <w:jc w:val="both"/>
              <w:rPr>
                <w:b/>
              </w:rPr>
            </w:pPr>
          </w:p>
          <w:p w:rsidR="00EB7BD3" w:rsidRPr="00F94C84" w:rsidRDefault="00EB7BD3" w:rsidP="00AB4A48">
            <w:pPr>
              <w:pStyle w:val="Cover5"/>
              <w:jc w:val="both"/>
              <w:rPr>
                <w:b/>
              </w:rPr>
            </w:pPr>
            <w:r w:rsidRPr="00F94C84">
              <w:rPr>
                <w:b/>
              </w:rPr>
              <w:t>Issue</w:t>
            </w:r>
            <w:r w:rsidR="0011660D">
              <w:rPr>
                <w:b/>
              </w:rPr>
              <w:t xml:space="preserve">    </w:t>
            </w:r>
            <w:r w:rsidR="00DE3B44">
              <w:rPr>
                <w:b/>
              </w:rPr>
              <w:t>01</w:t>
            </w:r>
          </w:p>
        </w:tc>
        <w:tc>
          <w:tcPr>
            <w:tcW w:w="6574" w:type="dxa"/>
            <w:vAlign w:val="bottom"/>
          </w:tcPr>
          <w:p w:rsidR="00EB7BD3" w:rsidRPr="00543FF7" w:rsidRDefault="00EB7BD3" w:rsidP="00AB4A48">
            <w:pPr>
              <w:pStyle w:val="Cover5"/>
              <w:rPr>
                <w:rFonts w:ascii="Arial" w:hAnsi="Arial"/>
                <w:b/>
              </w:rPr>
            </w:pPr>
          </w:p>
        </w:tc>
        <w:tc>
          <w:tcPr>
            <w:tcW w:w="1509" w:type="dxa"/>
            <w:vMerge/>
            <w:vAlign w:val="bottom"/>
          </w:tcPr>
          <w:p w:rsidR="00EB7BD3" w:rsidRDefault="00EB7BD3" w:rsidP="00AB4A48">
            <w:pPr>
              <w:widowControl w:val="0"/>
              <w:ind w:left="0"/>
              <w:jc w:val="both"/>
            </w:pPr>
          </w:p>
        </w:tc>
        <w:tc>
          <w:tcPr>
            <w:tcW w:w="759" w:type="dxa"/>
            <w:vMerge/>
            <w:vAlign w:val="bottom"/>
          </w:tcPr>
          <w:p w:rsidR="00EB7BD3" w:rsidRDefault="00EB7BD3" w:rsidP="00AB4A48">
            <w:pPr>
              <w:widowControl w:val="0"/>
              <w:spacing w:before="0" w:after="0" w:line="240" w:lineRule="auto"/>
              <w:ind w:left="0"/>
              <w:jc w:val="both"/>
            </w:pPr>
          </w:p>
        </w:tc>
      </w:tr>
      <w:tr w:rsidR="00EB7BD3" w:rsidTr="0005222D">
        <w:trPr>
          <w:trHeight w:val="371"/>
        </w:trPr>
        <w:tc>
          <w:tcPr>
            <w:tcW w:w="1359" w:type="dxa"/>
            <w:vMerge/>
            <w:vAlign w:val="bottom"/>
          </w:tcPr>
          <w:p w:rsidR="00EB7BD3" w:rsidRDefault="00EB7BD3" w:rsidP="00AB4A48">
            <w:pPr>
              <w:widowControl w:val="0"/>
              <w:spacing w:before="0" w:after="0" w:line="240" w:lineRule="auto"/>
              <w:ind w:left="0"/>
              <w:jc w:val="both"/>
            </w:pPr>
          </w:p>
        </w:tc>
        <w:tc>
          <w:tcPr>
            <w:tcW w:w="1706" w:type="dxa"/>
            <w:vAlign w:val="bottom"/>
          </w:tcPr>
          <w:p w:rsidR="00EB7BD3" w:rsidRPr="00F94C84" w:rsidRDefault="00EB7BD3" w:rsidP="009A6459">
            <w:pPr>
              <w:pStyle w:val="Cover5"/>
              <w:jc w:val="both"/>
              <w:rPr>
                <w:b/>
              </w:rPr>
            </w:pPr>
            <w:r w:rsidRPr="00F94C84">
              <w:rPr>
                <w:b/>
              </w:rPr>
              <w:t>Date</w:t>
            </w:r>
            <w:r w:rsidR="00AB4A48">
              <w:rPr>
                <w:b/>
              </w:rPr>
              <w:t xml:space="preserve">  201</w:t>
            </w:r>
            <w:r w:rsidR="00A42878">
              <w:rPr>
                <w:rFonts w:hint="eastAsia"/>
                <w:b/>
              </w:rPr>
              <w:t>4</w:t>
            </w:r>
            <w:r w:rsidR="00AB4A48">
              <w:rPr>
                <w:b/>
              </w:rPr>
              <w:t>-</w:t>
            </w:r>
            <w:r w:rsidR="00A42878">
              <w:rPr>
                <w:rFonts w:hint="eastAsia"/>
                <w:b/>
              </w:rPr>
              <w:t>01</w:t>
            </w:r>
            <w:r w:rsidR="0011660D">
              <w:rPr>
                <w:b/>
              </w:rPr>
              <w:t>-</w:t>
            </w:r>
            <w:r w:rsidR="00266721">
              <w:rPr>
                <w:rFonts w:hint="eastAsia"/>
                <w:b/>
              </w:rPr>
              <w:t>2</w:t>
            </w:r>
            <w:r w:rsidR="009A6459">
              <w:rPr>
                <w:rFonts w:hint="eastAsia"/>
                <w:b/>
              </w:rPr>
              <w:t>3</w:t>
            </w:r>
          </w:p>
        </w:tc>
        <w:tc>
          <w:tcPr>
            <w:tcW w:w="6574" w:type="dxa"/>
            <w:vAlign w:val="bottom"/>
          </w:tcPr>
          <w:p w:rsidR="00EB7BD3" w:rsidRPr="00543FF7" w:rsidRDefault="00EB7BD3" w:rsidP="00AB4A48">
            <w:pPr>
              <w:pStyle w:val="Cover5"/>
              <w:rPr>
                <w:rFonts w:ascii="Arial" w:hAnsi="Arial"/>
                <w:b/>
              </w:rPr>
            </w:pPr>
          </w:p>
        </w:tc>
        <w:tc>
          <w:tcPr>
            <w:tcW w:w="1509" w:type="dxa"/>
            <w:vMerge/>
            <w:vAlign w:val="bottom"/>
          </w:tcPr>
          <w:p w:rsidR="00EB7BD3" w:rsidRDefault="00EB7BD3" w:rsidP="00AB4A48">
            <w:pPr>
              <w:widowControl w:val="0"/>
              <w:ind w:left="0"/>
              <w:jc w:val="both"/>
            </w:pPr>
          </w:p>
        </w:tc>
        <w:tc>
          <w:tcPr>
            <w:tcW w:w="759" w:type="dxa"/>
            <w:vMerge/>
            <w:vAlign w:val="bottom"/>
          </w:tcPr>
          <w:p w:rsidR="00EB7BD3" w:rsidRDefault="00EB7BD3" w:rsidP="00AB4A48">
            <w:pPr>
              <w:widowControl w:val="0"/>
              <w:spacing w:before="0" w:after="0" w:line="240" w:lineRule="auto"/>
              <w:ind w:left="0"/>
              <w:jc w:val="both"/>
            </w:pPr>
          </w:p>
        </w:tc>
      </w:tr>
      <w:tr w:rsidR="00EB7BD3" w:rsidTr="0005222D">
        <w:trPr>
          <w:trHeight w:val="3500"/>
        </w:trPr>
        <w:tc>
          <w:tcPr>
            <w:tcW w:w="1359" w:type="dxa"/>
            <w:vMerge/>
            <w:vAlign w:val="bottom"/>
          </w:tcPr>
          <w:p w:rsidR="00EB7BD3" w:rsidRDefault="00EB7BD3" w:rsidP="00AB4A48">
            <w:pPr>
              <w:widowControl w:val="0"/>
              <w:spacing w:before="0" w:after="0" w:line="240" w:lineRule="auto"/>
              <w:ind w:left="0"/>
              <w:jc w:val="both"/>
            </w:pPr>
          </w:p>
        </w:tc>
        <w:tc>
          <w:tcPr>
            <w:tcW w:w="8280" w:type="dxa"/>
            <w:gridSpan w:val="2"/>
            <w:vAlign w:val="bottom"/>
          </w:tcPr>
          <w:p w:rsidR="00EB7BD3" w:rsidRDefault="00EB7BD3" w:rsidP="00AB4A48">
            <w:pPr>
              <w:pStyle w:val="Cover4"/>
            </w:pPr>
            <w:r>
              <w:t>H</w:t>
            </w:r>
            <w:r>
              <w:rPr>
                <w:rFonts w:hint="eastAsia"/>
              </w:rPr>
              <w:t xml:space="preserve">UAWEI </w:t>
            </w:r>
            <w:r>
              <w:t>T</w:t>
            </w:r>
            <w:r>
              <w:rPr>
                <w:rFonts w:hint="eastAsia"/>
              </w:rPr>
              <w:t>ECHNOLOGIES</w:t>
            </w:r>
            <w:r>
              <w:t xml:space="preserve"> C</w:t>
            </w:r>
            <w:r>
              <w:rPr>
                <w:rFonts w:hint="eastAsia"/>
              </w:rPr>
              <w:t>O</w:t>
            </w:r>
            <w:r>
              <w:t>., L</w:t>
            </w:r>
            <w:r>
              <w:rPr>
                <w:rFonts w:hint="eastAsia"/>
              </w:rPr>
              <w:t>TD</w:t>
            </w:r>
            <w:r>
              <w:t>.</w:t>
            </w:r>
          </w:p>
        </w:tc>
        <w:tc>
          <w:tcPr>
            <w:tcW w:w="1509" w:type="dxa"/>
            <w:vMerge/>
            <w:vAlign w:val="bottom"/>
          </w:tcPr>
          <w:p w:rsidR="00EB7BD3" w:rsidRDefault="00EB7BD3" w:rsidP="00AB4A48">
            <w:pPr>
              <w:widowControl w:val="0"/>
              <w:ind w:left="0"/>
              <w:jc w:val="both"/>
            </w:pPr>
          </w:p>
        </w:tc>
        <w:tc>
          <w:tcPr>
            <w:tcW w:w="759" w:type="dxa"/>
            <w:vMerge/>
            <w:vAlign w:val="bottom"/>
          </w:tcPr>
          <w:p w:rsidR="00EB7BD3" w:rsidRDefault="00EB7BD3" w:rsidP="00AB4A48">
            <w:pPr>
              <w:widowControl w:val="0"/>
              <w:spacing w:before="0" w:after="0" w:line="240" w:lineRule="auto"/>
              <w:ind w:left="0"/>
              <w:jc w:val="both"/>
            </w:pPr>
          </w:p>
        </w:tc>
      </w:tr>
    </w:tbl>
    <w:p w:rsidR="00EB7BD3" w:rsidRDefault="00EB7BD3" w:rsidP="00EB7BD3">
      <w:pPr>
        <w:ind w:left="0"/>
        <w:sectPr w:rsidR="00EB7BD3" w:rsidSect="00525705">
          <w:footerReference w:type="default" r:id="rId15"/>
          <w:pgSz w:w="11907" w:h="16840" w:code="9"/>
          <w:pgMar w:top="0" w:right="0" w:bottom="0" w:left="0" w:header="0" w:footer="0" w:gutter="0"/>
          <w:pgNumType w:fmt="lowerRoman" w:start="1"/>
          <w:cols w:space="425"/>
          <w:titlePg/>
          <w:docGrid w:linePitch="312"/>
        </w:sectPr>
      </w:pPr>
    </w:p>
    <w:tbl>
      <w:tblPr>
        <w:tblW w:w="0" w:type="auto"/>
        <w:tblLook w:val="01E0" w:firstRow="1" w:lastRow="1" w:firstColumn="1" w:lastColumn="1" w:noHBand="0" w:noVBand="0"/>
      </w:tblPr>
      <w:tblGrid>
        <w:gridCol w:w="9655"/>
      </w:tblGrid>
      <w:tr w:rsidR="00EB7BD3" w:rsidRPr="003C6929" w:rsidTr="00AB4A48">
        <w:tc>
          <w:tcPr>
            <w:tcW w:w="9655" w:type="dxa"/>
          </w:tcPr>
          <w:p w:rsidR="00EB7BD3" w:rsidRPr="00481E81" w:rsidRDefault="00EB7BD3" w:rsidP="00AB4A48">
            <w:pPr>
              <w:pStyle w:val="Cover3"/>
              <w:jc w:val="both"/>
            </w:pPr>
            <w:r w:rsidRPr="00481E81">
              <w:rPr>
                <w:kern w:val="0"/>
              </w:rPr>
              <w:lastRenderedPageBreak/>
              <w:t>Copyright © Huawei Technologies Co., Ltd. 201</w:t>
            </w:r>
            <w:r>
              <w:rPr>
                <w:kern w:val="0"/>
              </w:rPr>
              <w:t>3</w:t>
            </w:r>
            <w:r w:rsidRPr="00481E81">
              <w:rPr>
                <w:kern w:val="0"/>
              </w:rPr>
              <w:t>. All rights reserved.</w:t>
            </w:r>
          </w:p>
          <w:p w:rsidR="00EB7BD3" w:rsidRPr="003C6929" w:rsidRDefault="00EB7BD3" w:rsidP="00AB4A48">
            <w:pPr>
              <w:pStyle w:val="CoverText"/>
              <w:widowControl w:val="0"/>
            </w:pPr>
            <w:r w:rsidRPr="003C6929">
              <w:t>No part of this document may be reproduced or transmitted in any form or by any means without prior written consent of Huawei Technologies Co., Ltd.</w:t>
            </w:r>
          </w:p>
          <w:p w:rsidR="00EB7BD3" w:rsidRPr="003C6929" w:rsidRDefault="00EB7BD3" w:rsidP="00AB4A48">
            <w:pPr>
              <w:pStyle w:val="Cover3"/>
              <w:jc w:val="both"/>
            </w:pPr>
          </w:p>
          <w:p w:rsidR="00EB7BD3" w:rsidRPr="008E361C" w:rsidRDefault="00EB7BD3" w:rsidP="00AB4A48">
            <w:pPr>
              <w:pStyle w:val="Cover3"/>
              <w:jc w:val="both"/>
            </w:pPr>
            <w:r w:rsidRPr="008E361C">
              <w:rPr>
                <w:kern w:val="0"/>
              </w:rPr>
              <w:t>Trademarks and Permissions</w:t>
            </w:r>
          </w:p>
          <w:p w:rsidR="00EB7BD3" w:rsidRPr="003C6929" w:rsidRDefault="00EB7BD3" w:rsidP="00AB4A48">
            <w:pPr>
              <w:pStyle w:val="CoverText"/>
              <w:widowControl w:val="0"/>
            </w:pPr>
            <w:r>
              <w:rPr>
                <w:noProof/>
                <w:snapToGrid/>
                <w:position w:val="-1"/>
                <w:lang w:eastAsia="en-US"/>
              </w:rPr>
              <w:drawing>
                <wp:inline distT="0" distB="0" distL="0" distR="0">
                  <wp:extent cx="328295" cy="258445"/>
                  <wp:effectExtent l="19050" t="0" r="0" b="0"/>
                  <wp:docPr id="3" name="图片 3" descr="附件3-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附件3-图"/>
                          <pic:cNvPicPr>
                            <a:picLocks noChangeAspect="1" noChangeArrowheads="1"/>
                          </pic:cNvPicPr>
                        </pic:nvPicPr>
                        <pic:blipFill>
                          <a:blip r:embed="rId16" cstate="print"/>
                          <a:srcRect/>
                          <a:stretch>
                            <a:fillRect/>
                          </a:stretch>
                        </pic:blipFill>
                        <pic:spPr bwMode="auto">
                          <a:xfrm>
                            <a:off x="0" y="0"/>
                            <a:ext cx="328295" cy="258445"/>
                          </a:xfrm>
                          <a:prstGeom prst="rect">
                            <a:avLst/>
                          </a:prstGeom>
                          <a:noFill/>
                          <a:ln w="9525">
                            <a:noFill/>
                            <a:miter lim="800000"/>
                            <a:headEnd/>
                            <a:tailEnd/>
                          </a:ln>
                        </pic:spPr>
                      </pic:pic>
                    </a:graphicData>
                  </a:graphic>
                </wp:inline>
              </w:drawing>
            </w:r>
            <w:r w:rsidRPr="003C6929">
              <w:t xml:space="preserve"> </w:t>
            </w:r>
            <w:proofErr w:type="gramStart"/>
            <w:r w:rsidRPr="003C6929">
              <w:t>and</w:t>
            </w:r>
            <w:proofErr w:type="gramEnd"/>
            <w:r w:rsidRPr="003C6929">
              <w:t xml:space="preserve"> other Huawei trademarks are trademarks of Huawei Technologies Co., Ltd.</w:t>
            </w:r>
          </w:p>
          <w:p w:rsidR="00EB7BD3" w:rsidRPr="003C6929" w:rsidRDefault="00EB7BD3" w:rsidP="00AB4A48">
            <w:pPr>
              <w:pStyle w:val="CoverText"/>
              <w:widowControl w:val="0"/>
            </w:pPr>
            <w:r w:rsidRPr="003C6929">
              <w:t>All other trademarks and trade names mentioned in this document are the property of their respective holders.</w:t>
            </w:r>
          </w:p>
          <w:p w:rsidR="00EB7BD3" w:rsidRPr="003C6929" w:rsidRDefault="00EB7BD3" w:rsidP="00AB4A48">
            <w:pPr>
              <w:pStyle w:val="CoverText"/>
              <w:widowControl w:val="0"/>
            </w:pPr>
          </w:p>
          <w:p w:rsidR="00EB7BD3" w:rsidRPr="008E361C" w:rsidRDefault="00EB7BD3" w:rsidP="00AB4A48">
            <w:pPr>
              <w:pStyle w:val="Cover3"/>
              <w:jc w:val="both"/>
              <w:rPr>
                <w:kern w:val="0"/>
              </w:rPr>
            </w:pPr>
            <w:r w:rsidRPr="008E361C">
              <w:rPr>
                <w:kern w:val="0"/>
              </w:rPr>
              <w:t>Notice</w:t>
            </w:r>
          </w:p>
          <w:p w:rsidR="00EB7BD3" w:rsidRPr="003C6929" w:rsidRDefault="00EB7BD3" w:rsidP="00AB4A48">
            <w:pPr>
              <w:pStyle w:val="CoverText"/>
              <w:widowControl w:val="0"/>
            </w:pPr>
            <w:r w:rsidRPr="003C6929">
              <w:t>The purchased products, services and features are stipulated by the contract made between Huawei and the customer. All or part of the products, services and features described in this document may not be within the purchase scope or the usage scope. Unless otherwise specified in the contract, all statements, information, and recommendations in this document are provided "AS IS" without warranties, guarantees or representations of any kind, either express or implied.</w:t>
            </w:r>
          </w:p>
          <w:p w:rsidR="00EB7BD3" w:rsidRPr="003C6929" w:rsidRDefault="00EB7BD3" w:rsidP="00AB4A48">
            <w:pPr>
              <w:pStyle w:val="CoverText"/>
              <w:widowControl w:val="0"/>
            </w:pPr>
            <w:r w:rsidRPr="003C6929">
              <w:t>The information in this document is subject to change without notice. Every effort has been made in the preparation of this document to ensure accuracy of the contents, but all statements, information, and recommendations in this document do not constitute the warranty of any kind, express or implied.</w:t>
            </w:r>
          </w:p>
        </w:tc>
      </w:tr>
    </w:tbl>
    <w:p w:rsidR="00EB7BD3" w:rsidRPr="003C6929" w:rsidRDefault="00EB7BD3" w:rsidP="00EB7BD3">
      <w:pPr>
        <w:ind w:left="0"/>
        <w:rPr>
          <w:rFonts w:ascii="Arial" w:hAnsi="Arial"/>
        </w:rPr>
      </w:pPr>
    </w:p>
    <w:p w:rsidR="00EB7BD3" w:rsidRDefault="00EB7BD3" w:rsidP="00EB7BD3">
      <w:pPr>
        <w:ind w:left="0"/>
      </w:pPr>
    </w:p>
    <w:p w:rsidR="00EB7BD3" w:rsidRDefault="00EB7BD3" w:rsidP="00EB7BD3">
      <w:pPr>
        <w:ind w:left="0"/>
      </w:pPr>
    </w:p>
    <w:p w:rsidR="00EB7BD3" w:rsidRDefault="00EB7BD3" w:rsidP="00EB7BD3">
      <w:pPr>
        <w:ind w:left="0"/>
      </w:pPr>
    </w:p>
    <w:tbl>
      <w:tblPr>
        <w:tblW w:w="0" w:type="auto"/>
        <w:tblInd w:w="108" w:type="dxa"/>
        <w:tblLook w:val="01E0" w:firstRow="1" w:lastRow="1" w:firstColumn="1" w:lastColumn="1" w:noHBand="0" w:noVBand="0"/>
      </w:tblPr>
      <w:tblGrid>
        <w:gridCol w:w="1047"/>
        <w:gridCol w:w="8584"/>
      </w:tblGrid>
      <w:tr w:rsidR="00EB7BD3" w:rsidTr="00AB4A48">
        <w:trPr>
          <w:trHeight w:val="634"/>
        </w:trPr>
        <w:tc>
          <w:tcPr>
            <w:tcW w:w="9631" w:type="dxa"/>
            <w:gridSpan w:val="2"/>
          </w:tcPr>
          <w:p w:rsidR="00EB7BD3" w:rsidRPr="00F94C84" w:rsidRDefault="00EB7BD3" w:rsidP="00AB4A48">
            <w:pPr>
              <w:pStyle w:val="Cover2"/>
              <w:widowControl w:val="0"/>
              <w:jc w:val="both"/>
              <w:rPr>
                <w:rFonts w:cs="Times New Roman"/>
                <w:lang w:eastAsia="zh-CN"/>
              </w:rPr>
            </w:pPr>
            <w:r>
              <w:t>Huawei Technologies Co., Ltd.</w:t>
            </w:r>
          </w:p>
        </w:tc>
      </w:tr>
      <w:tr w:rsidR="00EB7BD3" w:rsidTr="00AB4A48">
        <w:trPr>
          <w:trHeight w:val="371"/>
        </w:trPr>
        <w:tc>
          <w:tcPr>
            <w:tcW w:w="1047" w:type="dxa"/>
          </w:tcPr>
          <w:p w:rsidR="00EB7BD3" w:rsidRDefault="00EB7BD3" w:rsidP="00AB4A48">
            <w:pPr>
              <w:pStyle w:val="CoverText"/>
              <w:widowControl w:val="0"/>
            </w:pPr>
            <w:r>
              <w:t>Address:</w:t>
            </w:r>
          </w:p>
        </w:tc>
        <w:tc>
          <w:tcPr>
            <w:tcW w:w="8584" w:type="dxa"/>
          </w:tcPr>
          <w:p w:rsidR="00EB7BD3" w:rsidRDefault="00EB7BD3" w:rsidP="00AB4A48">
            <w:pPr>
              <w:pStyle w:val="CoverText"/>
              <w:widowControl w:val="0"/>
            </w:pPr>
            <w:r>
              <w:t>Huawei Industrial Base</w:t>
            </w:r>
          </w:p>
          <w:p w:rsidR="00EB7BD3" w:rsidRDefault="00EB7BD3" w:rsidP="00AB4A48">
            <w:pPr>
              <w:pStyle w:val="CoverText"/>
              <w:widowControl w:val="0"/>
            </w:pPr>
            <w:proofErr w:type="spellStart"/>
            <w:r>
              <w:t>Bantian</w:t>
            </w:r>
            <w:proofErr w:type="spellEnd"/>
            <w:r>
              <w:t xml:space="preserve">, </w:t>
            </w:r>
            <w:proofErr w:type="spellStart"/>
            <w:r>
              <w:t>Longgang</w:t>
            </w:r>
            <w:proofErr w:type="spellEnd"/>
          </w:p>
          <w:p w:rsidR="00EB7BD3" w:rsidRDefault="00EB7BD3" w:rsidP="00AB4A48">
            <w:pPr>
              <w:pStyle w:val="CoverText"/>
              <w:widowControl w:val="0"/>
            </w:pPr>
            <w:r>
              <w:t>Shenzhen 518129</w:t>
            </w:r>
          </w:p>
          <w:p w:rsidR="00EB7BD3" w:rsidRDefault="00EB7BD3" w:rsidP="00AB4A48">
            <w:pPr>
              <w:pStyle w:val="CoverText"/>
              <w:widowControl w:val="0"/>
            </w:pPr>
            <w:r>
              <w:t xml:space="preserve">People's Republic of </w:t>
            </w:r>
            <w:smartTag w:uri="urn:schemas-microsoft-com:office:smarttags" w:element="country-region">
              <w:smartTag w:uri="urn:schemas-microsoft-com:office:smarttags" w:element="place">
                <w:r>
                  <w:t>China</w:t>
                </w:r>
              </w:smartTag>
            </w:smartTag>
          </w:p>
        </w:tc>
      </w:tr>
      <w:tr w:rsidR="00EB7BD3" w:rsidTr="00AB4A48">
        <w:trPr>
          <w:trHeight w:val="337"/>
        </w:trPr>
        <w:tc>
          <w:tcPr>
            <w:tcW w:w="1047" w:type="dxa"/>
          </w:tcPr>
          <w:p w:rsidR="00EB7BD3" w:rsidRDefault="00EB7BD3" w:rsidP="00AB4A48">
            <w:pPr>
              <w:pStyle w:val="CoverText"/>
              <w:widowControl w:val="0"/>
            </w:pPr>
            <w:r>
              <w:t>Website:</w:t>
            </w:r>
          </w:p>
        </w:tc>
        <w:tc>
          <w:tcPr>
            <w:tcW w:w="8584" w:type="dxa"/>
          </w:tcPr>
          <w:p w:rsidR="00EB7BD3" w:rsidRDefault="005E71FA" w:rsidP="00AB4A48">
            <w:pPr>
              <w:pStyle w:val="CoverText"/>
              <w:widowControl w:val="0"/>
            </w:pPr>
            <w:hyperlink r:id="rId17" w:history="1">
              <w:r w:rsidR="00EB7BD3" w:rsidRPr="00F94C84">
                <w:rPr>
                  <w:rStyle w:val="Hyperlink"/>
                  <w:lang w:val="pt-BR"/>
                </w:rPr>
                <w:t>http://www.huawei.com</w:t>
              </w:r>
            </w:hyperlink>
          </w:p>
        </w:tc>
      </w:tr>
      <w:tr w:rsidR="00EB7BD3" w:rsidTr="00AB4A48">
        <w:trPr>
          <w:trHeight w:val="240"/>
        </w:trPr>
        <w:tc>
          <w:tcPr>
            <w:tcW w:w="1047" w:type="dxa"/>
          </w:tcPr>
          <w:p w:rsidR="00EB7BD3" w:rsidRDefault="00EB7BD3" w:rsidP="00AB4A48">
            <w:pPr>
              <w:pStyle w:val="CoverText"/>
              <w:widowControl w:val="0"/>
            </w:pPr>
            <w:r>
              <w:t>Email:</w:t>
            </w:r>
          </w:p>
        </w:tc>
        <w:bookmarkStart w:id="0" w:name="OLE_LINK2"/>
        <w:tc>
          <w:tcPr>
            <w:tcW w:w="8584" w:type="dxa"/>
          </w:tcPr>
          <w:p w:rsidR="00EB7BD3" w:rsidRDefault="00252AF3" w:rsidP="00AB4A48">
            <w:pPr>
              <w:pStyle w:val="CoverText"/>
              <w:widowControl w:val="0"/>
            </w:pPr>
            <w:r w:rsidRPr="00F94C84">
              <w:rPr>
                <w:rFonts w:eastAsia="SimSun"/>
              </w:rPr>
              <w:fldChar w:fldCharType="begin"/>
            </w:r>
            <w:r w:rsidR="00EB7BD3" w:rsidRPr="00F94C84">
              <w:rPr>
                <w:rFonts w:eastAsia="SimSun"/>
              </w:rPr>
              <w:instrText xml:space="preserve"> HYPERLINK "mailto:Support@huawei.com" </w:instrText>
            </w:r>
            <w:r w:rsidRPr="00F94C84">
              <w:rPr>
                <w:rFonts w:eastAsia="SimSun"/>
              </w:rPr>
              <w:fldChar w:fldCharType="separate"/>
            </w:r>
            <w:r w:rsidR="00EB7BD3">
              <w:rPr>
                <w:rStyle w:val="Hyperlink"/>
              </w:rPr>
              <w:t>support@huawei.com</w:t>
            </w:r>
            <w:bookmarkEnd w:id="0"/>
            <w:r w:rsidRPr="00F94C84">
              <w:rPr>
                <w:rFonts w:eastAsia="SimSun"/>
              </w:rPr>
              <w:fldChar w:fldCharType="end"/>
            </w:r>
          </w:p>
        </w:tc>
      </w:tr>
    </w:tbl>
    <w:p w:rsidR="00EB7BD3" w:rsidRDefault="00EB7BD3" w:rsidP="00EB7BD3">
      <w:pPr>
        <w:pStyle w:val="Heading1NoNumber"/>
        <w:rPr>
          <w:rFonts w:cs="Times New Roman"/>
        </w:rPr>
      </w:pPr>
      <w:bookmarkStart w:id="1" w:name="_Toc145932658"/>
      <w:bookmarkStart w:id="2" w:name="_Toc227124566"/>
      <w:bookmarkStart w:id="3" w:name="_Toc227139511"/>
      <w:bookmarkStart w:id="4" w:name="_Toc377118653"/>
      <w:bookmarkStart w:id="5" w:name="_Toc307478195"/>
      <w:bookmarkStart w:id="6" w:name="_Toc308017366"/>
      <w:bookmarkStart w:id="7" w:name="_Toc308017737"/>
      <w:bookmarkStart w:id="8" w:name="_Toc308076360"/>
      <w:r w:rsidRPr="003A4726">
        <w:rPr>
          <w:rFonts w:cs="Times New Roman"/>
        </w:rPr>
        <w:lastRenderedPageBreak/>
        <w:t>Abo</w:t>
      </w:r>
      <w:bookmarkStart w:id="9" w:name="About"/>
      <w:bookmarkEnd w:id="9"/>
      <w:r w:rsidRPr="003A4726">
        <w:rPr>
          <w:rFonts w:cs="Times New Roman"/>
        </w:rPr>
        <w:t>ut This Document</w:t>
      </w:r>
      <w:bookmarkEnd w:id="1"/>
      <w:bookmarkEnd w:id="2"/>
      <w:bookmarkEnd w:id="3"/>
      <w:bookmarkEnd w:id="4"/>
    </w:p>
    <w:p w:rsidR="00EB7BD3" w:rsidRDefault="00EB7BD3" w:rsidP="00EB7BD3">
      <w:pPr>
        <w:spacing w:line="360" w:lineRule="auto"/>
        <w:ind w:left="0"/>
        <w:jc w:val="both"/>
      </w:pPr>
      <w:bookmarkStart w:id="10" w:name="_Toc320028685"/>
      <w:bookmarkStart w:id="11" w:name="_Toc288035265"/>
      <w:bookmarkStart w:id="12" w:name="_Toc318895625"/>
      <w:bookmarkStart w:id="13" w:name="_Toc320697714"/>
    </w:p>
    <w:p w:rsidR="00EB7BD3" w:rsidRPr="00E55EC7" w:rsidRDefault="00EB7BD3" w:rsidP="00EB7BD3">
      <w:pPr>
        <w:ind w:left="0"/>
        <w:rPr>
          <w:rFonts w:ascii="Book Antiqua" w:hAnsi="Book Antiqua"/>
          <w:b/>
          <w:sz w:val="36"/>
          <w:szCs w:val="36"/>
        </w:rPr>
      </w:pPr>
      <w:r w:rsidRPr="00E55EC7">
        <w:rPr>
          <w:rFonts w:ascii="Book Antiqua" w:hAnsi="Book Antiqua"/>
          <w:b/>
          <w:sz w:val="36"/>
          <w:szCs w:val="36"/>
        </w:rPr>
        <w:t>Intended Audience</w:t>
      </w:r>
      <w:bookmarkEnd w:id="10"/>
    </w:p>
    <w:p w:rsidR="00EB7BD3" w:rsidRDefault="00EF70F1" w:rsidP="00B93C56">
      <w:pPr>
        <w:pStyle w:val="ListParagraph"/>
        <w:ind w:left="720" w:firstLineChars="0" w:firstLine="0"/>
        <w:rPr>
          <w:lang w:eastAsia="en-US"/>
        </w:rPr>
      </w:pPr>
      <w:r>
        <w:rPr>
          <w:rFonts w:eastAsia="SimSun"/>
        </w:rPr>
        <w:t xml:space="preserve">The </w:t>
      </w:r>
      <w:r>
        <w:rPr>
          <w:rFonts w:eastAsia="SimSun" w:hint="eastAsia"/>
        </w:rPr>
        <w:t>CDR-based</w:t>
      </w:r>
      <w:r w:rsidR="00115AD9">
        <w:rPr>
          <w:rFonts w:eastAsia="SimSun" w:hint="eastAsia"/>
        </w:rPr>
        <w:t xml:space="preserve"> </w:t>
      </w:r>
      <w:r w:rsidR="00115AD9">
        <w:rPr>
          <w:rFonts w:eastAsia="SimSun"/>
        </w:rPr>
        <w:t>requirement</w:t>
      </w:r>
      <w:r w:rsidR="00115AD9">
        <w:rPr>
          <w:rFonts w:eastAsia="SimSun" w:hint="eastAsia"/>
        </w:rPr>
        <w:t xml:space="preserve"> of mediation and </w:t>
      </w:r>
      <w:r w:rsidR="00A97144">
        <w:rPr>
          <w:rFonts w:eastAsia="SimSun" w:hint="eastAsia"/>
        </w:rPr>
        <w:t>mediation and billing sub system</w:t>
      </w:r>
      <w:r w:rsidR="00115AD9">
        <w:rPr>
          <w:rFonts w:eastAsia="SimSun" w:hint="eastAsia"/>
        </w:rPr>
        <w:t xml:space="preserve"> for project</w:t>
      </w:r>
      <w:r w:rsidR="002708DA">
        <w:rPr>
          <w:rFonts w:eastAsia="SimSun" w:hint="eastAsia"/>
        </w:rPr>
        <w:t xml:space="preserve"> is described in this document. </w:t>
      </w:r>
      <w:r w:rsidR="002708DA">
        <w:rPr>
          <w:rFonts w:eastAsia="SimSun"/>
        </w:rPr>
        <w:t>T</w:t>
      </w:r>
      <w:r w:rsidR="002708DA">
        <w:rPr>
          <w:rFonts w:eastAsia="SimSun" w:hint="eastAsia"/>
        </w:rPr>
        <w:t xml:space="preserve">he </w:t>
      </w:r>
      <w:r w:rsidR="002708DA">
        <w:rPr>
          <w:rFonts w:eastAsia="SimSun"/>
        </w:rPr>
        <w:t>third</w:t>
      </w:r>
      <w:r w:rsidR="002708DA">
        <w:rPr>
          <w:rFonts w:eastAsia="SimSun" w:hint="eastAsia"/>
        </w:rPr>
        <w:t xml:space="preserve"> party software provider develop this sub system acc</w:t>
      </w:r>
      <w:r w:rsidR="0090261C">
        <w:rPr>
          <w:rFonts w:eastAsia="SimSun" w:hint="eastAsia"/>
        </w:rPr>
        <w:t>ording this document afte</w:t>
      </w:r>
      <w:r w:rsidR="0090261C">
        <w:rPr>
          <w:rFonts w:eastAsia="SimSun"/>
        </w:rPr>
        <w:t xml:space="preserve">r </w:t>
      </w:r>
      <w:r w:rsidR="002708DA">
        <w:rPr>
          <w:rFonts w:eastAsia="SimSun" w:hint="eastAsia"/>
        </w:rPr>
        <w:t xml:space="preserve">confirm the </w:t>
      </w:r>
      <w:r w:rsidR="002708DA">
        <w:rPr>
          <w:rFonts w:eastAsia="SimSun"/>
        </w:rPr>
        <w:t>requirement</w:t>
      </w:r>
      <w:r w:rsidR="002708DA">
        <w:rPr>
          <w:rFonts w:eastAsia="SimSun" w:hint="eastAsia"/>
        </w:rPr>
        <w:t>.</w:t>
      </w:r>
    </w:p>
    <w:p w:rsidR="00EB7BD3" w:rsidRDefault="00EB7BD3" w:rsidP="00EB7BD3">
      <w:pPr>
        <w:pStyle w:val="Heading2NoNumber"/>
      </w:pPr>
      <w:r>
        <w:lastRenderedPageBreak/>
        <w:t>Revision</w:t>
      </w:r>
      <w:r w:rsidRPr="005A3EA7">
        <w:t xml:space="preserve"> History</w:t>
      </w:r>
      <w:bookmarkEnd w:id="5"/>
      <w:bookmarkEnd w:id="6"/>
      <w:bookmarkEnd w:id="7"/>
      <w:bookmarkEnd w:id="8"/>
      <w:bookmarkEnd w:id="11"/>
      <w:bookmarkEnd w:id="12"/>
      <w:bookmarkEnd w:id="13"/>
    </w:p>
    <w:tbl>
      <w:tblPr>
        <w:tblW w:w="8925" w:type="dxa"/>
        <w:tblInd w:w="9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506"/>
        <w:gridCol w:w="1905"/>
        <w:gridCol w:w="2187"/>
        <w:gridCol w:w="2327"/>
      </w:tblGrid>
      <w:tr w:rsidR="00AB4A48" w:rsidRPr="009F1AA4" w:rsidTr="00AB4A48">
        <w:trPr>
          <w:cantSplit/>
          <w:trHeight w:val="284"/>
        </w:trPr>
        <w:tc>
          <w:tcPr>
            <w:tcW w:w="2506" w:type="dxa"/>
            <w:tcBorders>
              <w:top w:val="single" w:sz="6" w:space="0" w:color="auto"/>
              <w:left w:val="single" w:sz="6" w:space="0" w:color="auto"/>
              <w:bottom w:val="single" w:sz="6" w:space="0" w:color="auto"/>
              <w:right w:val="single" w:sz="6" w:space="0" w:color="auto"/>
              <w:tl2br w:val="nil"/>
              <w:tr2bl w:val="nil"/>
            </w:tcBorders>
            <w:shd w:val="clear" w:color="auto" w:fill="D9D9D9"/>
          </w:tcPr>
          <w:p w:rsidR="00AB4A48" w:rsidRPr="00CA28C8" w:rsidRDefault="00AB4A48" w:rsidP="00AB4A48">
            <w:pPr>
              <w:pStyle w:val="TableHeading"/>
            </w:pPr>
            <w:r w:rsidRPr="00CA28C8">
              <w:rPr>
                <w:rFonts w:hint="eastAsia"/>
              </w:rPr>
              <w:t>Date</w:t>
            </w:r>
          </w:p>
        </w:tc>
        <w:tc>
          <w:tcPr>
            <w:tcW w:w="1905" w:type="dxa"/>
            <w:tcBorders>
              <w:top w:val="single" w:sz="6" w:space="0" w:color="auto"/>
              <w:left w:val="single" w:sz="6" w:space="0" w:color="auto"/>
              <w:bottom w:val="single" w:sz="6" w:space="0" w:color="auto"/>
              <w:right w:val="single" w:sz="6" w:space="0" w:color="auto"/>
              <w:tl2br w:val="nil"/>
              <w:tr2bl w:val="nil"/>
            </w:tcBorders>
            <w:shd w:val="clear" w:color="auto" w:fill="D9D9D9"/>
          </w:tcPr>
          <w:p w:rsidR="00AB4A48" w:rsidRPr="00CA28C8" w:rsidRDefault="00AB4A48" w:rsidP="00AB4A48">
            <w:pPr>
              <w:pStyle w:val="TableHeading"/>
            </w:pPr>
            <w:r w:rsidRPr="00CA28C8">
              <w:rPr>
                <w:rFonts w:hint="eastAsia"/>
              </w:rPr>
              <w:t>Version</w:t>
            </w:r>
          </w:p>
        </w:tc>
        <w:tc>
          <w:tcPr>
            <w:tcW w:w="2187" w:type="dxa"/>
            <w:tcBorders>
              <w:top w:val="single" w:sz="6" w:space="0" w:color="auto"/>
              <w:left w:val="single" w:sz="6" w:space="0" w:color="auto"/>
              <w:bottom w:val="single" w:sz="6" w:space="0" w:color="auto"/>
              <w:right w:val="single" w:sz="6" w:space="0" w:color="auto"/>
              <w:tl2br w:val="nil"/>
              <w:tr2bl w:val="nil"/>
            </w:tcBorders>
            <w:shd w:val="clear" w:color="auto" w:fill="D9D9D9"/>
          </w:tcPr>
          <w:p w:rsidR="00AB4A48" w:rsidRPr="00CA28C8" w:rsidRDefault="00AB4A48" w:rsidP="00AB4A48">
            <w:pPr>
              <w:pStyle w:val="TableHeading"/>
            </w:pPr>
            <w:r>
              <w:rPr>
                <w:rFonts w:hint="eastAsia"/>
              </w:rPr>
              <w:t>Author</w:t>
            </w:r>
          </w:p>
        </w:tc>
        <w:tc>
          <w:tcPr>
            <w:tcW w:w="2327" w:type="dxa"/>
            <w:tcBorders>
              <w:top w:val="single" w:sz="6" w:space="0" w:color="auto"/>
              <w:left w:val="single" w:sz="6" w:space="0" w:color="auto"/>
              <w:bottom w:val="single" w:sz="6" w:space="0" w:color="auto"/>
              <w:right w:val="single" w:sz="6" w:space="0" w:color="auto"/>
              <w:tl2br w:val="nil"/>
              <w:tr2bl w:val="nil"/>
            </w:tcBorders>
            <w:shd w:val="clear" w:color="auto" w:fill="D9D9D9"/>
          </w:tcPr>
          <w:p w:rsidR="00AB4A48" w:rsidRPr="00CA28C8" w:rsidRDefault="00AB4A48" w:rsidP="00AB4A48">
            <w:pPr>
              <w:pStyle w:val="TableHeading"/>
            </w:pPr>
            <w:r w:rsidRPr="00CA28C8">
              <w:rPr>
                <w:rFonts w:hint="eastAsia"/>
              </w:rPr>
              <w:t>Description</w:t>
            </w:r>
          </w:p>
        </w:tc>
      </w:tr>
      <w:tr w:rsidR="00AB4A48" w:rsidRPr="009F1AA4" w:rsidTr="00AB4A48">
        <w:trPr>
          <w:cantSplit/>
          <w:trHeight w:val="405"/>
        </w:trPr>
        <w:tc>
          <w:tcPr>
            <w:tcW w:w="2506" w:type="dxa"/>
            <w:shd w:val="clear" w:color="auto" w:fill="auto"/>
          </w:tcPr>
          <w:p w:rsidR="00AB4A48" w:rsidRDefault="00AB4A48" w:rsidP="00A42878">
            <w:pPr>
              <w:pStyle w:val="TableText"/>
              <w:spacing w:after="120"/>
              <w:ind w:left="630"/>
            </w:pPr>
            <w:r>
              <w:rPr>
                <w:rFonts w:hint="eastAsia"/>
              </w:rPr>
              <w:t>201</w:t>
            </w:r>
            <w:r w:rsidR="00A42878">
              <w:rPr>
                <w:rFonts w:hint="eastAsia"/>
              </w:rPr>
              <w:t>4</w:t>
            </w:r>
            <w:r>
              <w:t>-</w:t>
            </w:r>
            <w:r w:rsidR="00A42878">
              <w:rPr>
                <w:rFonts w:hint="eastAsia"/>
              </w:rPr>
              <w:t>01</w:t>
            </w:r>
            <w:r>
              <w:t>-</w:t>
            </w:r>
            <w:r w:rsidR="00A42878">
              <w:rPr>
                <w:rFonts w:hint="eastAsia"/>
              </w:rPr>
              <w:t>0</w:t>
            </w:r>
            <w:r>
              <w:rPr>
                <w:rFonts w:hint="eastAsia"/>
              </w:rPr>
              <w:t>9</w:t>
            </w:r>
          </w:p>
        </w:tc>
        <w:tc>
          <w:tcPr>
            <w:tcW w:w="1905" w:type="dxa"/>
          </w:tcPr>
          <w:p w:rsidR="00AB4A48" w:rsidRDefault="00A42878" w:rsidP="00A42878">
            <w:pPr>
              <w:pStyle w:val="TableText"/>
              <w:jc w:val="center"/>
            </w:pPr>
            <w:r>
              <w:rPr>
                <w:rFonts w:hint="eastAsia"/>
              </w:rPr>
              <w:t>1</w:t>
            </w:r>
            <w:r w:rsidR="00AB4A48">
              <w:t>.</w:t>
            </w:r>
            <w:r>
              <w:rPr>
                <w:rFonts w:hint="eastAsia"/>
              </w:rPr>
              <w:t>0</w:t>
            </w:r>
          </w:p>
        </w:tc>
        <w:tc>
          <w:tcPr>
            <w:tcW w:w="2187" w:type="dxa"/>
            <w:shd w:val="clear" w:color="auto" w:fill="auto"/>
          </w:tcPr>
          <w:p w:rsidR="00AB4A48" w:rsidRDefault="00AB4A48" w:rsidP="00AB4A48">
            <w:pPr>
              <w:pStyle w:val="TableText"/>
              <w:jc w:val="center"/>
            </w:pPr>
            <w:proofErr w:type="spellStart"/>
            <w:r>
              <w:rPr>
                <w:rFonts w:hint="eastAsia"/>
              </w:rPr>
              <w:t>zhanglichun</w:t>
            </w:r>
            <w:proofErr w:type="spellEnd"/>
          </w:p>
        </w:tc>
        <w:tc>
          <w:tcPr>
            <w:tcW w:w="2327" w:type="dxa"/>
            <w:shd w:val="clear" w:color="auto" w:fill="auto"/>
          </w:tcPr>
          <w:p w:rsidR="00AB4A48" w:rsidRDefault="00AB4A48" w:rsidP="00AB4A48">
            <w:pPr>
              <w:pStyle w:val="TableText"/>
              <w:jc w:val="center"/>
            </w:pPr>
            <w:proofErr w:type="spellStart"/>
            <w:r>
              <w:rPr>
                <w:rFonts w:hint="eastAsia"/>
              </w:rPr>
              <w:t>Initail</w:t>
            </w:r>
            <w:proofErr w:type="spellEnd"/>
            <w:r>
              <w:rPr>
                <w:rFonts w:hint="eastAsia"/>
              </w:rPr>
              <w:t xml:space="preserve"> Draft</w:t>
            </w:r>
          </w:p>
        </w:tc>
      </w:tr>
      <w:tr w:rsidR="00E9295B" w:rsidRPr="009F1AA4" w:rsidTr="00AB4A48">
        <w:trPr>
          <w:cantSplit/>
          <w:trHeight w:val="405"/>
        </w:trPr>
        <w:tc>
          <w:tcPr>
            <w:tcW w:w="2506" w:type="dxa"/>
            <w:shd w:val="clear" w:color="auto" w:fill="auto"/>
          </w:tcPr>
          <w:p w:rsidR="00E9295B" w:rsidRDefault="00E9295B" w:rsidP="00E9295B">
            <w:pPr>
              <w:pStyle w:val="TableText"/>
              <w:spacing w:after="120"/>
              <w:ind w:left="630"/>
            </w:pPr>
            <w:r>
              <w:rPr>
                <w:rFonts w:hint="eastAsia"/>
              </w:rPr>
              <w:t>2014</w:t>
            </w:r>
            <w:r>
              <w:t>-</w:t>
            </w:r>
            <w:r>
              <w:rPr>
                <w:rFonts w:hint="eastAsia"/>
              </w:rPr>
              <w:t>01</w:t>
            </w:r>
            <w:r>
              <w:t>-</w:t>
            </w:r>
            <w:r>
              <w:rPr>
                <w:rFonts w:hint="eastAsia"/>
              </w:rPr>
              <w:t>13</w:t>
            </w:r>
          </w:p>
        </w:tc>
        <w:tc>
          <w:tcPr>
            <w:tcW w:w="1905" w:type="dxa"/>
          </w:tcPr>
          <w:p w:rsidR="00E9295B" w:rsidRDefault="00E9295B" w:rsidP="00E9295B">
            <w:pPr>
              <w:pStyle w:val="TableText"/>
              <w:jc w:val="center"/>
            </w:pPr>
            <w:r>
              <w:rPr>
                <w:rFonts w:hint="eastAsia"/>
              </w:rPr>
              <w:t>1</w:t>
            </w:r>
            <w:r>
              <w:t>.</w:t>
            </w:r>
            <w:r>
              <w:rPr>
                <w:rFonts w:hint="eastAsia"/>
              </w:rPr>
              <w:t>1</w:t>
            </w:r>
          </w:p>
        </w:tc>
        <w:tc>
          <w:tcPr>
            <w:tcW w:w="2187" w:type="dxa"/>
            <w:shd w:val="clear" w:color="auto" w:fill="auto"/>
          </w:tcPr>
          <w:p w:rsidR="00E9295B" w:rsidRDefault="00E9295B" w:rsidP="009F357E">
            <w:pPr>
              <w:pStyle w:val="TableText"/>
              <w:jc w:val="center"/>
            </w:pPr>
            <w:proofErr w:type="spellStart"/>
            <w:r>
              <w:rPr>
                <w:rFonts w:hint="eastAsia"/>
              </w:rPr>
              <w:t>zhanglichun</w:t>
            </w:r>
            <w:proofErr w:type="spellEnd"/>
          </w:p>
        </w:tc>
        <w:tc>
          <w:tcPr>
            <w:tcW w:w="2327" w:type="dxa"/>
            <w:shd w:val="clear" w:color="auto" w:fill="auto"/>
          </w:tcPr>
          <w:p w:rsidR="00E9295B" w:rsidRDefault="00E9295B" w:rsidP="00E9295B">
            <w:pPr>
              <w:pStyle w:val="TableText"/>
              <w:jc w:val="center"/>
            </w:pPr>
            <w:r>
              <w:t>M</w:t>
            </w:r>
            <w:r>
              <w:rPr>
                <w:rFonts w:hint="eastAsia"/>
              </w:rPr>
              <w:t>odified</w:t>
            </w:r>
          </w:p>
        </w:tc>
      </w:tr>
      <w:tr w:rsidR="009A6459" w:rsidRPr="009F1AA4" w:rsidTr="00AB4A48">
        <w:trPr>
          <w:cantSplit/>
          <w:trHeight w:val="405"/>
        </w:trPr>
        <w:tc>
          <w:tcPr>
            <w:tcW w:w="2506" w:type="dxa"/>
            <w:shd w:val="clear" w:color="auto" w:fill="auto"/>
          </w:tcPr>
          <w:p w:rsidR="009A6459" w:rsidRDefault="009A6459" w:rsidP="009A6459">
            <w:pPr>
              <w:pStyle w:val="TableText"/>
              <w:spacing w:after="120"/>
              <w:ind w:left="630"/>
            </w:pPr>
            <w:r>
              <w:rPr>
                <w:rFonts w:hint="eastAsia"/>
              </w:rPr>
              <w:t>2014</w:t>
            </w:r>
            <w:r>
              <w:t>-</w:t>
            </w:r>
            <w:r>
              <w:rPr>
                <w:rFonts w:hint="eastAsia"/>
              </w:rPr>
              <w:t>01</w:t>
            </w:r>
            <w:r>
              <w:t>-</w:t>
            </w:r>
            <w:r>
              <w:rPr>
                <w:rFonts w:hint="eastAsia"/>
              </w:rPr>
              <w:t>23</w:t>
            </w:r>
          </w:p>
        </w:tc>
        <w:tc>
          <w:tcPr>
            <w:tcW w:w="1905" w:type="dxa"/>
          </w:tcPr>
          <w:p w:rsidR="009A6459" w:rsidRDefault="009A6459" w:rsidP="009A6459">
            <w:pPr>
              <w:pStyle w:val="TableText"/>
              <w:jc w:val="center"/>
            </w:pPr>
            <w:r>
              <w:rPr>
                <w:rFonts w:hint="eastAsia"/>
              </w:rPr>
              <w:t>1</w:t>
            </w:r>
            <w:r>
              <w:t>.</w:t>
            </w:r>
            <w:r w:rsidR="003A753A">
              <w:rPr>
                <w:rFonts w:hint="eastAsia"/>
              </w:rPr>
              <w:t>3</w:t>
            </w:r>
          </w:p>
        </w:tc>
        <w:tc>
          <w:tcPr>
            <w:tcW w:w="2187" w:type="dxa"/>
            <w:shd w:val="clear" w:color="auto" w:fill="auto"/>
          </w:tcPr>
          <w:p w:rsidR="009A6459" w:rsidRDefault="009A6459" w:rsidP="004F4D0A">
            <w:pPr>
              <w:pStyle w:val="TableText"/>
              <w:jc w:val="center"/>
            </w:pPr>
            <w:proofErr w:type="spellStart"/>
            <w:r>
              <w:rPr>
                <w:rFonts w:hint="eastAsia"/>
              </w:rPr>
              <w:t>zhanglichun</w:t>
            </w:r>
            <w:proofErr w:type="spellEnd"/>
          </w:p>
        </w:tc>
        <w:tc>
          <w:tcPr>
            <w:tcW w:w="2327" w:type="dxa"/>
            <w:shd w:val="clear" w:color="auto" w:fill="auto"/>
          </w:tcPr>
          <w:p w:rsidR="009A6459" w:rsidRDefault="009A6459" w:rsidP="004F4D0A">
            <w:pPr>
              <w:pStyle w:val="TableText"/>
              <w:jc w:val="center"/>
            </w:pPr>
            <w:r>
              <w:t>M</w:t>
            </w:r>
            <w:r>
              <w:rPr>
                <w:rFonts w:hint="eastAsia"/>
              </w:rPr>
              <w:t>odified</w:t>
            </w:r>
          </w:p>
        </w:tc>
      </w:tr>
      <w:tr w:rsidR="007A0040" w:rsidRPr="009F1AA4" w:rsidTr="00AB4A48">
        <w:trPr>
          <w:cantSplit/>
          <w:trHeight w:val="405"/>
        </w:trPr>
        <w:tc>
          <w:tcPr>
            <w:tcW w:w="2506" w:type="dxa"/>
            <w:shd w:val="clear" w:color="auto" w:fill="auto"/>
          </w:tcPr>
          <w:p w:rsidR="007A0040" w:rsidRDefault="007A0040" w:rsidP="009A6459">
            <w:pPr>
              <w:pStyle w:val="TableText"/>
              <w:spacing w:after="120"/>
              <w:ind w:left="630"/>
            </w:pPr>
            <w:r>
              <w:rPr>
                <w:rFonts w:hint="eastAsia"/>
              </w:rPr>
              <w:t>2014-02-07</w:t>
            </w:r>
          </w:p>
        </w:tc>
        <w:tc>
          <w:tcPr>
            <w:tcW w:w="1905" w:type="dxa"/>
          </w:tcPr>
          <w:p w:rsidR="007A0040" w:rsidRDefault="007A0040" w:rsidP="009A6459">
            <w:pPr>
              <w:pStyle w:val="TableText"/>
              <w:jc w:val="center"/>
            </w:pPr>
            <w:r>
              <w:rPr>
                <w:rFonts w:hint="eastAsia"/>
              </w:rPr>
              <w:t>1.4</w:t>
            </w:r>
          </w:p>
        </w:tc>
        <w:tc>
          <w:tcPr>
            <w:tcW w:w="2187" w:type="dxa"/>
            <w:shd w:val="clear" w:color="auto" w:fill="auto"/>
          </w:tcPr>
          <w:p w:rsidR="007A0040" w:rsidRDefault="007A0040" w:rsidP="004F4D0A">
            <w:pPr>
              <w:pStyle w:val="TableText"/>
              <w:jc w:val="center"/>
            </w:pPr>
            <w:proofErr w:type="spellStart"/>
            <w:r>
              <w:rPr>
                <w:rFonts w:hint="eastAsia"/>
              </w:rPr>
              <w:t>zhanglichun</w:t>
            </w:r>
            <w:proofErr w:type="spellEnd"/>
          </w:p>
        </w:tc>
        <w:tc>
          <w:tcPr>
            <w:tcW w:w="2327" w:type="dxa"/>
            <w:shd w:val="clear" w:color="auto" w:fill="auto"/>
          </w:tcPr>
          <w:p w:rsidR="007A0040" w:rsidRDefault="007A0040" w:rsidP="004F4D0A">
            <w:pPr>
              <w:pStyle w:val="TableText"/>
              <w:jc w:val="center"/>
            </w:pPr>
            <w:r>
              <w:t>A</w:t>
            </w:r>
            <w:r>
              <w:rPr>
                <w:rFonts w:hint="eastAsia"/>
              </w:rPr>
              <w:t>dd IDD rate</w:t>
            </w:r>
          </w:p>
        </w:tc>
      </w:tr>
    </w:tbl>
    <w:p w:rsidR="00EB7BD3" w:rsidRDefault="00EB7BD3" w:rsidP="00EB7BD3">
      <w:pPr>
        <w:pStyle w:val="Heading2NoNumber"/>
      </w:pPr>
      <w:r>
        <w:lastRenderedPageBreak/>
        <w:t>References</w:t>
      </w:r>
    </w:p>
    <w:p w:rsidR="00EB7BD3" w:rsidRDefault="00EB7BD3" w:rsidP="00A017AF">
      <w:pPr>
        <w:pStyle w:val="ListParagraph"/>
        <w:ind w:left="720" w:firstLineChars="0" w:firstLine="0"/>
      </w:pPr>
      <w:r>
        <w:t xml:space="preserve">The following table </w:t>
      </w:r>
      <w:r w:rsidRPr="00B06906">
        <w:rPr>
          <w:lang w:eastAsia="en-US"/>
        </w:rPr>
        <w:t xml:space="preserve">lists references mentioned </w:t>
      </w:r>
      <w:r>
        <w:rPr>
          <w:lang w:eastAsia="en-US"/>
        </w:rPr>
        <w:t>used while creating</w:t>
      </w:r>
      <w:r w:rsidRPr="00B06906">
        <w:rPr>
          <w:lang w:eastAsia="en-US"/>
        </w:rPr>
        <w:t xml:space="preserve"> this document. </w:t>
      </w:r>
      <w:r w:rsidRPr="00B06906">
        <w:t>The</w:t>
      </w:r>
      <w:r w:rsidRPr="0061115D">
        <w:t xml:space="preserve"> referenced documents can be found on the </w:t>
      </w:r>
      <w:r>
        <w:t xml:space="preserve">SharePoint location for the </w:t>
      </w:r>
      <w:r w:rsidR="00782E93">
        <w:rPr>
          <w:rFonts w:hint="eastAsia"/>
        </w:rPr>
        <w:t xml:space="preserve">BTCL </w:t>
      </w:r>
      <w:r w:rsidR="00DE3B44">
        <w:t>Project</w:t>
      </w:r>
      <w:r w:rsidRPr="0061115D">
        <w:t>.</w:t>
      </w:r>
    </w:p>
    <w:tbl>
      <w:tblPr>
        <w:tblW w:w="9075" w:type="dxa"/>
        <w:tblInd w:w="378" w:type="dxa"/>
        <w:tblLayout w:type="fixed"/>
        <w:tblCellMar>
          <w:left w:w="0" w:type="dxa"/>
          <w:right w:w="0" w:type="dxa"/>
        </w:tblCellMar>
        <w:tblLook w:val="04A0" w:firstRow="1" w:lastRow="0" w:firstColumn="1" w:lastColumn="0" w:noHBand="0" w:noVBand="1"/>
      </w:tblPr>
      <w:tblGrid>
        <w:gridCol w:w="630"/>
        <w:gridCol w:w="2520"/>
        <w:gridCol w:w="4854"/>
        <w:gridCol w:w="1071"/>
      </w:tblGrid>
      <w:tr w:rsidR="00EB7BD3" w:rsidTr="00AB4A48">
        <w:trPr>
          <w:cantSplit/>
          <w:trHeight w:val="422"/>
          <w:tblHeader/>
        </w:trPr>
        <w:tc>
          <w:tcPr>
            <w:tcW w:w="630" w:type="dxa"/>
            <w:tcBorders>
              <w:top w:val="single" w:sz="8" w:space="0" w:color="auto"/>
              <w:left w:val="single" w:sz="8" w:space="0" w:color="auto"/>
              <w:bottom w:val="single" w:sz="4" w:space="0" w:color="auto"/>
              <w:right w:val="single" w:sz="8" w:space="0" w:color="auto"/>
            </w:tcBorders>
            <w:shd w:val="clear" w:color="auto" w:fill="D9D9D9"/>
            <w:tcMar>
              <w:top w:w="0" w:type="dxa"/>
              <w:left w:w="108" w:type="dxa"/>
              <w:bottom w:w="0" w:type="dxa"/>
              <w:right w:w="108" w:type="dxa"/>
            </w:tcMar>
            <w:hideMark/>
          </w:tcPr>
          <w:p w:rsidR="00EB7BD3" w:rsidRPr="00334911" w:rsidRDefault="00EB7BD3" w:rsidP="00AB4A48">
            <w:pPr>
              <w:pStyle w:val="TableHeading"/>
              <w:rPr>
                <w:rFonts w:ascii="Arial" w:hAnsi="Arial" w:cs="Arial"/>
              </w:rPr>
            </w:pPr>
            <w:r w:rsidRPr="00334911">
              <w:rPr>
                <w:rFonts w:ascii="Arial" w:hAnsi="Arial" w:cs="Arial"/>
              </w:rPr>
              <w:t>Nr</w:t>
            </w:r>
            <w:r>
              <w:rPr>
                <w:rFonts w:ascii="Arial" w:hAnsi="Arial" w:cs="Arial"/>
              </w:rPr>
              <w:t>.</w:t>
            </w:r>
          </w:p>
        </w:tc>
        <w:tc>
          <w:tcPr>
            <w:tcW w:w="2520"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rsidR="00EB7BD3" w:rsidRPr="00334911" w:rsidRDefault="00EB7BD3" w:rsidP="00AB4A48">
            <w:pPr>
              <w:pStyle w:val="TableHeading"/>
              <w:rPr>
                <w:rFonts w:ascii="Arial" w:hAnsi="Arial" w:cs="Arial"/>
              </w:rPr>
            </w:pPr>
            <w:r w:rsidRPr="00334911">
              <w:rPr>
                <w:rFonts w:ascii="Arial" w:hAnsi="Arial" w:cs="Arial"/>
              </w:rPr>
              <w:t>Title</w:t>
            </w:r>
          </w:p>
        </w:tc>
        <w:tc>
          <w:tcPr>
            <w:tcW w:w="4854"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rsidR="00EB7BD3" w:rsidRPr="00334911" w:rsidRDefault="00EB7BD3" w:rsidP="00AB4A48">
            <w:pPr>
              <w:pStyle w:val="TableHeading"/>
              <w:rPr>
                <w:rFonts w:ascii="Arial" w:hAnsi="Arial" w:cs="Arial"/>
              </w:rPr>
            </w:pPr>
            <w:r w:rsidRPr="00334911">
              <w:rPr>
                <w:rFonts w:ascii="Arial" w:hAnsi="Arial" w:cs="Arial"/>
              </w:rPr>
              <w:t>Filename</w:t>
            </w:r>
          </w:p>
        </w:tc>
        <w:tc>
          <w:tcPr>
            <w:tcW w:w="1071" w:type="dxa"/>
            <w:tcBorders>
              <w:top w:val="single" w:sz="8" w:space="0" w:color="auto"/>
              <w:left w:val="nil"/>
              <w:bottom w:val="single" w:sz="4" w:space="0" w:color="auto"/>
              <w:right w:val="single" w:sz="8" w:space="0" w:color="auto"/>
            </w:tcBorders>
            <w:shd w:val="clear" w:color="auto" w:fill="D9D9D9"/>
            <w:tcMar>
              <w:top w:w="0" w:type="dxa"/>
              <w:left w:w="108" w:type="dxa"/>
              <w:bottom w:w="0" w:type="dxa"/>
              <w:right w:w="108" w:type="dxa"/>
            </w:tcMar>
            <w:hideMark/>
          </w:tcPr>
          <w:p w:rsidR="00EB7BD3" w:rsidRPr="00334911" w:rsidRDefault="00EB7BD3" w:rsidP="00AB4A48">
            <w:pPr>
              <w:pStyle w:val="TableHeading"/>
              <w:rPr>
                <w:rFonts w:ascii="Arial" w:hAnsi="Arial" w:cs="Arial"/>
              </w:rPr>
            </w:pPr>
            <w:r w:rsidRPr="00334911">
              <w:rPr>
                <w:rFonts w:ascii="Arial" w:hAnsi="Arial" w:cs="Arial"/>
              </w:rPr>
              <w:t>Version</w:t>
            </w:r>
          </w:p>
        </w:tc>
      </w:tr>
      <w:tr w:rsidR="00EB7BD3" w:rsidTr="00AB4A48">
        <w:trPr>
          <w:cantSplit/>
          <w:trHeight w:val="548"/>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B7BD3" w:rsidRPr="006F569C" w:rsidRDefault="00EB7BD3" w:rsidP="00AB4A48">
            <w:pPr>
              <w:pStyle w:val="TableText"/>
              <w:ind w:left="170" w:hanging="170"/>
              <w:rPr>
                <w:i/>
                <w:color w:val="FF0000"/>
              </w:rPr>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B7BD3" w:rsidRPr="006F569C" w:rsidRDefault="00EB7BD3" w:rsidP="00AB4A48">
            <w:pPr>
              <w:pStyle w:val="TableText"/>
              <w:rPr>
                <w:rFonts w:eastAsia="SimSun"/>
                <w:i/>
                <w:color w:val="FF0000"/>
                <w:sz w:val="22"/>
                <w:szCs w:val="22"/>
              </w:rPr>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B7BD3" w:rsidRPr="006F569C" w:rsidRDefault="00EB7BD3" w:rsidP="00AB4A48">
            <w:pPr>
              <w:pStyle w:val="TableText"/>
              <w:rPr>
                <w:rFonts w:eastAsia="SimSun"/>
                <w:i/>
                <w:color w:val="FF0000"/>
                <w:sz w:val="22"/>
                <w:szCs w:val="22"/>
              </w:rPr>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EB7BD3" w:rsidRPr="006F569C" w:rsidRDefault="00EB7BD3" w:rsidP="00AB4A48">
            <w:pPr>
              <w:pStyle w:val="TableText"/>
              <w:rPr>
                <w:i/>
                <w:color w:val="FF0000"/>
              </w:rPr>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6F569C" w:rsidRDefault="00EB7BD3" w:rsidP="00AB4A48">
            <w:pPr>
              <w:pStyle w:val="TableText"/>
              <w:rPr>
                <w:i/>
                <w:color w:val="FF0000"/>
              </w:rPr>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6F569C" w:rsidRDefault="00EB7BD3" w:rsidP="00AB4A48">
            <w:pPr>
              <w:pStyle w:val="TableText"/>
              <w:rPr>
                <w:rFonts w:eastAsia="SimSun"/>
                <w:i/>
                <w:color w:val="FF0000"/>
                <w:sz w:val="22"/>
                <w:szCs w:val="22"/>
              </w:rPr>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6F569C" w:rsidRDefault="00EB7BD3" w:rsidP="00AB4A48">
            <w:pPr>
              <w:pStyle w:val="TableText"/>
              <w:rPr>
                <w:rFonts w:eastAsia="SimSun"/>
                <w:i/>
                <w:color w:val="FF0000"/>
                <w:sz w:val="22"/>
                <w:szCs w:val="22"/>
              </w:rPr>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6F569C" w:rsidRDefault="00EB7BD3" w:rsidP="00AB4A48">
            <w:pPr>
              <w:pStyle w:val="TableText"/>
              <w:rPr>
                <w:i/>
                <w:color w:val="FF0000"/>
              </w:rPr>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0C1C38" w:rsidRDefault="00EB7BD3" w:rsidP="00AB4A48">
            <w:pPr>
              <w:pStyle w:val="TableText"/>
              <w:rPr>
                <w:rFonts w:eastAsia="SimSun"/>
                <w:i/>
                <w:color w:val="FF0000"/>
                <w:sz w:val="22"/>
                <w:szCs w:val="22"/>
              </w:rPr>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0C1C38" w:rsidRDefault="00EB7BD3" w:rsidP="00AB4A48">
            <w:pPr>
              <w:pStyle w:val="TableText"/>
              <w:rPr>
                <w:rFonts w:eastAsia="SimSun"/>
                <w:i/>
                <w:color w:val="FF0000"/>
                <w:sz w:val="22"/>
                <w:szCs w:val="22"/>
              </w:rPr>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334911"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83843"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83843"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83843"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83843"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r w:rsidR="00EB7BD3" w:rsidTr="00AB4A48">
        <w:trPr>
          <w:cantSplit/>
          <w:trHeight w:val="439"/>
        </w:trPr>
        <w:tc>
          <w:tcPr>
            <w:tcW w:w="6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Default="00EB7BD3" w:rsidP="00AB4A48">
            <w:pPr>
              <w:pStyle w:val="TableText"/>
              <w:ind w:left="170" w:hanging="170"/>
            </w:pPr>
          </w:p>
        </w:tc>
        <w:tc>
          <w:tcPr>
            <w:tcW w:w="25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83843" w:rsidRDefault="00EB7BD3" w:rsidP="00AB4A48">
            <w:pPr>
              <w:pStyle w:val="TableText"/>
              <w:ind w:left="170"/>
            </w:pPr>
          </w:p>
        </w:tc>
        <w:tc>
          <w:tcPr>
            <w:tcW w:w="48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83843" w:rsidRDefault="00EB7BD3" w:rsidP="00AB4A48">
            <w:pPr>
              <w:pStyle w:val="TableText"/>
            </w:pPr>
          </w:p>
        </w:tc>
        <w:tc>
          <w:tcPr>
            <w:tcW w:w="10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B7BD3" w:rsidRPr="0020613F" w:rsidRDefault="00EB7BD3" w:rsidP="00AB4A48">
            <w:pPr>
              <w:pStyle w:val="TableText"/>
            </w:pPr>
          </w:p>
        </w:tc>
      </w:tr>
    </w:tbl>
    <w:p w:rsidR="00EB7BD3" w:rsidRDefault="00EB7BD3" w:rsidP="00EB7BD3">
      <w:pPr>
        <w:ind w:left="0"/>
      </w:pPr>
    </w:p>
    <w:p w:rsidR="00EB7BD3" w:rsidRDefault="00EB7BD3" w:rsidP="00EB7BD3">
      <w:pPr>
        <w:pStyle w:val="Heading2NoNumber"/>
      </w:pPr>
      <w:r>
        <w:lastRenderedPageBreak/>
        <w:t>Stakeholders</w:t>
      </w:r>
    </w:p>
    <w:p w:rsidR="00EB7BD3" w:rsidRDefault="00EB7BD3" w:rsidP="00A017AF">
      <w:pPr>
        <w:pStyle w:val="ListParagraph"/>
        <w:ind w:left="720" w:firstLineChars="0" w:firstLine="0"/>
      </w:pPr>
      <w:r>
        <w:t xml:space="preserve">The following table </w:t>
      </w:r>
      <w:r>
        <w:rPr>
          <w:rFonts w:hint="eastAsia"/>
        </w:rPr>
        <w:t>lists</w:t>
      </w:r>
      <w:r>
        <w:t xml:space="preserve"> the document stakeholders in </w:t>
      </w:r>
      <w:r w:rsidR="0090261C">
        <w:t>Subcontractor</w:t>
      </w:r>
      <w:r w:rsidR="00DE3B44">
        <w:t xml:space="preserve"> </w:t>
      </w:r>
      <w:r>
        <w:t>and Huawei.</w:t>
      </w:r>
    </w:p>
    <w:tbl>
      <w:tblPr>
        <w:tblW w:w="864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94"/>
        <w:gridCol w:w="1406"/>
        <w:gridCol w:w="178"/>
        <w:gridCol w:w="3962"/>
      </w:tblGrid>
      <w:tr w:rsidR="00EB7BD3" w:rsidTr="00AB4A48">
        <w:trPr>
          <w:cantSplit/>
          <w:tblHeader/>
        </w:trPr>
        <w:tc>
          <w:tcPr>
            <w:tcW w:w="8640" w:type="dxa"/>
            <w:gridSpan w:val="4"/>
            <w:shd w:val="clear" w:color="auto" w:fill="D9D9D9"/>
            <w:tcMar>
              <w:top w:w="0" w:type="dxa"/>
              <w:left w:w="108" w:type="dxa"/>
              <w:bottom w:w="0" w:type="dxa"/>
              <w:right w:w="108" w:type="dxa"/>
            </w:tcMar>
            <w:hideMark/>
          </w:tcPr>
          <w:p w:rsidR="00EB7BD3" w:rsidRDefault="0090261C" w:rsidP="00AB4A48">
            <w:pPr>
              <w:pStyle w:val="TableHeading"/>
              <w:tabs>
                <w:tab w:val="left" w:pos="3960"/>
                <w:tab w:val="center" w:pos="4437"/>
              </w:tabs>
              <w:jc w:val="center"/>
            </w:pPr>
            <w:proofErr w:type="spellStart"/>
            <w:r>
              <w:t>Subcontrator</w:t>
            </w:r>
            <w:proofErr w:type="spellEnd"/>
            <w:r w:rsidR="00782E93">
              <w:rPr>
                <w:rFonts w:hint="eastAsia"/>
              </w:rPr>
              <w:t xml:space="preserve"> </w:t>
            </w:r>
          </w:p>
        </w:tc>
      </w:tr>
      <w:tr w:rsidR="00EB7BD3" w:rsidTr="003561D3">
        <w:trPr>
          <w:cantSplit/>
        </w:trPr>
        <w:tc>
          <w:tcPr>
            <w:tcW w:w="3094" w:type="dxa"/>
            <w:shd w:val="clear" w:color="auto" w:fill="D9D9D9"/>
            <w:tcMar>
              <w:top w:w="0" w:type="dxa"/>
              <w:left w:w="108" w:type="dxa"/>
              <w:bottom w:w="0" w:type="dxa"/>
              <w:right w:w="108" w:type="dxa"/>
            </w:tcMar>
            <w:hideMark/>
          </w:tcPr>
          <w:p w:rsidR="00EB7BD3" w:rsidRDefault="00EB7BD3" w:rsidP="00AB4A48">
            <w:pPr>
              <w:pStyle w:val="TableHeading"/>
            </w:pPr>
            <w:r>
              <w:t>Name</w:t>
            </w:r>
          </w:p>
        </w:tc>
        <w:tc>
          <w:tcPr>
            <w:tcW w:w="1406" w:type="dxa"/>
            <w:shd w:val="clear" w:color="auto" w:fill="D9D9D9"/>
            <w:tcMar>
              <w:top w:w="0" w:type="dxa"/>
              <w:left w:w="108" w:type="dxa"/>
              <w:bottom w:w="0" w:type="dxa"/>
              <w:right w:w="108" w:type="dxa"/>
            </w:tcMar>
            <w:hideMark/>
          </w:tcPr>
          <w:p w:rsidR="00EB7BD3" w:rsidRDefault="00EB7BD3" w:rsidP="00AB4A48">
            <w:pPr>
              <w:pStyle w:val="TableHeading"/>
            </w:pPr>
            <w:r>
              <w:t>Role</w:t>
            </w:r>
          </w:p>
        </w:tc>
        <w:tc>
          <w:tcPr>
            <w:tcW w:w="4140" w:type="dxa"/>
            <w:gridSpan w:val="2"/>
            <w:shd w:val="clear" w:color="auto" w:fill="D9D9D9"/>
            <w:tcMar>
              <w:top w:w="0" w:type="dxa"/>
              <w:left w:w="108" w:type="dxa"/>
              <w:bottom w:w="0" w:type="dxa"/>
              <w:right w:w="108" w:type="dxa"/>
            </w:tcMar>
            <w:hideMark/>
          </w:tcPr>
          <w:p w:rsidR="00EB7BD3" w:rsidRDefault="00EB7BD3" w:rsidP="00AB4A48">
            <w:pPr>
              <w:pStyle w:val="TableHeading"/>
            </w:pPr>
            <w:r>
              <w:t>Contact Details</w:t>
            </w:r>
          </w:p>
        </w:tc>
      </w:tr>
      <w:tr w:rsidR="00EB7BD3" w:rsidTr="003561D3">
        <w:trPr>
          <w:cantSplit/>
        </w:trPr>
        <w:tc>
          <w:tcPr>
            <w:tcW w:w="3094" w:type="dxa"/>
            <w:tcMar>
              <w:top w:w="0" w:type="dxa"/>
              <w:left w:w="108" w:type="dxa"/>
              <w:bottom w:w="0" w:type="dxa"/>
              <w:right w:w="108" w:type="dxa"/>
            </w:tcMar>
          </w:tcPr>
          <w:p w:rsidR="00EB7BD3" w:rsidRPr="00050BD8"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Pr="00050BD8"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Pr="00050BD8"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Pr="00050BD8"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Pr="00050BD8"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720303"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3561D3">
        <w:trPr>
          <w:cantSplit/>
        </w:trPr>
        <w:tc>
          <w:tcPr>
            <w:tcW w:w="3094" w:type="dxa"/>
            <w:tcMar>
              <w:top w:w="0" w:type="dxa"/>
              <w:left w:w="108" w:type="dxa"/>
              <w:bottom w:w="0" w:type="dxa"/>
              <w:right w:w="108" w:type="dxa"/>
            </w:tcMar>
          </w:tcPr>
          <w:p w:rsidR="00EB7BD3" w:rsidRDefault="00EB7BD3" w:rsidP="00AB4A48">
            <w:pPr>
              <w:pStyle w:val="TableHeading"/>
              <w:rPr>
                <w:b w:val="0"/>
              </w:rPr>
            </w:pPr>
          </w:p>
        </w:tc>
        <w:tc>
          <w:tcPr>
            <w:tcW w:w="1406" w:type="dxa"/>
            <w:tcMar>
              <w:top w:w="0" w:type="dxa"/>
              <w:left w:w="108" w:type="dxa"/>
              <w:bottom w:w="0" w:type="dxa"/>
              <w:right w:w="108" w:type="dxa"/>
            </w:tcMar>
            <w:hideMark/>
          </w:tcPr>
          <w:p w:rsidR="00EB7BD3" w:rsidRDefault="00EB7BD3" w:rsidP="00AB4A48">
            <w:pPr>
              <w:pStyle w:val="TableText"/>
            </w:pPr>
          </w:p>
        </w:tc>
        <w:tc>
          <w:tcPr>
            <w:tcW w:w="4140" w:type="dxa"/>
            <w:gridSpan w:val="2"/>
            <w:tcMar>
              <w:top w:w="0" w:type="dxa"/>
              <w:left w:w="108" w:type="dxa"/>
              <w:bottom w:w="0" w:type="dxa"/>
              <w:right w:w="108" w:type="dxa"/>
            </w:tcMar>
          </w:tcPr>
          <w:p w:rsidR="00EB7BD3" w:rsidRPr="00B63BD7" w:rsidRDefault="00EB7BD3" w:rsidP="00AB4A48">
            <w:pPr>
              <w:pStyle w:val="TableHeading"/>
              <w:rPr>
                <w:b w:val="0"/>
                <w:color w:val="000000" w:themeColor="text1"/>
              </w:rPr>
            </w:pPr>
          </w:p>
        </w:tc>
      </w:tr>
      <w:tr w:rsidR="00EB7BD3" w:rsidTr="00AB4A48">
        <w:trPr>
          <w:cantSplit/>
        </w:trPr>
        <w:tc>
          <w:tcPr>
            <w:tcW w:w="8640" w:type="dxa"/>
            <w:gridSpan w:val="4"/>
            <w:shd w:val="clear" w:color="auto" w:fill="D9D9D9"/>
            <w:tcMar>
              <w:top w:w="0" w:type="dxa"/>
              <w:left w:w="108" w:type="dxa"/>
              <w:bottom w:w="0" w:type="dxa"/>
              <w:right w:w="108" w:type="dxa"/>
            </w:tcMar>
            <w:hideMark/>
          </w:tcPr>
          <w:p w:rsidR="00EB7BD3" w:rsidRDefault="00EB7BD3" w:rsidP="00AB4A48">
            <w:pPr>
              <w:pStyle w:val="TableHeading"/>
              <w:jc w:val="center"/>
            </w:pPr>
            <w:r>
              <w:t>Huawei</w:t>
            </w:r>
          </w:p>
        </w:tc>
      </w:tr>
      <w:tr w:rsidR="00EB7BD3" w:rsidTr="003561D3">
        <w:trPr>
          <w:cantSplit/>
        </w:trPr>
        <w:tc>
          <w:tcPr>
            <w:tcW w:w="3094" w:type="dxa"/>
            <w:shd w:val="clear" w:color="auto" w:fill="D9D9D9"/>
            <w:tcMar>
              <w:top w:w="0" w:type="dxa"/>
              <w:left w:w="108" w:type="dxa"/>
              <w:bottom w:w="0" w:type="dxa"/>
              <w:right w:w="108" w:type="dxa"/>
            </w:tcMar>
            <w:hideMark/>
          </w:tcPr>
          <w:p w:rsidR="00EB7BD3" w:rsidRDefault="00EB7BD3" w:rsidP="00AB4A48">
            <w:pPr>
              <w:pStyle w:val="TableHeading"/>
            </w:pPr>
            <w:r>
              <w:t>Name</w:t>
            </w:r>
          </w:p>
        </w:tc>
        <w:tc>
          <w:tcPr>
            <w:tcW w:w="1584" w:type="dxa"/>
            <w:gridSpan w:val="2"/>
            <w:shd w:val="clear" w:color="auto" w:fill="D9D9D9"/>
            <w:tcMar>
              <w:top w:w="0" w:type="dxa"/>
              <w:left w:w="108" w:type="dxa"/>
              <w:bottom w:w="0" w:type="dxa"/>
              <w:right w:w="108" w:type="dxa"/>
            </w:tcMar>
            <w:hideMark/>
          </w:tcPr>
          <w:p w:rsidR="00EB7BD3" w:rsidRDefault="00EB7BD3" w:rsidP="00AB4A48">
            <w:pPr>
              <w:pStyle w:val="TableHeading"/>
            </w:pPr>
            <w:r>
              <w:t>Role</w:t>
            </w:r>
          </w:p>
        </w:tc>
        <w:tc>
          <w:tcPr>
            <w:tcW w:w="3962" w:type="dxa"/>
            <w:shd w:val="clear" w:color="auto" w:fill="D9D9D9"/>
            <w:tcMar>
              <w:top w:w="0" w:type="dxa"/>
              <w:left w:w="108" w:type="dxa"/>
              <w:bottom w:w="0" w:type="dxa"/>
              <w:right w:w="108" w:type="dxa"/>
            </w:tcMar>
            <w:hideMark/>
          </w:tcPr>
          <w:p w:rsidR="00EB7BD3" w:rsidRDefault="00EB7BD3" w:rsidP="00AB4A48">
            <w:pPr>
              <w:pStyle w:val="TableHeading"/>
            </w:pPr>
            <w:r>
              <w:t>Contact Details</w:t>
            </w:r>
          </w:p>
        </w:tc>
      </w:tr>
      <w:tr w:rsidR="00EB7BD3" w:rsidTr="003561D3">
        <w:trPr>
          <w:cantSplit/>
        </w:trPr>
        <w:tc>
          <w:tcPr>
            <w:tcW w:w="3094" w:type="dxa"/>
            <w:tcMar>
              <w:top w:w="0" w:type="dxa"/>
              <w:left w:w="108" w:type="dxa"/>
              <w:bottom w:w="0" w:type="dxa"/>
              <w:right w:w="108" w:type="dxa"/>
            </w:tcMar>
          </w:tcPr>
          <w:p w:rsidR="00EB7BD3" w:rsidRPr="00A42878" w:rsidRDefault="00A42878" w:rsidP="00AB4A48">
            <w:pPr>
              <w:pStyle w:val="TableHeading"/>
              <w:rPr>
                <w:rFonts w:eastAsiaTheme="minorEastAsia"/>
                <w:b w:val="0"/>
              </w:rPr>
            </w:pPr>
            <w:r>
              <w:rPr>
                <w:rFonts w:eastAsiaTheme="minorEastAsia" w:hint="eastAsia"/>
                <w:b w:val="0"/>
              </w:rPr>
              <w:t>Weizhonggui</w:t>
            </w:r>
          </w:p>
        </w:tc>
        <w:tc>
          <w:tcPr>
            <w:tcW w:w="1584" w:type="dxa"/>
            <w:gridSpan w:val="2"/>
            <w:tcMar>
              <w:top w:w="0" w:type="dxa"/>
              <w:left w:w="108" w:type="dxa"/>
              <w:bottom w:w="0" w:type="dxa"/>
              <w:right w:w="108" w:type="dxa"/>
            </w:tcMar>
            <w:hideMark/>
          </w:tcPr>
          <w:p w:rsidR="00EB7BD3" w:rsidRDefault="00A42878" w:rsidP="00AB4A48">
            <w:pPr>
              <w:pStyle w:val="TableText"/>
            </w:pPr>
            <w:r>
              <w:rPr>
                <w:rFonts w:hint="eastAsia"/>
              </w:rPr>
              <w:t>SR</w:t>
            </w:r>
          </w:p>
        </w:tc>
        <w:tc>
          <w:tcPr>
            <w:tcW w:w="3962" w:type="dxa"/>
            <w:tcMar>
              <w:top w:w="0" w:type="dxa"/>
              <w:left w:w="108" w:type="dxa"/>
              <w:bottom w:w="0" w:type="dxa"/>
              <w:right w:w="108" w:type="dxa"/>
            </w:tcMar>
          </w:tcPr>
          <w:p w:rsidR="00EB7BD3" w:rsidRPr="00B63BD7" w:rsidRDefault="00A42878" w:rsidP="00AB4A48">
            <w:pPr>
              <w:pStyle w:val="TableHeading"/>
              <w:rPr>
                <w:b w:val="0"/>
                <w:color w:val="000000" w:themeColor="text1"/>
              </w:rPr>
            </w:pPr>
            <w:r w:rsidRPr="00A42878">
              <w:rPr>
                <w:b w:val="0"/>
                <w:color w:val="000000" w:themeColor="text1"/>
              </w:rPr>
              <w:t>weizhonggui@huawei.com</w:t>
            </w:r>
          </w:p>
        </w:tc>
      </w:tr>
      <w:tr w:rsidR="00EB7BD3" w:rsidTr="003561D3">
        <w:trPr>
          <w:cantSplit/>
        </w:trPr>
        <w:tc>
          <w:tcPr>
            <w:tcW w:w="3094" w:type="dxa"/>
            <w:tcMar>
              <w:top w:w="0" w:type="dxa"/>
              <w:left w:w="108" w:type="dxa"/>
              <w:bottom w:w="0" w:type="dxa"/>
              <w:right w:w="108" w:type="dxa"/>
            </w:tcMar>
          </w:tcPr>
          <w:p w:rsidR="00EB7BD3" w:rsidRDefault="003561D3" w:rsidP="00AB4A48">
            <w:pPr>
              <w:pStyle w:val="TableHeading"/>
              <w:rPr>
                <w:b w:val="0"/>
              </w:rPr>
            </w:pPr>
            <w:r w:rsidRPr="003561D3">
              <w:rPr>
                <w:b w:val="0"/>
              </w:rPr>
              <w:t>Mohammad Mosabbir Rana</w:t>
            </w:r>
          </w:p>
        </w:tc>
        <w:tc>
          <w:tcPr>
            <w:tcW w:w="1584" w:type="dxa"/>
            <w:gridSpan w:val="2"/>
            <w:tcMar>
              <w:top w:w="0" w:type="dxa"/>
              <w:left w:w="108" w:type="dxa"/>
              <w:bottom w:w="0" w:type="dxa"/>
              <w:right w:w="108" w:type="dxa"/>
            </w:tcMar>
            <w:hideMark/>
          </w:tcPr>
          <w:p w:rsidR="00EB7BD3" w:rsidRDefault="0062731D" w:rsidP="00AB4A48">
            <w:pPr>
              <w:pStyle w:val="TableText"/>
            </w:pPr>
            <w:r>
              <w:t>PD</w:t>
            </w:r>
          </w:p>
        </w:tc>
        <w:tc>
          <w:tcPr>
            <w:tcW w:w="3962" w:type="dxa"/>
            <w:tcMar>
              <w:top w:w="0" w:type="dxa"/>
              <w:left w:w="108" w:type="dxa"/>
              <w:bottom w:w="0" w:type="dxa"/>
              <w:right w:w="108" w:type="dxa"/>
            </w:tcMar>
          </w:tcPr>
          <w:p w:rsidR="00EB7BD3" w:rsidRPr="00B63BD7" w:rsidRDefault="003561D3" w:rsidP="00AB4A48">
            <w:pPr>
              <w:pStyle w:val="TableHeading"/>
              <w:rPr>
                <w:b w:val="0"/>
                <w:color w:val="000000" w:themeColor="text1"/>
              </w:rPr>
            </w:pPr>
            <w:r w:rsidRPr="003561D3">
              <w:rPr>
                <w:b w:val="0"/>
                <w:color w:val="000000" w:themeColor="text1"/>
              </w:rPr>
              <w:t>mosabbir.rana@huawei.com</w:t>
            </w:r>
          </w:p>
        </w:tc>
      </w:tr>
      <w:tr w:rsidR="00514CE5" w:rsidTr="003561D3">
        <w:trPr>
          <w:cantSplit/>
        </w:trPr>
        <w:tc>
          <w:tcPr>
            <w:tcW w:w="3094" w:type="dxa"/>
            <w:tcMar>
              <w:top w:w="0" w:type="dxa"/>
              <w:left w:w="108" w:type="dxa"/>
              <w:bottom w:w="0" w:type="dxa"/>
              <w:right w:w="108" w:type="dxa"/>
            </w:tcMar>
          </w:tcPr>
          <w:p w:rsidR="00514CE5" w:rsidRDefault="00514CE5" w:rsidP="00514CE5">
            <w:pPr>
              <w:pStyle w:val="TableHeading"/>
              <w:rPr>
                <w:b w:val="0"/>
              </w:rPr>
            </w:pPr>
            <w:r>
              <w:rPr>
                <w:rFonts w:hint="eastAsia"/>
                <w:b w:val="0"/>
              </w:rPr>
              <w:t>Z</w:t>
            </w:r>
            <w:r w:rsidRPr="00782E93">
              <w:rPr>
                <w:b w:val="0"/>
              </w:rPr>
              <w:t>hanglichun</w:t>
            </w:r>
          </w:p>
        </w:tc>
        <w:tc>
          <w:tcPr>
            <w:tcW w:w="1584" w:type="dxa"/>
            <w:gridSpan w:val="2"/>
            <w:tcMar>
              <w:top w:w="0" w:type="dxa"/>
              <w:left w:w="108" w:type="dxa"/>
              <w:bottom w:w="0" w:type="dxa"/>
              <w:right w:w="108" w:type="dxa"/>
            </w:tcMar>
            <w:hideMark/>
          </w:tcPr>
          <w:p w:rsidR="00514CE5" w:rsidRDefault="00514CE5" w:rsidP="003600F5">
            <w:pPr>
              <w:pStyle w:val="TableText"/>
            </w:pPr>
            <w:r>
              <w:rPr>
                <w:rFonts w:hint="eastAsia"/>
              </w:rPr>
              <w:t>IMS S</w:t>
            </w:r>
            <w:r w:rsidR="003600F5">
              <w:rPr>
                <w:rFonts w:hint="eastAsia"/>
              </w:rPr>
              <w:t>E</w:t>
            </w:r>
          </w:p>
        </w:tc>
        <w:tc>
          <w:tcPr>
            <w:tcW w:w="3962" w:type="dxa"/>
            <w:tcMar>
              <w:top w:w="0" w:type="dxa"/>
              <w:left w:w="108" w:type="dxa"/>
              <w:bottom w:w="0" w:type="dxa"/>
              <w:right w:w="108" w:type="dxa"/>
            </w:tcMar>
          </w:tcPr>
          <w:p w:rsidR="00514CE5" w:rsidRPr="00B63BD7" w:rsidRDefault="00514CE5" w:rsidP="00514CE5">
            <w:pPr>
              <w:pStyle w:val="TableHeading"/>
              <w:rPr>
                <w:b w:val="0"/>
                <w:color w:val="000000" w:themeColor="text1"/>
              </w:rPr>
            </w:pPr>
            <w:r w:rsidRPr="00782E93">
              <w:rPr>
                <w:b w:val="0"/>
                <w:color w:val="000000" w:themeColor="text1"/>
              </w:rPr>
              <w:t>jonny.zhanglichun@huawei.com</w:t>
            </w:r>
          </w:p>
        </w:tc>
      </w:tr>
      <w:tr w:rsidR="00514CE5" w:rsidTr="003561D3">
        <w:trPr>
          <w:cantSplit/>
        </w:trPr>
        <w:tc>
          <w:tcPr>
            <w:tcW w:w="3094" w:type="dxa"/>
            <w:tcMar>
              <w:top w:w="0" w:type="dxa"/>
              <w:left w:w="108" w:type="dxa"/>
              <w:bottom w:w="0" w:type="dxa"/>
              <w:right w:w="108" w:type="dxa"/>
            </w:tcMar>
          </w:tcPr>
          <w:p w:rsidR="00514CE5" w:rsidRPr="00050BD8" w:rsidRDefault="00514CE5" w:rsidP="00AB4A48">
            <w:pPr>
              <w:pStyle w:val="TableHeading"/>
              <w:rPr>
                <w:b w:val="0"/>
              </w:rPr>
            </w:pPr>
          </w:p>
        </w:tc>
        <w:tc>
          <w:tcPr>
            <w:tcW w:w="1584" w:type="dxa"/>
            <w:gridSpan w:val="2"/>
            <w:tcMar>
              <w:top w:w="0" w:type="dxa"/>
              <w:left w:w="108" w:type="dxa"/>
              <w:bottom w:w="0" w:type="dxa"/>
              <w:right w:w="108" w:type="dxa"/>
            </w:tcMar>
          </w:tcPr>
          <w:p w:rsidR="00514CE5" w:rsidRDefault="00514CE5" w:rsidP="00AB4A48">
            <w:pPr>
              <w:pStyle w:val="TableText"/>
            </w:pPr>
          </w:p>
        </w:tc>
        <w:tc>
          <w:tcPr>
            <w:tcW w:w="3962" w:type="dxa"/>
            <w:tcMar>
              <w:top w:w="0" w:type="dxa"/>
              <w:left w:w="108" w:type="dxa"/>
              <w:bottom w:w="0" w:type="dxa"/>
              <w:right w:w="108" w:type="dxa"/>
            </w:tcMar>
          </w:tcPr>
          <w:p w:rsidR="00514CE5" w:rsidRPr="00B63BD7" w:rsidRDefault="00514CE5" w:rsidP="00AB4A48">
            <w:pPr>
              <w:pStyle w:val="TableHeading"/>
              <w:rPr>
                <w:b w:val="0"/>
                <w:color w:val="000000" w:themeColor="text1"/>
              </w:rPr>
            </w:pPr>
          </w:p>
        </w:tc>
      </w:tr>
      <w:tr w:rsidR="00514CE5" w:rsidTr="003561D3">
        <w:trPr>
          <w:cantSplit/>
        </w:trPr>
        <w:tc>
          <w:tcPr>
            <w:tcW w:w="3094" w:type="dxa"/>
            <w:tcMar>
              <w:top w:w="0" w:type="dxa"/>
              <w:left w:w="108" w:type="dxa"/>
              <w:bottom w:w="0" w:type="dxa"/>
              <w:right w:w="108" w:type="dxa"/>
            </w:tcMar>
          </w:tcPr>
          <w:p w:rsidR="00514CE5" w:rsidRDefault="00514CE5" w:rsidP="00AB4A48">
            <w:pPr>
              <w:pStyle w:val="TableHeading"/>
              <w:rPr>
                <w:b w:val="0"/>
              </w:rPr>
            </w:pPr>
          </w:p>
        </w:tc>
        <w:tc>
          <w:tcPr>
            <w:tcW w:w="1584" w:type="dxa"/>
            <w:gridSpan w:val="2"/>
            <w:tcMar>
              <w:top w:w="0" w:type="dxa"/>
              <w:left w:w="108" w:type="dxa"/>
              <w:bottom w:w="0" w:type="dxa"/>
              <w:right w:w="108" w:type="dxa"/>
            </w:tcMar>
          </w:tcPr>
          <w:p w:rsidR="00514CE5" w:rsidRDefault="00514CE5" w:rsidP="00AB4A48">
            <w:pPr>
              <w:pStyle w:val="TableText"/>
            </w:pPr>
          </w:p>
        </w:tc>
        <w:tc>
          <w:tcPr>
            <w:tcW w:w="3962" w:type="dxa"/>
            <w:tcMar>
              <w:top w:w="0" w:type="dxa"/>
              <w:left w:w="108" w:type="dxa"/>
              <w:bottom w:w="0" w:type="dxa"/>
              <w:right w:w="108" w:type="dxa"/>
            </w:tcMar>
          </w:tcPr>
          <w:p w:rsidR="00514CE5" w:rsidRPr="00B63BD7" w:rsidRDefault="00514CE5" w:rsidP="00AB4A48">
            <w:pPr>
              <w:pStyle w:val="TableHeading"/>
              <w:rPr>
                <w:b w:val="0"/>
                <w:color w:val="000000" w:themeColor="text1"/>
              </w:rPr>
            </w:pPr>
          </w:p>
        </w:tc>
      </w:tr>
      <w:tr w:rsidR="00514CE5" w:rsidTr="003561D3">
        <w:trPr>
          <w:cantSplit/>
        </w:trPr>
        <w:tc>
          <w:tcPr>
            <w:tcW w:w="3094" w:type="dxa"/>
            <w:tcMar>
              <w:top w:w="0" w:type="dxa"/>
              <w:left w:w="108" w:type="dxa"/>
              <w:bottom w:w="0" w:type="dxa"/>
              <w:right w:w="108" w:type="dxa"/>
            </w:tcMar>
          </w:tcPr>
          <w:p w:rsidR="00514CE5" w:rsidRDefault="00514CE5" w:rsidP="00AB4A48">
            <w:pPr>
              <w:pStyle w:val="TableHeading"/>
              <w:rPr>
                <w:b w:val="0"/>
              </w:rPr>
            </w:pPr>
          </w:p>
        </w:tc>
        <w:tc>
          <w:tcPr>
            <w:tcW w:w="1584" w:type="dxa"/>
            <w:gridSpan w:val="2"/>
            <w:tcMar>
              <w:top w:w="0" w:type="dxa"/>
              <w:left w:w="108" w:type="dxa"/>
              <w:bottom w:w="0" w:type="dxa"/>
              <w:right w:w="108" w:type="dxa"/>
            </w:tcMar>
          </w:tcPr>
          <w:p w:rsidR="00514CE5" w:rsidRDefault="00514CE5" w:rsidP="00AB4A48">
            <w:pPr>
              <w:pStyle w:val="TableText"/>
            </w:pPr>
          </w:p>
        </w:tc>
        <w:tc>
          <w:tcPr>
            <w:tcW w:w="3962" w:type="dxa"/>
            <w:tcMar>
              <w:top w:w="0" w:type="dxa"/>
              <w:left w:w="108" w:type="dxa"/>
              <w:bottom w:w="0" w:type="dxa"/>
              <w:right w:w="108" w:type="dxa"/>
            </w:tcMar>
          </w:tcPr>
          <w:p w:rsidR="00514CE5" w:rsidRPr="00B63BD7" w:rsidRDefault="00514CE5" w:rsidP="00AB4A48">
            <w:pPr>
              <w:pStyle w:val="TableHeading"/>
              <w:rPr>
                <w:b w:val="0"/>
                <w:color w:val="000000" w:themeColor="text1"/>
              </w:rPr>
            </w:pPr>
          </w:p>
        </w:tc>
      </w:tr>
      <w:tr w:rsidR="00514CE5" w:rsidTr="003561D3">
        <w:trPr>
          <w:cantSplit/>
        </w:trPr>
        <w:tc>
          <w:tcPr>
            <w:tcW w:w="3094" w:type="dxa"/>
            <w:tcMar>
              <w:top w:w="0" w:type="dxa"/>
              <w:left w:w="108" w:type="dxa"/>
              <w:bottom w:w="0" w:type="dxa"/>
              <w:right w:w="108" w:type="dxa"/>
            </w:tcMar>
          </w:tcPr>
          <w:p w:rsidR="00514CE5" w:rsidRDefault="00514CE5" w:rsidP="00AB4A48">
            <w:pPr>
              <w:pStyle w:val="TableHeading"/>
              <w:rPr>
                <w:b w:val="0"/>
              </w:rPr>
            </w:pPr>
          </w:p>
        </w:tc>
        <w:tc>
          <w:tcPr>
            <w:tcW w:w="1584" w:type="dxa"/>
            <w:gridSpan w:val="2"/>
            <w:tcMar>
              <w:top w:w="0" w:type="dxa"/>
              <w:left w:w="108" w:type="dxa"/>
              <w:bottom w:w="0" w:type="dxa"/>
              <w:right w:w="108" w:type="dxa"/>
            </w:tcMar>
          </w:tcPr>
          <w:p w:rsidR="00514CE5" w:rsidRDefault="00514CE5" w:rsidP="00AB4A48">
            <w:pPr>
              <w:pStyle w:val="TableText"/>
            </w:pPr>
          </w:p>
        </w:tc>
        <w:tc>
          <w:tcPr>
            <w:tcW w:w="3962" w:type="dxa"/>
            <w:tcMar>
              <w:top w:w="0" w:type="dxa"/>
              <w:left w:w="108" w:type="dxa"/>
              <w:bottom w:w="0" w:type="dxa"/>
              <w:right w:w="108" w:type="dxa"/>
            </w:tcMar>
          </w:tcPr>
          <w:p w:rsidR="00514CE5" w:rsidRPr="00B63BD7" w:rsidRDefault="00514CE5" w:rsidP="00AB4A48">
            <w:pPr>
              <w:pStyle w:val="TableHeading"/>
              <w:rPr>
                <w:b w:val="0"/>
                <w:color w:val="000000" w:themeColor="text1"/>
              </w:rPr>
            </w:pPr>
          </w:p>
        </w:tc>
      </w:tr>
      <w:tr w:rsidR="00514CE5" w:rsidTr="003561D3">
        <w:trPr>
          <w:cantSplit/>
        </w:trPr>
        <w:tc>
          <w:tcPr>
            <w:tcW w:w="3094" w:type="dxa"/>
            <w:tcMar>
              <w:top w:w="0" w:type="dxa"/>
              <w:left w:w="108" w:type="dxa"/>
              <w:bottom w:w="0" w:type="dxa"/>
              <w:right w:w="108" w:type="dxa"/>
            </w:tcMar>
          </w:tcPr>
          <w:p w:rsidR="00514CE5" w:rsidRDefault="00514CE5" w:rsidP="00AB4A48">
            <w:pPr>
              <w:pStyle w:val="TableHeading"/>
              <w:rPr>
                <w:b w:val="0"/>
              </w:rPr>
            </w:pPr>
          </w:p>
        </w:tc>
        <w:tc>
          <w:tcPr>
            <w:tcW w:w="1584" w:type="dxa"/>
            <w:gridSpan w:val="2"/>
            <w:tcMar>
              <w:top w:w="0" w:type="dxa"/>
              <w:left w:w="108" w:type="dxa"/>
              <w:bottom w:w="0" w:type="dxa"/>
              <w:right w:w="108" w:type="dxa"/>
            </w:tcMar>
          </w:tcPr>
          <w:p w:rsidR="00514CE5" w:rsidRDefault="00514CE5" w:rsidP="00AB4A48">
            <w:pPr>
              <w:pStyle w:val="TableText"/>
            </w:pPr>
          </w:p>
        </w:tc>
        <w:tc>
          <w:tcPr>
            <w:tcW w:w="3962" w:type="dxa"/>
            <w:tcMar>
              <w:top w:w="0" w:type="dxa"/>
              <w:left w:w="108" w:type="dxa"/>
              <w:bottom w:w="0" w:type="dxa"/>
              <w:right w:w="108" w:type="dxa"/>
            </w:tcMar>
          </w:tcPr>
          <w:p w:rsidR="00514CE5" w:rsidRPr="00B63BD7" w:rsidRDefault="00514CE5" w:rsidP="00AB4A48">
            <w:pPr>
              <w:pStyle w:val="TableHeading"/>
              <w:rPr>
                <w:b w:val="0"/>
                <w:color w:val="000000" w:themeColor="text1"/>
              </w:rPr>
            </w:pPr>
          </w:p>
        </w:tc>
      </w:tr>
      <w:tr w:rsidR="00514CE5" w:rsidTr="003561D3">
        <w:trPr>
          <w:cantSplit/>
        </w:trPr>
        <w:tc>
          <w:tcPr>
            <w:tcW w:w="3094" w:type="dxa"/>
            <w:tcMar>
              <w:top w:w="0" w:type="dxa"/>
              <w:left w:w="108" w:type="dxa"/>
              <w:bottom w:w="0" w:type="dxa"/>
              <w:right w:w="108" w:type="dxa"/>
            </w:tcMar>
          </w:tcPr>
          <w:p w:rsidR="00514CE5" w:rsidRDefault="00514CE5" w:rsidP="00AB4A48">
            <w:pPr>
              <w:pStyle w:val="TableHeading"/>
              <w:rPr>
                <w:b w:val="0"/>
              </w:rPr>
            </w:pPr>
          </w:p>
        </w:tc>
        <w:tc>
          <w:tcPr>
            <w:tcW w:w="1584" w:type="dxa"/>
            <w:gridSpan w:val="2"/>
            <w:tcMar>
              <w:top w:w="0" w:type="dxa"/>
              <w:left w:w="108" w:type="dxa"/>
              <w:bottom w:w="0" w:type="dxa"/>
              <w:right w:w="108" w:type="dxa"/>
            </w:tcMar>
          </w:tcPr>
          <w:p w:rsidR="00514CE5" w:rsidRDefault="00514CE5" w:rsidP="00AB4A48">
            <w:pPr>
              <w:pStyle w:val="TableText"/>
            </w:pPr>
          </w:p>
        </w:tc>
        <w:tc>
          <w:tcPr>
            <w:tcW w:w="3962" w:type="dxa"/>
            <w:tcMar>
              <w:top w:w="0" w:type="dxa"/>
              <w:left w:w="108" w:type="dxa"/>
              <w:bottom w:w="0" w:type="dxa"/>
              <w:right w:w="108" w:type="dxa"/>
            </w:tcMar>
          </w:tcPr>
          <w:p w:rsidR="00514CE5" w:rsidRPr="00B63BD7" w:rsidRDefault="00514CE5" w:rsidP="00AB4A48">
            <w:pPr>
              <w:pStyle w:val="TableHeading"/>
              <w:rPr>
                <w:b w:val="0"/>
                <w:color w:val="000000" w:themeColor="text1"/>
              </w:rPr>
            </w:pPr>
          </w:p>
        </w:tc>
      </w:tr>
    </w:tbl>
    <w:p w:rsidR="00EB7BD3" w:rsidRDefault="00EB7BD3" w:rsidP="00EB7BD3">
      <w:pPr>
        <w:pStyle w:val="Contents"/>
        <w:tabs>
          <w:tab w:val="left" w:pos="1995"/>
        </w:tabs>
      </w:pPr>
      <w:r>
        <w:lastRenderedPageBreak/>
        <w:t>Abbreviations</w:t>
      </w:r>
    </w:p>
    <w:tbl>
      <w:tblPr>
        <w:tblW w:w="5000" w:type="pct"/>
        <w:tblLook w:val="04A0" w:firstRow="1" w:lastRow="0" w:firstColumn="1" w:lastColumn="0" w:noHBand="0" w:noVBand="1"/>
      </w:tblPr>
      <w:tblGrid>
        <w:gridCol w:w="1999"/>
        <w:gridCol w:w="7856"/>
      </w:tblGrid>
      <w:tr w:rsidR="00EB7BD3" w:rsidRPr="00A22915" w:rsidTr="000A553C">
        <w:trPr>
          <w:trHeight w:val="285"/>
        </w:trPr>
        <w:tc>
          <w:tcPr>
            <w:tcW w:w="1014" w:type="pct"/>
            <w:tcBorders>
              <w:top w:val="single" w:sz="8" w:space="0" w:color="auto"/>
              <w:left w:val="single" w:sz="8" w:space="0" w:color="auto"/>
              <w:bottom w:val="single" w:sz="8" w:space="0" w:color="auto"/>
              <w:right w:val="single" w:sz="8" w:space="0" w:color="auto"/>
            </w:tcBorders>
            <w:shd w:val="clear" w:color="auto" w:fill="D9D9D9" w:themeFill="background1" w:themeFillShade="D9"/>
            <w:hideMark/>
          </w:tcPr>
          <w:p w:rsidR="00EB7BD3" w:rsidRPr="00A22915" w:rsidRDefault="00EB7BD3" w:rsidP="00AB4A48">
            <w:pPr>
              <w:adjustRightInd/>
              <w:spacing w:before="0" w:after="0" w:line="240" w:lineRule="auto"/>
              <w:ind w:hanging="1251"/>
              <w:jc w:val="center"/>
              <w:rPr>
                <w:rFonts w:ascii="Arial" w:hAnsi="Arial"/>
                <w:b/>
                <w:bCs/>
                <w:color w:val="000000"/>
              </w:rPr>
            </w:pPr>
            <w:r>
              <w:rPr>
                <w:rFonts w:ascii="Arial" w:hAnsi="Arial"/>
                <w:b/>
                <w:bCs/>
                <w:color w:val="000000"/>
              </w:rPr>
              <w:t>Abbreviation</w:t>
            </w:r>
            <w:r w:rsidRPr="00A22915">
              <w:rPr>
                <w:rFonts w:ascii="Arial" w:hAnsi="Arial"/>
                <w:b/>
                <w:bCs/>
                <w:color w:val="000000"/>
              </w:rPr>
              <w:t xml:space="preserve"> </w:t>
            </w:r>
          </w:p>
        </w:tc>
        <w:tc>
          <w:tcPr>
            <w:tcW w:w="3986" w:type="pct"/>
            <w:tcBorders>
              <w:top w:val="single" w:sz="8" w:space="0" w:color="auto"/>
              <w:left w:val="nil"/>
              <w:bottom w:val="single" w:sz="8" w:space="0" w:color="auto"/>
              <w:right w:val="single" w:sz="8" w:space="0" w:color="auto"/>
            </w:tcBorders>
            <w:shd w:val="clear" w:color="auto" w:fill="D9D9D9" w:themeFill="background1" w:themeFillShade="D9"/>
            <w:hideMark/>
          </w:tcPr>
          <w:p w:rsidR="00EB7BD3" w:rsidRPr="00A22915" w:rsidRDefault="00EB7BD3" w:rsidP="00AB4A48">
            <w:pPr>
              <w:adjustRightInd/>
              <w:spacing w:before="0" w:after="0" w:line="240" w:lineRule="auto"/>
              <w:ind w:hanging="1482"/>
              <w:jc w:val="center"/>
              <w:rPr>
                <w:rFonts w:ascii="Arial" w:hAnsi="Arial"/>
                <w:b/>
                <w:bCs/>
                <w:color w:val="000000"/>
              </w:rPr>
            </w:pPr>
            <w:r w:rsidRPr="00A22915">
              <w:rPr>
                <w:rFonts w:ascii="Arial" w:hAnsi="Arial"/>
                <w:b/>
                <w:bCs/>
                <w:color w:val="000000"/>
              </w:rPr>
              <w:t xml:space="preserve">Full </w:t>
            </w:r>
            <w:r>
              <w:rPr>
                <w:rFonts w:ascii="Arial" w:hAnsi="Arial"/>
                <w:b/>
                <w:bCs/>
                <w:color w:val="000000"/>
              </w:rPr>
              <w:t>Form</w:t>
            </w:r>
            <w:r w:rsidRPr="00A22915">
              <w:rPr>
                <w:rFonts w:ascii="Arial" w:hAnsi="Arial"/>
                <w:b/>
                <w:bCs/>
                <w:color w:val="000000"/>
              </w:rPr>
              <w:t xml:space="preserve"> </w:t>
            </w:r>
          </w:p>
        </w:tc>
      </w:tr>
      <w:tr w:rsidR="00EB7BD3" w:rsidRPr="00A22915" w:rsidTr="000A553C">
        <w:trPr>
          <w:trHeight w:val="285"/>
        </w:trPr>
        <w:tc>
          <w:tcPr>
            <w:tcW w:w="1014" w:type="pct"/>
            <w:tcBorders>
              <w:top w:val="nil"/>
              <w:left w:val="single" w:sz="8" w:space="0" w:color="auto"/>
              <w:bottom w:val="single" w:sz="8" w:space="0" w:color="auto"/>
              <w:right w:val="single" w:sz="8" w:space="0" w:color="auto"/>
            </w:tcBorders>
            <w:shd w:val="clear" w:color="auto" w:fill="auto"/>
            <w:hideMark/>
          </w:tcPr>
          <w:p w:rsidR="00EB7BD3" w:rsidRPr="00A22915" w:rsidRDefault="00823813" w:rsidP="007E053A">
            <w:pPr>
              <w:adjustRightInd/>
              <w:spacing w:before="0" w:after="0" w:line="240" w:lineRule="auto"/>
              <w:ind w:hanging="1251"/>
              <w:rPr>
                <w:rFonts w:ascii="Arial" w:hAnsi="Arial"/>
                <w:color w:val="000000"/>
              </w:rPr>
            </w:pPr>
            <w:r>
              <w:rPr>
                <w:rFonts w:ascii="Arial" w:hAnsi="Arial"/>
                <w:color w:val="000000"/>
              </w:rPr>
              <w:t>IGWB</w:t>
            </w:r>
          </w:p>
        </w:tc>
        <w:tc>
          <w:tcPr>
            <w:tcW w:w="3986" w:type="pct"/>
            <w:tcBorders>
              <w:top w:val="nil"/>
              <w:left w:val="nil"/>
              <w:bottom w:val="single" w:sz="8" w:space="0" w:color="auto"/>
              <w:right w:val="single" w:sz="8" w:space="0" w:color="auto"/>
            </w:tcBorders>
            <w:shd w:val="clear" w:color="auto" w:fill="auto"/>
            <w:hideMark/>
          </w:tcPr>
          <w:p w:rsidR="00EB7BD3" w:rsidRPr="00A22915" w:rsidRDefault="007E053A" w:rsidP="007E053A">
            <w:pPr>
              <w:adjustRightInd/>
              <w:spacing w:before="0" w:after="0" w:line="240" w:lineRule="auto"/>
              <w:ind w:hanging="1482"/>
              <w:rPr>
                <w:rFonts w:ascii="Arial" w:hAnsi="Arial"/>
                <w:color w:val="000000"/>
              </w:rPr>
            </w:pPr>
            <w:proofErr w:type="spellStart"/>
            <w:r w:rsidRPr="007E053A">
              <w:rPr>
                <w:rFonts w:ascii="Arial" w:hAnsi="Arial"/>
                <w:color w:val="000000"/>
              </w:rPr>
              <w:t>iGateway</w:t>
            </w:r>
            <w:proofErr w:type="spellEnd"/>
            <w:r w:rsidRPr="007E053A">
              <w:rPr>
                <w:rFonts w:ascii="Arial" w:hAnsi="Arial"/>
                <w:color w:val="000000"/>
              </w:rPr>
              <w:t xml:space="preserve"> Bill</w:t>
            </w:r>
          </w:p>
        </w:tc>
      </w:tr>
      <w:tr w:rsidR="007E053A" w:rsidRPr="00A22915" w:rsidTr="000A553C">
        <w:trPr>
          <w:trHeight w:val="285"/>
        </w:trPr>
        <w:tc>
          <w:tcPr>
            <w:tcW w:w="1014" w:type="pct"/>
            <w:tcBorders>
              <w:top w:val="nil"/>
              <w:left w:val="single" w:sz="8" w:space="0" w:color="auto"/>
              <w:bottom w:val="single" w:sz="8" w:space="0" w:color="auto"/>
              <w:right w:val="single" w:sz="8" w:space="0" w:color="auto"/>
            </w:tcBorders>
            <w:shd w:val="clear" w:color="auto" w:fill="auto"/>
            <w:hideMark/>
          </w:tcPr>
          <w:p w:rsidR="007E053A" w:rsidRDefault="007E053A" w:rsidP="007E053A">
            <w:pPr>
              <w:adjustRightInd/>
              <w:spacing w:before="0" w:after="0" w:line="240" w:lineRule="auto"/>
              <w:ind w:hanging="1251"/>
              <w:rPr>
                <w:rFonts w:ascii="Arial" w:hAnsi="Arial"/>
                <w:color w:val="000000"/>
              </w:rPr>
            </w:pPr>
            <w:r w:rsidRPr="007E053A">
              <w:rPr>
                <w:rFonts w:ascii="Arial" w:hAnsi="Arial"/>
                <w:color w:val="000000"/>
              </w:rPr>
              <w:t>NGN</w:t>
            </w:r>
          </w:p>
        </w:tc>
        <w:tc>
          <w:tcPr>
            <w:tcW w:w="3986" w:type="pct"/>
            <w:tcBorders>
              <w:top w:val="nil"/>
              <w:left w:val="nil"/>
              <w:bottom w:val="single" w:sz="8" w:space="0" w:color="auto"/>
              <w:right w:val="single" w:sz="8" w:space="0" w:color="auto"/>
            </w:tcBorders>
            <w:shd w:val="clear" w:color="auto" w:fill="auto"/>
            <w:hideMark/>
          </w:tcPr>
          <w:p w:rsidR="007E053A" w:rsidRPr="000A553C" w:rsidRDefault="007E053A" w:rsidP="007E053A">
            <w:pPr>
              <w:adjustRightInd/>
              <w:spacing w:before="0" w:after="0" w:line="240" w:lineRule="auto"/>
              <w:ind w:hanging="1482"/>
              <w:rPr>
                <w:rFonts w:ascii="Arial" w:hAnsi="Arial"/>
                <w:color w:val="000000"/>
              </w:rPr>
            </w:pPr>
            <w:r w:rsidRPr="007E053A">
              <w:rPr>
                <w:rFonts w:ascii="Arial" w:hAnsi="Arial"/>
                <w:color w:val="000000"/>
              </w:rPr>
              <w:t>Next Generation Network</w:t>
            </w:r>
          </w:p>
        </w:tc>
      </w:tr>
      <w:tr w:rsidR="000A553C" w:rsidRPr="00A22915" w:rsidTr="000A553C">
        <w:trPr>
          <w:trHeight w:val="285"/>
        </w:trPr>
        <w:tc>
          <w:tcPr>
            <w:tcW w:w="1014" w:type="pct"/>
            <w:tcBorders>
              <w:top w:val="nil"/>
              <w:left w:val="single" w:sz="8" w:space="0" w:color="auto"/>
              <w:bottom w:val="single" w:sz="8" w:space="0" w:color="auto"/>
              <w:right w:val="single" w:sz="8" w:space="0" w:color="auto"/>
            </w:tcBorders>
            <w:shd w:val="clear" w:color="auto" w:fill="auto"/>
            <w:hideMark/>
          </w:tcPr>
          <w:p w:rsidR="000A553C" w:rsidRPr="00A22915" w:rsidRDefault="000A553C" w:rsidP="00AB4A48">
            <w:pPr>
              <w:adjustRightInd/>
              <w:spacing w:before="0" w:after="0" w:line="240" w:lineRule="auto"/>
              <w:ind w:hanging="1251"/>
              <w:rPr>
                <w:rFonts w:ascii="Arial" w:hAnsi="Arial"/>
                <w:color w:val="000000"/>
              </w:rPr>
            </w:pPr>
            <w:r>
              <w:rPr>
                <w:rFonts w:ascii="Arial" w:hAnsi="Arial"/>
                <w:color w:val="000000"/>
              </w:rPr>
              <w:t>CDR</w:t>
            </w:r>
          </w:p>
        </w:tc>
        <w:tc>
          <w:tcPr>
            <w:tcW w:w="3986" w:type="pct"/>
            <w:tcBorders>
              <w:top w:val="nil"/>
              <w:left w:val="nil"/>
              <w:bottom w:val="single" w:sz="8" w:space="0" w:color="auto"/>
              <w:right w:val="single" w:sz="8" w:space="0" w:color="auto"/>
            </w:tcBorders>
            <w:shd w:val="clear" w:color="auto" w:fill="auto"/>
            <w:hideMark/>
          </w:tcPr>
          <w:p w:rsidR="000A553C" w:rsidRDefault="000A553C" w:rsidP="00AB4A48">
            <w:pPr>
              <w:adjustRightInd/>
              <w:spacing w:before="0" w:after="0" w:line="240" w:lineRule="auto"/>
              <w:ind w:hanging="1482"/>
              <w:rPr>
                <w:rFonts w:ascii="Arial" w:hAnsi="Arial"/>
                <w:color w:val="000000"/>
              </w:rPr>
            </w:pPr>
            <w:r w:rsidRPr="000A553C">
              <w:rPr>
                <w:rFonts w:ascii="Arial" w:hAnsi="Arial"/>
                <w:color w:val="000000"/>
              </w:rPr>
              <w:t>Call Detail Record</w:t>
            </w:r>
          </w:p>
        </w:tc>
      </w:tr>
      <w:tr w:rsidR="00750F1E" w:rsidRPr="00A22915" w:rsidTr="000A553C">
        <w:trPr>
          <w:trHeight w:val="285"/>
        </w:trPr>
        <w:tc>
          <w:tcPr>
            <w:tcW w:w="1014" w:type="pct"/>
            <w:tcBorders>
              <w:top w:val="nil"/>
              <w:left w:val="single" w:sz="8" w:space="0" w:color="auto"/>
              <w:bottom w:val="single" w:sz="8" w:space="0" w:color="auto"/>
              <w:right w:val="single" w:sz="8" w:space="0" w:color="auto"/>
            </w:tcBorders>
            <w:shd w:val="clear" w:color="auto" w:fill="auto"/>
            <w:hideMark/>
          </w:tcPr>
          <w:p w:rsidR="00750F1E" w:rsidRPr="00A22915" w:rsidRDefault="00750F1E" w:rsidP="006A79EB">
            <w:pPr>
              <w:adjustRightInd/>
              <w:spacing w:before="0" w:after="0" w:line="240" w:lineRule="auto"/>
              <w:ind w:hanging="1251"/>
              <w:rPr>
                <w:rFonts w:ascii="Arial" w:hAnsi="Arial"/>
                <w:color w:val="000000"/>
              </w:rPr>
            </w:pPr>
            <w:r w:rsidRPr="000A553C">
              <w:rPr>
                <w:rFonts w:ascii="Arial" w:hAnsi="Arial"/>
                <w:color w:val="000000"/>
              </w:rPr>
              <w:t>FTP</w:t>
            </w:r>
          </w:p>
        </w:tc>
        <w:tc>
          <w:tcPr>
            <w:tcW w:w="3986" w:type="pct"/>
            <w:tcBorders>
              <w:top w:val="nil"/>
              <w:left w:val="nil"/>
              <w:bottom w:val="single" w:sz="8" w:space="0" w:color="auto"/>
              <w:right w:val="single" w:sz="8" w:space="0" w:color="auto"/>
            </w:tcBorders>
            <w:shd w:val="clear" w:color="auto" w:fill="auto"/>
            <w:hideMark/>
          </w:tcPr>
          <w:p w:rsidR="00750F1E" w:rsidRPr="00A22915" w:rsidRDefault="00750F1E" w:rsidP="006A79EB">
            <w:pPr>
              <w:adjustRightInd/>
              <w:spacing w:before="0" w:after="0" w:line="240" w:lineRule="auto"/>
              <w:ind w:hanging="1482"/>
              <w:rPr>
                <w:rFonts w:ascii="Arial" w:hAnsi="Arial"/>
                <w:color w:val="000000"/>
              </w:rPr>
            </w:pPr>
            <w:r w:rsidRPr="000A553C">
              <w:rPr>
                <w:rFonts w:ascii="Arial" w:hAnsi="Arial"/>
                <w:color w:val="000000"/>
              </w:rPr>
              <w:t>File Transfer Protocol</w:t>
            </w:r>
          </w:p>
        </w:tc>
      </w:tr>
      <w:tr w:rsidR="00750F1E" w:rsidRPr="00A22915" w:rsidTr="006A79EB">
        <w:trPr>
          <w:trHeight w:val="285"/>
        </w:trPr>
        <w:tc>
          <w:tcPr>
            <w:tcW w:w="1014" w:type="pct"/>
            <w:tcBorders>
              <w:top w:val="nil"/>
              <w:left w:val="single" w:sz="8" w:space="0" w:color="auto"/>
              <w:bottom w:val="single" w:sz="8" w:space="0" w:color="auto"/>
              <w:right w:val="single" w:sz="8" w:space="0" w:color="auto"/>
            </w:tcBorders>
            <w:shd w:val="clear" w:color="auto" w:fill="auto"/>
            <w:hideMark/>
          </w:tcPr>
          <w:p w:rsidR="00750F1E" w:rsidRPr="00A22915" w:rsidRDefault="00750F1E" w:rsidP="006A79EB">
            <w:pPr>
              <w:adjustRightInd/>
              <w:spacing w:before="0" w:after="0" w:line="240" w:lineRule="auto"/>
              <w:ind w:hanging="1251"/>
              <w:rPr>
                <w:rFonts w:ascii="Arial" w:hAnsi="Arial"/>
                <w:color w:val="000000"/>
              </w:rPr>
            </w:pPr>
            <w:r>
              <w:rPr>
                <w:rFonts w:ascii="Arial" w:hAnsi="Arial"/>
                <w:color w:val="000000"/>
              </w:rPr>
              <w:t>NE</w:t>
            </w:r>
          </w:p>
        </w:tc>
        <w:tc>
          <w:tcPr>
            <w:tcW w:w="3986" w:type="pct"/>
            <w:tcBorders>
              <w:top w:val="nil"/>
              <w:left w:val="nil"/>
              <w:bottom w:val="single" w:sz="8" w:space="0" w:color="auto"/>
              <w:right w:val="single" w:sz="8" w:space="0" w:color="auto"/>
            </w:tcBorders>
            <w:shd w:val="clear" w:color="auto" w:fill="auto"/>
            <w:vAlign w:val="center"/>
            <w:hideMark/>
          </w:tcPr>
          <w:p w:rsidR="00750F1E" w:rsidRPr="000A553C" w:rsidRDefault="00750F1E" w:rsidP="006A79EB">
            <w:pPr>
              <w:adjustRightInd/>
              <w:spacing w:before="0" w:after="0" w:line="240" w:lineRule="auto"/>
              <w:ind w:hanging="1482"/>
              <w:rPr>
                <w:rFonts w:ascii="Arial" w:hAnsi="Arial"/>
                <w:snapToGrid w:val="0"/>
                <w:color w:val="000000"/>
              </w:rPr>
            </w:pPr>
            <w:r>
              <w:rPr>
                <w:rFonts w:ascii="Arial" w:hAnsi="Arial"/>
                <w:color w:val="000000"/>
              </w:rPr>
              <w:t xml:space="preserve">Network Element </w:t>
            </w:r>
            <w:r w:rsidRPr="000A553C">
              <w:rPr>
                <w:rFonts w:ascii="Arial" w:hAnsi="Arial"/>
                <w:color w:val="000000"/>
              </w:rPr>
              <w:t>or Network Equipment</w:t>
            </w:r>
          </w:p>
        </w:tc>
      </w:tr>
      <w:tr w:rsidR="00750F1E" w:rsidRPr="00A22915" w:rsidTr="000A553C">
        <w:trPr>
          <w:trHeight w:val="285"/>
        </w:trPr>
        <w:tc>
          <w:tcPr>
            <w:tcW w:w="1014" w:type="pct"/>
            <w:tcBorders>
              <w:top w:val="nil"/>
              <w:left w:val="single" w:sz="8" w:space="0" w:color="auto"/>
              <w:bottom w:val="single" w:sz="8" w:space="0" w:color="auto"/>
              <w:right w:val="single" w:sz="8" w:space="0" w:color="auto"/>
            </w:tcBorders>
            <w:shd w:val="clear" w:color="auto" w:fill="auto"/>
            <w:hideMark/>
          </w:tcPr>
          <w:p w:rsidR="00750F1E" w:rsidRDefault="00750F1E" w:rsidP="006A79EB">
            <w:pPr>
              <w:adjustRightInd/>
              <w:spacing w:before="0" w:after="0" w:line="240" w:lineRule="auto"/>
              <w:ind w:hanging="1251"/>
              <w:rPr>
                <w:rFonts w:ascii="Arial" w:hAnsi="Arial"/>
                <w:color w:val="000000"/>
              </w:rPr>
            </w:pPr>
            <w:r w:rsidRPr="000A553C">
              <w:rPr>
                <w:rFonts w:ascii="Arial" w:hAnsi="Arial"/>
                <w:color w:val="000000"/>
              </w:rPr>
              <w:t>SFTP</w:t>
            </w:r>
          </w:p>
        </w:tc>
        <w:tc>
          <w:tcPr>
            <w:tcW w:w="3986" w:type="pct"/>
            <w:tcBorders>
              <w:top w:val="nil"/>
              <w:left w:val="nil"/>
              <w:bottom w:val="single" w:sz="8" w:space="0" w:color="auto"/>
              <w:right w:val="single" w:sz="8" w:space="0" w:color="auto"/>
            </w:tcBorders>
            <w:shd w:val="clear" w:color="auto" w:fill="auto"/>
            <w:hideMark/>
          </w:tcPr>
          <w:p w:rsidR="00750F1E" w:rsidRDefault="00750F1E" w:rsidP="006A79EB">
            <w:pPr>
              <w:adjustRightInd/>
              <w:spacing w:before="0" w:after="0" w:line="240" w:lineRule="auto"/>
              <w:ind w:hanging="1482"/>
              <w:rPr>
                <w:rFonts w:ascii="Arial" w:hAnsi="Arial"/>
                <w:color w:val="000000"/>
              </w:rPr>
            </w:pPr>
            <w:r w:rsidRPr="000A553C">
              <w:rPr>
                <w:rFonts w:ascii="Arial" w:hAnsi="Arial"/>
                <w:color w:val="000000"/>
              </w:rPr>
              <w:t>Secured File Transferred Protocol</w:t>
            </w:r>
          </w:p>
        </w:tc>
      </w:tr>
    </w:tbl>
    <w:p w:rsidR="00EB7BD3" w:rsidRPr="002B269B" w:rsidRDefault="00EB7BD3" w:rsidP="00EB7BD3">
      <w:pPr>
        <w:spacing w:before="0" w:after="0"/>
      </w:pPr>
    </w:p>
    <w:p w:rsidR="00EB7BD3" w:rsidRDefault="00EB7BD3" w:rsidP="00EB7BD3">
      <w:pPr>
        <w:pStyle w:val="Contents"/>
        <w:tabs>
          <w:tab w:val="left" w:pos="1740"/>
          <w:tab w:val="left" w:pos="1995"/>
          <w:tab w:val="right" w:pos="9639"/>
        </w:tabs>
        <w:jc w:val="left"/>
      </w:pPr>
      <w:r>
        <w:lastRenderedPageBreak/>
        <w:tab/>
      </w:r>
      <w:r>
        <w:tab/>
      </w:r>
      <w:r>
        <w:tab/>
        <w:t>C</w:t>
      </w:r>
      <w:bookmarkStart w:id="14" w:name="_Ref137357634"/>
      <w:bookmarkEnd w:id="14"/>
      <w:r>
        <w:t>ontents</w:t>
      </w:r>
    </w:p>
    <w:sdt>
      <w:sdtPr>
        <w:rPr>
          <w:rFonts w:ascii="Times New Roman" w:eastAsiaTheme="minorEastAsia" w:hAnsi="Times New Roman" w:cs="Arial"/>
          <w:b w:val="0"/>
          <w:bCs w:val="0"/>
          <w:color w:val="auto"/>
          <w:kern w:val="2"/>
          <w:sz w:val="21"/>
          <w:szCs w:val="21"/>
          <w:lang w:eastAsia="zh-CN"/>
        </w:rPr>
        <w:id w:val="358006133"/>
        <w:docPartObj>
          <w:docPartGallery w:val="Table of Contents"/>
          <w:docPartUnique/>
        </w:docPartObj>
      </w:sdtPr>
      <w:sdtContent>
        <w:p w:rsidR="00EB7BD3" w:rsidRDefault="00EB7BD3" w:rsidP="00EB7BD3">
          <w:pPr>
            <w:pStyle w:val="TOCHeading"/>
          </w:pPr>
        </w:p>
        <w:p w:rsidR="008C6C23" w:rsidRDefault="00252AF3">
          <w:pPr>
            <w:pStyle w:val="TOC1"/>
            <w:tabs>
              <w:tab w:val="right" w:leader="dot" w:pos="9629"/>
            </w:tabs>
            <w:rPr>
              <w:rFonts w:asciiTheme="minorHAnsi" w:hAnsiTheme="minorHAnsi" w:cstheme="minorBidi"/>
              <w:b w:val="0"/>
              <w:bCs w:val="0"/>
              <w:noProof/>
              <w:sz w:val="21"/>
              <w:szCs w:val="22"/>
              <w:lang w:val="en-US"/>
            </w:rPr>
          </w:pPr>
          <w:r>
            <w:fldChar w:fldCharType="begin"/>
          </w:r>
          <w:r w:rsidR="00EB7BD3">
            <w:instrText xml:space="preserve"> TOC \o "1-3" \h \z \u </w:instrText>
          </w:r>
          <w:r>
            <w:fldChar w:fldCharType="separate"/>
          </w:r>
          <w:hyperlink w:anchor="_Toc377118653" w:history="1">
            <w:r w:rsidR="008C6C23" w:rsidRPr="0046560A">
              <w:rPr>
                <w:rStyle w:val="Hyperlink"/>
                <w:rFonts w:cs="Times New Roman"/>
                <w:noProof/>
              </w:rPr>
              <w:t>About This Document</w:t>
            </w:r>
            <w:r w:rsidR="008C6C23">
              <w:rPr>
                <w:noProof/>
                <w:webHidden/>
              </w:rPr>
              <w:tab/>
            </w:r>
            <w:r>
              <w:rPr>
                <w:noProof/>
                <w:webHidden/>
              </w:rPr>
              <w:fldChar w:fldCharType="begin"/>
            </w:r>
            <w:r w:rsidR="008C6C23">
              <w:rPr>
                <w:noProof/>
                <w:webHidden/>
              </w:rPr>
              <w:instrText xml:space="preserve"> PAGEREF _Toc377118653 \h </w:instrText>
            </w:r>
            <w:r>
              <w:rPr>
                <w:noProof/>
                <w:webHidden/>
              </w:rPr>
            </w:r>
            <w:r>
              <w:rPr>
                <w:noProof/>
                <w:webHidden/>
              </w:rPr>
              <w:fldChar w:fldCharType="separate"/>
            </w:r>
            <w:r w:rsidR="008C6C23">
              <w:rPr>
                <w:noProof/>
                <w:webHidden/>
              </w:rPr>
              <w:t>iii</w:t>
            </w:r>
            <w:r>
              <w:rPr>
                <w:noProof/>
                <w:webHidden/>
              </w:rPr>
              <w:fldChar w:fldCharType="end"/>
            </w:r>
          </w:hyperlink>
        </w:p>
        <w:p w:rsidR="008C6C23" w:rsidRDefault="005E71FA">
          <w:pPr>
            <w:pStyle w:val="TOC1"/>
            <w:tabs>
              <w:tab w:val="left" w:pos="450"/>
              <w:tab w:val="right" w:leader="dot" w:pos="9629"/>
            </w:tabs>
            <w:rPr>
              <w:rFonts w:asciiTheme="minorHAnsi" w:hAnsiTheme="minorHAnsi" w:cstheme="minorBidi"/>
              <w:b w:val="0"/>
              <w:bCs w:val="0"/>
              <w:noProof/>
              <w:sz w:val="21"/>
              <w:szCs w:val="22"/>
              <w:lang w:val="en-US"/>
            </w:rPr>
          </w:pPr>
          <w:hyperlink w:anchor="_Toc377118654" w:history="1">
            <w:r w:rsidR="008C6C23" w:rsidRPr="0046560A">
              <w:rPr>
                <w:rStyle w:val="Hyperlink"/>
                <w:noProof/>
              </w:rPr>
              <w:t>1</w:t>
            </w:r>
            <w:r w:rsidR="008C6C23">
              <w:rPr>
                <w:rFonts w:asciiTheme="minorHAnsi" w:hAnsiTheme="minorHAnsi" w:cstheme="minorBidi"/>
                <w:b w:val="0"/>
                <w:bCs w:val="0"/>
                <w:noProof/>
                <w:sz w:val="21"/>
                <w:szCs w:val="22"/>
                <w:lang w:val="en-US"/>
              </w:rPr>
              <w:tab/>
            </w:r>
            <w:r w:rsidR="008C6C23" w:rsidRPr="0046560A">
              <w:rPr>
                <w:rStyle w:val="Hyperlink"/>
                <w:noProof/>
              </w:rPr>
              <w:t>Introduction</w:t>
            </w:r>
            <w:r w:rsidR="008C6C23">
              <w:rPr>
                <w:noProof/>
                <w:webHidden/>
              </w:rPr>
              <w:tab/>
            </w:r>
            <w:r w:rsidR="00252AF3">
              <w:rPr>
                <w:noProof/>
                <w:webHidden/>
              </w:rPr>
              <w:fldChar w:fldCharType="begin"/>
            </w:r>
            <w:r w:rsidR="008C6C23">
              <w:rPr>
                <w:noProof/>
                <w:webHidden/>
              </w:rPr>
              <w:instrText xml:space="preserve"> PAGEREF _Toc377118654 \h </w:instrText>
            </w:r>
            <w:r w:rsidR="00252AF3">
              <w:rPr>
                <w:noProof/>
                <w:webHidden/>
              </w:rPr>
            </w:r>
            <w:r w:rsidR="00252AF3">
              <w:rPr>
                <w:noProof/>
                <w:webHidden/>
              </w:rPr>
              <w:fldChar w:fldCharType="separate"/>
            </w:r>
            <w:r w:rsidR="008C6C23">
              <w:rPr>
                <w:noProof/>
                <w:webHidden/>
              </w:rPr>
              <w:t>9</w:t>
            </w:r>
            <w:r w:rsidR="00252AF3">
              <w:rPr>
                <w:noProof/>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55" w:history="1">
            <w:r w:rsidR="008C6C23" w:rsidRPr="0046560A">
              <w:rPr>
                <w:rStyle w:val="Hyperlink"/>
              </w:rPr>
              <w:t>1.1</w:t>
            </w:r>
            <w:r w:rsidR="008C6C23">
              <w:rPr>
                <w:rFonts w:asciiTheme="minorHAnsi" w:hAnsiTheme="minorHAnsi" w:cstheme="minorBidi"/>
                <w:sz w:val="21"/>
                <w:szCs w:val="22"/>
                <w:lang w:val="en-US"/>
              </w:rPr>
              <w:tab/>
            </w:r>
            <w:r w:rsidR="008C6C23" w:rsidRPr="0046560A">
              <w:rPr>
                <w:rStyle w:val="Hyperlink"/>
              </w:rPr>
              <w:t>Description</w:t>
            </w:r>
            <w:r w:rsidR="008C6C23">
              <w:rPr>
                <w:webHidden/>
              </w:rPr>
              <w:tab/>
            </w:r>
            <w:r w:rsidR="00252AF3">
              <w:rPr>
                <w:webHidden/>
              </w:rPr>
              <w:fldChar w:fldCharType="begin"/>
            </w:r>
            <w:r w:rsidR="008C6C23">
              <w:rPr>
                <w:webHidden/>
              </w:rPr>
              <w:instrText xml:space="preserve"> PAGEREF _Toc377118655 \h </w:instrText>
            </w:r>
            <w:r w:rsidR="00252AF3">
              <w:rPr>
                <w:webHidden/>
              </w:rPr>
            </w:r>
            <w:r w:rsidR="00252AF3">
              <w:rPr>
                <w:webHidden/>
              </w:rPr>
              <w:fldChar w:fldCharType="separate"/>
            </w:r>
            <w:r w:rsidR="008C6C23">
              <w:rPr>
                <w:webHidden/>
              </w:rPr>
              <w:t>9</w:t>
            </w:r>
            <w:r w:rsidR="00252AF3">
              <w:rPr>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56" w:history="1">
            <w:r w:rsidR="008C6C23" w:rsidRPr="0046560A">
              <w:rPr>
                <w:rStyle w:val="Hyperlink"/>
              </w:rPr>
              <w:t>1.2</w:t>
            </w:r>
            <w:r w:rsidR="008C6C23">
              <w:rPr>
                <w:rFonts w:asciiTheme="minorHAnsi" w:hAnsiTheme="minorHAnsi" w:cstheme="minorBidi"/>
                <w:sz w:val="21"/>
                <w:szCs w:val="22"/>
                <w:lang w:val="en-US"/>
              </w:rPr>
              <w:tab/>
            </w:r>
            <w:r w:rsidR="008C6C23" w:rsidRPr="0046560A">
              <w:rPr>
                <w:rStyle w:val="Hyperlink"/>
              </w:rPr>
              <w:t>Interface to IGWB</w:t>
            </w:r>
            <w:r w:rsidR="008C6C23">
              <w:rPr>
                <w:webHidden/>
              </w:rPr>
              <w:tab/>
            </w:r>
            <w:r w:rsidR="00252AF3">
              <w:rPr>
                <w:webHidden/>
              </w:rPr>
              <w:fldChar w:fldCharType="begin"/>
            </w:r>
            <w:r w:rsidR="008C6C23">
              <w:rPr>
                <w:webHidden/>
              </w:rPr>
              <w:instrText xml:space="preserve"> PAGEREF _Toc377118656 \h </w:instrText>
            </w:r>
            <w:r w:rsidR="00252AF3">
              <w:rPr>
                <w:webHidden/>
              </w:rPr>
            </w:r>
            <w:r w:rsidR="00252AF3">
              <w:rPr>
                <w:webHidden/>
              </w:rPr>
              <w:fldChar w:fldCharType="separate"/>
            </w:r>
            <w:r w:rsidR="008C6C23">
              <w:rPr>
                <w:webHidden/>
              </w:rPr>
              <w:t>9</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57" w:history="1">
            <w:r w:rsidR="008C6C23" w:rsidRPr="0046560A">
              <w:rPr>
                <w:rStyle w:val="Hyperlink"/>
                <w:rFonts w:eastAsia="SimSun"/>
              </w:rPr>
              <w:t>1.2.1</w:t>
            </w:r>
            <w:r w:rsidR="008C6C23">
              <w:rPr>
                <w:rFonts w:asciiTheme="minorHAnsi" w:hAnsiTheme="minorHAnsi" w:cstheme="minorBidi"/>
                <w:sz w:val="21"/>
                <w:szCs w:val="22"/>
                <w:lang w:val="en-US"/>
              </w:rPr>
              <w:tab/>
            </w:r>
            <w:r w:rsidR="008C6C23" w:rsidRPr="0046560A">
              <w:rPr>
                <w:rStyle w:val="Hyperlink"/>
              </w:rPr>
              <w:t>Overview</w:t>
            </w:r>
            <w:r w:rsidR="008C6C23">
              <w:rPr>
                <w:webHidden/>
              </w:rPr>
              <w:tab/>
            </w:r>
            <w:r w:rsidR="00252AF3">
              <w:rPr>
                <w:webHidden/>
              </w:rPr>
              <w:fldChar w:fldCharType="begin"/>
            </w:r>
            <w:r w:rsidR="008C6C23">
              <w:rPr>
                <w:webHidden/>
              </w:rPr>
              <w:instrText xml:space="preserve"> PAGEREF _Toc377118657 \h </w:instrText>
            </w:r>
            <w:r w:rsidR="00252AF3">
              <w:rPr>
                <w:webHidden/>
              </w:rPr>
            </w:r>
            <w:r w:rsidR="00252AF3">
              <w:rPr>
                <w:webHidden/>
              </w:rPr>
              <w:fldChar w:fldCharType="separate"/>
            </w:r>
            <w:r w:rsidR="008C6C23">
              <w:rPr>
                <w:webHidden/>
              </w:rPr>
              <w:t>9</w:t>
            </w:r>
            <w:r w:rsidR="00252AF3">
              <w:rPr>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58" w:history="1">
            <w:r w:rsidR="008C6C23" w:rsidRPr="0046560A">
              <w:rPr>
                <w:rStyle w:val="Hyperlink"/>
              </w:rPr>
              <w:t>1.3</w:t>
            </w:r>
            <w:r w:rsidR="008C6C23">
              <w:rPr>
                <w:rFonts w:asciiTheme="minorHAnsi" w:hAnsiTheme="minorHAnsi" w:cstheme="minorBidi"/>
                <w:sz w:val="21"/>
                <w:szCs w:val="22"/>
                <w:lang w:val="en-US"/>
              </w:rPr>
              <w:tab/>
            </w:r>
            <w:r w:rsidR="008C6C23" w:rsidRPr="0046560A">
              <w:rPr>
                <w:rStyle w:val="Hyperlink"/>
              </w:rPr>
              <w:t>Interface to Billing center</w:t>
            </w:r>
            <w:r w:rsidR="008C6C23">
              <w:rPr>
                <w:webHidden/>
              </w:rPr>
              <w:tab/>
            </w:r>
            <w:r w:rsidR="00252AF3">
              <w:rPr>
                <w:webHidden/>
              </w:rPr>
              <w:fldChar w:fldCharType="begin"/>
            </w:r>
            <w:r w:rsidR="008C6C23">
              <w:rPr>
                <w:webHidden/>
              </w:rPr>
              <w:instrText xml:space="preserve"> PAGEREF _Toc377118658 \h </w:instrText>
            </w:r>
            <w:r w:rsidR="00252AF3">
              <w:rPr>
                <w:webHidden/>
              </w:rPr>
            </w:r>
            <w:r w:rsidR="00252AF3">
              <w:rPr>
                <w:webHidden/>
              </w:rPr>
              <w:fldChar w:fldCharType="separate"/>
            </w:r>
            <w:r w:rsidR="008C6C23">
              <w:rPr>
                <w:webHidden/>
              </w:rPr>
              <w:t>10</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59" w:history="1">
            <w:r w:rsidR="008C6C23" w:rsidRPr="0046560A">
              <w:rPr>
                <w:rStyle w:val="Hyperlink"/>
              </w:rPr>
              <w:t>1.3.1</w:t>
            </w:r>
            <w:r w:rsidR="008C6C23">
              <w:rPr>
                <w:rFonts w:asciiTheme="minorHAnsi" w:hAnsiTheme="minorHAnsi" w:cstheme="minorBidi"/>
                <w:sz w:val="21"/>
                <w:szCs w:val="22"/>
                <w:lang w:val="en-US"/>
              </w:rPr>
              <w:tab/>
            </w:r>
            <w:r w:rsidR="008C6C23" w:rsidRPr="0046560A">
              <w:rPr>
                <w:rStyle w:val="Hyperlink"/>
              </w:rPr>
              <w:t>Overview</w:t>
            </w:r>
            <w:r w:rsidR="008C6C23">
              <w:rPr>
                <w:webHidden/>
              </w:rPr>
              <w:tab/>
            </w:r>
            <w:r w:rsidR="00252AF3">
              <w:rPr>
                <w:webHidden/>
              </w:rPr>
              <w:fldChar w:fldCharType="begin"/>
            </w:r>
            <w:r w:rsidR="008C6C23">
              <w:rPr>
                <w:webHidden/>
              </w:rPr>
              <w:instrText xml:space="preserve"> PAGEREF _Toc377118659 \h </w:instrText>
            </w:r>
            <w:r w:rsidR="00252AF3">
              <w:rPr>
                <w:webHidden/>
              </w:rPr>
            </w:r>
            <w:r w:rsidR="00252AF3">
              <w:rPr>
                <w:webHidden/>
              </w:rPr>
              <w:fldChar w:fldCharType="separate"/>
            </w:r>
            <w:r w:rsidR="008C6C23">
              <w:rPr>
                <w:webHidden/>
              </w:rPr>
              <w:t>10</w:t>
            </w:r>
            <w:r w:rsidR="00252AF3">
              <w:rPr>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60" w:history="1">
            <w:r w:rsidR="008C6C23" w:rsidRPr="0046560A">
              <w:rPr>
                <w:rStyle w:val="Hyperlink"/>
              </w:rPr>
              <w:t>1.4</w:t>
            </w:r>
            <w:r w:rsidR="008C6C23">
              <w:rPr>
                <w:rFonts w:asciiTheme="minorHAnsi" w:hAnsiTheme="minorHAnsi" w:cstheme="minorBidi"/>
                <w:sz w:val="21"/>
                <w:szCs w:val="22"/>
                <w:lang w:val="en-US"/>
              </w:rPr>
              <w:tab/>
            </w:r>
            <w:r w:rsidR="008C6C23" w:rsidRPr="0046560A">
              <w:rPr>
                <w:rStyle w:val="Hyperlink"/>
              </w:rPr>
              <w:t>Scope</w:t>
            </w:r>
            <w:r w:rsidR="008C6C23">
              <w:rPr>
                <w:webHidden/>
              </w:rPr>
              <w:tab/>
            </w:r>
            <w:r w:rsidR="00252AF3">
              <w:rPr>
                <w:webHidden/>
              </w:rPr>
              <w:fldChar w:fldCharType="begin"/>
            </w:r>
            <w:r w:rsidR="008C6C23">
              <w:rPr>
                <w:webHidden/>
              </w:rPr>
              <w:instrText xml:space="preserve"> PAGEREF _Toc377118660 \h </w:instrText>
            </w:r>
            <w:r w:rsidR="00252AF3">
              <w:rPr>
                <w:webHidden/>
              </w:rPr>
            </w:r>
            <w:r w:rsidR="00252AF3">
              <w:rPr>
                <w:webHidden/>
              </w:rPr>
              <w:fldChar w:fldCharType="separate"/>
            </w:r>
            <w:r w:rsidR="008C6C23">
              <w:rPr>
                <w:webHidden/>
              </w:rPr>
              <w:t>10</w:t>
            </w:r>
            <w:r w:rsidR="00252AF3">
              <w:rPr>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61" w:history="1">
            <w:r w:rsidR="008C6C23" w:rsidRPr="0046560A">
              <w:rPr>
                <w:rStyle w:val="Hyperlink"/>
              </w:rPr>
              <w:t>1.5</w:t>
            </w:r>
            <w:r w:rsidR="008C6C23">
              <w:rPr>
                <w:rFonts w:asciiTheme="minorHAnsi" w:hAnsiTheme="minorHAnsi" w:cstheme="minorBidi"/>
                <w:sz w:val="21"/>
                <w:szCs w:val="22"/>
                <w:lang w:val="en-US"/>
              </w:rPr>
              <w:tab/>
            </w:r>
            <w:r w:rsidR="008C6C23" w:rsidRPr="0046560A">
              <w:rPr>
                <w:rStyle w:val="Hyperlink"/>
              </w:rPr>
              <w:t>Open point and Risk</w:t>
            </w:r>
            <w:r w:rsidR="008C6C23">
              <w:rPr>
                <w:webHidden/>
              </w:rPr>
              <w:tab/>
            </w:r>
            <w:r w:rsidR="00252AF3">
              <w:rPr>
                <w:webHidden/>
              </w:rPr>
              <w:fldChar w:fldCharType="begin"/>
            </w:r>
            <w:r w:rsidR="008C6C23">
              <w:rPr>
                <w:webHidden/>
              </w:rPr>
              <w:instrText xml:space="preserve"> PAGEREF _Toc377118661 \h </w:instrText>
            </w:r>
            <w:r w:rsidR="00252AF3">
              <w:rPr>
                <w:webHidden/>
              </w:rPr>
            </w:r>
            <w:r w:rsidR="00252AF3">
              <w:rPr>
                <w:webHidden/>
              </w:rPr>
              <w:fldChar w:fldCharType="separate"/>
            </w:r>
            <w:r w:rsidR="008C6C23">
              <w:rPr>
                <w:webHidden/>
              </w:rPr>
              <w:t>10</w:t>
            </w:r>
            <w:r w:rsidR="00252AF3">
              <w:rPr>
                <w:webHidden/>
              </w:rPr>
              <w:fldChar w:fldCharType="end"/>
            </w:r>
          </w:hyperlink>
        </w:p>
        <w:p w:rsidR="008C6C23" w:rsidRDefault="005E71FA">
          <w:pPr>
            <w:pStyle w:val="TOC1"/>
            <w:tabs>
              <w:tab w:val="left" w:pos="450"/>
              <w:tab w:val="right" w:leader="dot" w:pos="9629"/>
            </w:tabs>
            <w:rPr>
              <w:rFonts w:asciiTheme="minorHAnsi" w:hAnsiTheme="minorHAnsi" w:cstheme="minorBidi"/>
              <w:b w:val="0"/>
              <w:bCs w:val="0"/>
              <w:noProof/>
              <w:sz w:val="21"/>
              <w:szCs w:val="22"/>
              <w:lang w:val="en-US"/>
            </w:rPr>
          </w:pPr>
          <w:hyperlink w:anchor="_Toc377118662" w:history="1">
            <w:r w:rsidR="008C6C23" w:rsidRPr="0046560A">
              <w:rPr>
                <w:rStyle w:val="Hyperlink"/>
                <w:rFonts w:ascii="Arial" w:hAnsi="Arial" w:cs="Arial"/>
                <w:noProof/>
              </w:rPr>
              <w:t>2</w:t>
            </w:r>
            <w:r w:rsidR="008C6C23">
              <w:rPr>
                <w:rFonts w:asciiTheme="minorHAnsi" w:hAnsiTheme="minorHAnsi" w:cstheme="minorBidi"/>
                <w:b w:val="0"/>
                <w:bCs w:val="0"/>
                <w:noProof/>
                <w:sz w:val="21"/>
                <w:szCs w:val="22"/>
                <w:lang w:val="en-US"/>
              </w:rPr>
              <w:tab/>
            </w:r>
            <w:r w:rsidR="008C6C23" w:rsidRPr="0046560A">
              <w:rPr>
                <w:rStyle w:val="Hyperlink"/>
                <w:rFonts w:ascii="Arial" w:hAnsi="Arial" w:cs="Arial"/>
                <w:noProof/>
              </w:rPr>
              <w:t>Business Function For BILLING</w:t>
            </w:r>
            <w:r w:rsidR="008C6C23">
              <w:rPr>
                <w:noProof/>
                <w:webHidden/>
              </w:rPr>
              <w:tab/>
            </w:r>
            <w:r w:rsidR="00252AF3">
              <w:rPr>
                <w:noProof/>
                <w:webHidden/>
              </w:rPr>
              <w:fldChar w:fldCharType="begin"/>
            </w:r>
            <w:r w:rsidR="008C6C23">
              <w:rPr>
                <w:noProof/>
                <w:webHidden/>
              </w:rPr>
              <w:instrText xml:space="preserve"> PAGEREF _Toc377118662 \h </w:instrText>
            </w:r>
            <w:r w:rsidR="00252AF3">
              <w:rPr>
                <w:noProof/>
                <w:webHidden/>
              </w:rPr>
            </w:r>
            <w:r w:rsidR="00252AF3">
              <w:rPr>
                <w:noProof/>
                <w:webHidden/>
              </w:rPr>
              <w:fldChar w:fldCharType="separate"/>
            </w:r>
            <w:r w:rsidR="008C6C23">
              <w:rPr>
                <w:noProof/>
                <w:webHidden/>
              </w:rPr>
              <w:t>11</w:t>
            </w:r>
            <w:r w:rsidR="00252AF3">
              <w:rPr>
                <w:noProof/>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63" w:history="1">
            <w:r w:rsidR="008C6C23" w:rsidRPr="0046560A">
              <w:rPr>
                <w:rStyle w:val="Hyperlink"/>
              </w:rPr>
              <w:t>2.1</w:t>
            </w:r>
            <w:r w:rsidR="008C6C23">
              <w:rPr>
                <w:rFonts w:asciiTheme="minorHAnsi" w:hAnsiTheme="minorHAnsi" w:cstheme="minorBidi"/>
                <w:sz w:val="21"/>
                <w:szCs w:val="22"/>
                <w:lang w:val="en-US"/>
              </w:rPr>
              <w:tab/>
            </w:r>
            <w:r w:rsidR="00A97144">
              <w:rPr>
                <w:rStyle w:val="Hyperlink"/>
              </w:rPr>
              <w:t>MEDIATION AND BILLING SUB SYSTEM</w:t>
            </w:r>
            <w:r w:rsidR="008C6C23">
              <w:rPr>
                <w:webHidden/>
              </w:rPr>
              <w:tab/>
            </w:r>
            <w:r w:rsidR="00252AF3">
              <w:rPr>
                <w:webHidden/>
              </w:rPr>
              <w:fldChar w:fldCharType="begin"/>
            </w:r>
            <w:r w:rsidR="008C6C23">
              <w:rPr>
                <w:webHidden/>
              </w:rPr>
              <w:instrText xml:space="preserve"> PAGEREF _Toc377118663 \h </w:instrText>
            </w:r>
            <w:r w:rsidR="00252AF3">
              <w:rPr>
                <w:webHidden/>
              </w:rPr>
            </w:r>
            <w:r w:rsidR="00252AF3">
              <w:rPr>
                <w:webHidden/>
              </w:rPr>
              <w:fldChar w:fldCharType="separate"/>
            </w:r>
            <w:r w:rsidR="008C6C23">
              <w:rPr>
                <w:webHidden/>
              </w:rPr>
              <w:t>11</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64" w:history="1">
            <w:r w:rsidR="008C6C23" w:rsidRPr="0046560A">
              <w:rPr>
                <w:rStyle w:val="Hyperlink"/>
              </w:rPr>
              <w:t>2.1.1</w:t>
            </w:r>
            <w:r w:rsidR="008C6C23">
              <w:rPr>
                <w:rFonts w:asciiTheme="minorHAnsi" w:hAnsiTheme="minorHAnsi" w:cstheme="minorBidi"/>
                <w:sz w:val="21"/>
                <w:szCs w:val="22"/>
                <w:lang w:val="en-US"/>
              </w:rPr>
              <w:tab/>
            </w:r>
            <w:r w:rsidR="008C6C23" w:rsidRPr="0046560A">
              <w:rPr>
                <w:rStyle w:val="Hyperlink"/>
              </w:rPr>
              <w:t>Requirement Reference</w:t>
            </w:r>
            <w:r w:rsidR="008C6C23">
              <w:rPr>
                <w:webHidden/>
              </w:rPr>
              <w:tab/>
            </w:r>
            <w:r w:rsidR="00252AF3">
              <w:rPr>
                <w:webHidden/>
              </w:rPr>
              <w:fldChar w:fldCharType="begin"/>
            </w:r>
            <w:r w:rsidR="008C6C23">
              <w:rPr>
                <w:webHidden/>
              </w:rPr>
              <w:instrText xml:space="preserve"> PAGEREF _Toc377118664 \h </w:instrText>
            </w:r>
            <w:r w:rsidR="00252AF3">
              <w:rPr>
                <w:webHidden/>
              </w:rPr>
            </w:r>
            <w:r w:rsidR="00252AF3">
              <w:rPr>
                <w:webHidden/>
              </w:rPr>
              <w:fldChar w:fldCharType="separate"/>
            </w:r>
            <w:r w:rsidR="008C6C23">
              <w:rPr>
                <w:webHidden/>
              </w:rPr>
              <w:t>11</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65" w:history="1">
            <w:r w:rsidR="008C6C23" w:rsidRPr="0046560A">
              <w:rPr>
                <w:rStyle w:val="Hyperlink"/>
              </w:rPr>
              <w:t>2.1.2</w:t>
            </w:r>
            <w:r w:rsidR="008C6C23">
              <w:rPr>
                <w:rFonts w:asciiTheme="minorHAnsi" w:hAnsiTheme="minorHAnsi" w:cstheme="minorBidi"/>
                <w:sz w:val="21"/>
                <w:szCs w:val="22"/>
                <w:lang w:val="en-US"/>
              </w:rPr>
              <w:tab/>
            </w:r>
            <w:r w:rsidR="008C6C23" w:rsidRPr="0046560A">
              <w:rPr>
                <w:rStyle w:val="Hyperlink"/>
              </w:rPr>
              <w:t>Definition</w:t>
            </w:r>
            <w:r w:rsidR="008C6C23">
              <w:rPr>
                <w:webHidden/>
              </w:rPr>
              <w:tab/>
            </w:r>
            <w:r w:rsidR="00252AF3">
              <w:rPr>
                <w:webHidden/>
              </w:rPr>
              <w:fldChar w:fldCharType="begin"/>
            </w:r>
            <w:r w:rsidR="008C6C23">
              <w:rPr>
                <w:webHidden/>
              </w:rPr>
              <w:instrText xml:space="preserve"> PAGEREF _Toc377118665 \h </w:instrText>
            </w:r>
            <w:r w:rsidR="00252AF3">
              <w:rPr>
                <w:webHidden/>
              </w:rPr>
            </w:r>
            <w:r w:rsidR="00252AF3">
              <w:rPr>
                <w:webHidden/>
              </w:rPr>
              <w:fldChar w:fldCharType="separate"/>
            </w:r>
            <w:r w:rsidR="008C6C23">
              <w:rPr>
                <w:webHidden/>
              </w:rPr>
              <w:t>11</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66" w:history="1">
            <w:r w:rsidR="008C6C23" w:rsidRPr="0046560A">
              <w:rPr>
                <w:rStyle w:val="Hyperlink"/>
              </w:rPr>
              <w:t>2.1.3</w:t>
            </w:r>
            <w:r w:rsidR="008C6C23">
              <w:rPr>
                <w:rFonts w:asciiTheme="minorHAnsi" w:hAnsiTheme="minorHAnsi" w:cstheme="minorBidi"/>
                <w:sz w:val="21"/>
                <w:szCs w:val="22"/>
                <w:lang w:val="en-US"/>
              </w:rPr>
              <w:tab/>
            </w:r>
            <w:r w:rsidR="008C6C23" w:rsidRPr="0046560A">
              <w:rPr>
                <w:rStyle w:val="Hyperlink"/>
              </w:rPr>
              <w:t>Assumptions</w:t>
            </w:r>
            <w:r w:rsidR="008C6C23">
              <w:rPr>
                <w:webHidden/>
              </w:rPr>
              <w:tab/>
            </w:r>
            <w:r w:rsidR="00252AF3">
              <w:rPr>
                <w:webHidden/>
              </w:rPr>
              <w:fldChar w:fldCharType="begin"/>
            </w:r>
            <w:r w:rsidR="008C6C23">
              <w:rPr>
                <w:webHidden/>
              </w:rPr>
              <w:instrText xml:space="preserve"> PAGEREF _Toc377118666 \h </w:instrText>
            </w:r>
            <w:r w:rsidR="00252AF3">
              <w:rPr>
                <w:webHidden/>
              </w:rPr>
            </w:r>
            <w:r w:rsidR="00252AF3">
              <w:rPr>
                <w:webHidden/>
              </w:rPr>
              <w:fldChar w:fldCharType="separate"/>
            </w:r>
            <w:r w:rsidR="008C6C23">
              <w:rPr>
                <w:webHidden/>
              </w:rPr>
              <w:t>11</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67" w:history="1">
            <w:r w:rsidR="008C6C23" w:rsidRPr="0046560A">
              <w:rPr>
                <w:rStyle w:val="Hyperlink"/>
              </w:rPr>
              <w:t>2.1.4</w:t>
            </w:r>
            <w:r w:rsidR="008C6C23">
              <w:rPr>
                <w:rFonts w:asciiTheme="minorHAnsi" w:hAnsiTheme="minorHAnsi" w:cstheme="minorBidi"/>
                <w:sz w:val="21"/>
                <w:szCs w:val="22"/>
                <w:lang w:val="en-US"/>
              </w:rPr>
              <w:tab/>
            </w:r>
            <w:r w:rsidR="008C6C23" w:rsidRPr="0046560A">
              <w:rPr>
                <w:rStyle w:val="Hyperlink"/>
              </w:rPr>
              <w:t>Functional Requirement</w:t>
            </w:r>
            <w:r w:rsidR="008C6C23">
              <w:rPr>
                <w:webHidden/>
              </w:rPr>
              <w:tab/>
            </w:r>
            <w:r w:rsidR="00252AF3">
              <w:rPr>
                <w:webHidden/>
              </w:rPr>
              <w:fldChar w:fldCharType="begin"/>
            </w:r>
            <w:r w:rsidR="008C6C23">
              <w:rPr>
                <w:webHidden/>
              </w:rPr>
              <w:instrText xml:space="preserve"> PAGEREF _Toc377118667 \h </w:instrText>
            </w:r>
            <w:r w:rsidR="00252AF3">
              <w:rPr>
                <w:webHidden/>
              </w:rPr>
            </w:r>
            <w:r w:rsidR="00252AF3">
              <w:rPr>
                <w:webHidden/>
              </w:rPr>
              <w:fldChar w:fldCharType="separate"/>
            </w:r>
            <w:r w:rsidR="008C6C23">
              <w:rPr>
                <w:webHidden/>
              </w:rPr>
              <w:t>11</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68" w:history="1">
            <w:r w:rsidR="008C6C23" w:rsidRPr="0046560A">
              <w:rPr>
                <w:rStyle w:val="Hyperlink"/>
              </w:rPr>
              <w:t>2.1.5</w:t>
            </w:r>
            <w:r w:rsidR="008C6C23">
              <w:rPr>
                <w:rFonts w:asciiTheme="minorHAnsi" w:hAnsiTheme="minorHAnsi" w:cstheme="minorBidi"/>
                <w:sz w:val="21"/>
                <w:szCs w:val="22"/>
                <w:lang w:val="en-US"/>
              </w:rPr>
              <w:tab/>
            </w:r>
            <w:r w:rsidR="008C6C23" w:rsidRPr="0046560A">
              <w:rPr>
                <w:rStyle w:val="Hyperlink"/>
              </w:rPr>
              <w:t>Business Rule</w:t>
            </w:r>
            <w:r w:rsidR="008C6C23">
              <w:rPr>
                <w:webHidden/>
              </w:rPr>
              <w:tab/>
            </w:r>
            <w:r w:rsidR="00252AF3">
              <w:rPr>
                <w:webHidden/>
              </w:rPr>
              <w:fldChar w:fldCharType="begin"/>
            </w:r>
            <w:r w:rsidR="008C6C23">
              <w:rPr>
                <w:webHidden/>
              </w:rPr>
              <w:instrText xml:space="preserve"> PAGEREF _Toc377118668 \h </w:instrText>
            </w:r>
            <w:r w:rsidR="00252AF3">
              <w:rPr>
                <w:webHidden/>
              </w:rPr>
            </w:r>
            <w:r w:rsidR="00252AF3">
              <w:rPr>
                <w:webHidden/>
              </w:rPr>
              <w:fldChar w:fldCharType="separate"/>
            </w:r>
            <w:r w:rsidR="008C6C23">
              <w:rPr>
                <w:webHidden/>
              </w:rPr>
              <w:t>11</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69" w:history="1">
            <w:r w:rsidR="008C6C23" w:rsidRPr="0046560A">
              <w:rPr>
                <w:rStyle w:val="Hyperlink"/>
              </w:rPr>
              <w:t>2.1.6</w:t>
            </w:r>
            <w:r w:rsidR="008C6C23">
              <w:rPr>
                <w:rFonts w:asciiTheme="minorHAnsi" w:hAnsiTheme="minorHAnsi" w:cstheme="minorBidi"/>
                <w:sz w:val="21"/>
                <w:szCs w:val="22"/>
                <w:lang w:val="en-US"/>
              </w:rPr>
              <w:tab/>
            </w:r>
            <w:r w:rsidR="008C6C23" w:rsidRPr="0046560A">
              <w:rPr>
                <w:rStyle w:val="Hyperlink"/>
              </w:rPr>
              <w:t>Implementation</w:t>
            </w:r>
            <w:r w:rsidR="008C6C23">
              <w:rPr>
                <w:webHidden/>
              </w:rPr>
              <w:tab/>
            </w:r>
            <w:r w:rsidR="00252AF3">
              <w:rPr>
                <w:webHidden/>
              </w:rPr>
              <w:fldChar w:fldCharType="begin"/>
            </w:r>
            <w:r w:rsidR="008C6C23">
              <w:rPr>
                <w:webHidden/>
              </w:rPr>
              <w:instrText xml:space="preserve"> PAGEREF _Toc377118669 \h </w:instrText>
            </w:r>
            <w:r w:rsidR="00252AF3">
              <w:rPr>
                <w:webHidden/>
              </w:rPr>
            </w:r>
            <w:r w:rsidR="00252AF3">
              <w:rPr>
                <w:webHidden/>
              </w:rPr>
              <w:fldChar w:fldCharType="separate"/>
            </w:r>
            <w:r w:rsidR="008C6C23">
              <w:rPr>
                <w:webHidden/>
              </w:rPr>
              <w:t>12</w:t>
            </w:r>
            <w:r w:rsidR="00252AF3">
              <w:rPr>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70" w:history="1">
            <w:r w:rsidR="008C6C23" w:rsidRPr="0046560A">
              <w:rPr>
                <w:rStyle w:val="Hyperlink"/>
              </w:rPr>
              <w:t>2.2</w:t>
            </w:r>
            <w:r w:rsidR="008C6C23">
              <w:rPr>
                <w:rFonts w:asciiTheme="minorHAnsi" w:hAnsiTheme="minorHAnsi" w:cstheme="minorBidi"/>
                <w:sz w:val="21"/>
                <w:szCs w:val="22"/>
                <w:lang w:val="en-US"/>
              </w:rPr>
              <w:tab/>
            </w:r>
            <w:r w:rsidR="008C6C23" w:rsidRPr="0046560A">
              <w:rPr>
                <w:rStyle w:val="Hyperlink"/>
              </w:rPr>
              <w:t>Maintain and Configuration</w:t>
            </w:r>
            <w:r w:rsidR="008C6C23">
              <w:rPr>
                <w:webHidden/>
              </w:rPr>
              <w:tab/>
            </w:r>
            <w:r w:rsidR="00252AF3">
              <w:rPr>
                <w:webHidden/>
              </w:rPr>
              <w:fldChar w:fldCharType="begin"/>
            </w:r>
            <w:r w:rsidR="008C6C23">
              <w:rPr>
                <w:webHidden/>
              </w:rPr>
              <w:instrText xml:space="preserve"> PAGEREF _Toc377118670 \h </w:instrText>
            </w:r>
            <w:r w:rsidR="00252AF3">
              <w:rPr>
                <w:webHidden/>
              </w:rPr>
            </w:r>
            <w:r w:rsidR="00252AF3">
              <w:rPr>
                <w:webHidden/>
              </w:rPr>
              <w:fldChar w:fldCharType="separate"/>
            </w:r>
            <w:r w:rsidR="008C6C23">
              <w:rPr>
                <w:webHidden/>
              </w:rPr>
              <w:t>20</w:t>
            </w:r>
            <w:r w:rsidR="00252AF3">
              <w:rPr>
                <w:webHidden/>
              </w:rPr>
              <w:fldChar w:fldCharType="end"/>
            </w:r>
          </w:hyperlink>
        </w:p>
        <w:p w:rsidR="008C6C23" w:rsidRDefault="005E71FA" w:rsidP="00EC5190">
          <w:pPr>
            <w:pStyle w:val="TOC3"/>
            <w:tabs>
              <w:tab w:val="left" w:pos="2540"/>
              <w:tab w:val="right" w:leader="dot" w:pos="9629"/>
            </w:tabs>
            <w:ind w:left="945"/>
            <w:rPr>
              <w:rFonts w:asciiTheme="minorHAnsi" w:hAnsiTheme="minorHAnsi" w:cstheme="minorBidi"/>
              <w:sz w:val="21"/>
              <w:szCs w:val="22"/>
              <w:lang w:val="en-US"/>
            </w:rPr>
          </w:pPr>
          <w:hyperlink w:anchor="_Toc377118671" w:history="1">
            <w:r w:rsidR="008C6C23" w:rsidRPr="0046560A">
              <w:rPr>
                <w:rStyle w:val="Hyperlink"/>
              </w:rPr>
              <w:t>2.2.1</w:t>
            </w:r>
            <w:r w:rsidR="008C6C23">
              <w:rPr>
                <w:rFonts w:asciiTheme="minorHAnsi" w:hAnsiTheme="minorHAnsi" w:cstheme="minorBidi"/>
                <w:sz w:val="21"/>
                <w:szCs w:val="22"/>
                <w:lang w:val="en-US"/>
              </w:rPr>
              <w:tab/>
            </w:r>
            <w:r w:rsidR="008C6C23" w:rsidRPr="0046560A">
              <w:rPr>
                <w:rStyle w:val="Hyperlink"/>
              </w:rPr>
              <w:t>Configuration</w:t>
            </w:r>
            <w:r w:rsidR="008C6C23">
              <w:rPr>
                <w:webHidden/>
              </w:rPr>
              <w:tab/>
            </w:r>
            <w:r w:rsidR="00252AF3">
              <w:rPr>
                <w:webHidden/>
              </w:rPr>
              <w:fldChar w:fldCharType="begin"/>
            </w:r>
            <w:r w:rsidR="008C6C23">
              <w:rPr>
                <w:webHidden/>
              </w:rPr>
              <w:instrText xml:space="preserve"> PAGEREF _Toc377118671 \h </w:instrText>
            </w:r>
            <w:r w:rsidR="00252AF3">
              <w:rPr>
                <w:webHidden/>
              </w:rPr>
            </w:r>
            <w:r w:rsidR="00252AF3">
              <w:rPr>
                <w:webHidden/>
              </w:rPr>
              <w:fldChar w:fldCharType="separate"/>
            </w:r>
            <w:r w:rsidR="008C6C23">
              <w:rPr>
                <w:webHidden/>
              </w:rPr>
              <w:t>20</w:t>
            </w:r>
            <w:r w:rsidR="00252AF3">
              <w:rPr>
                <w:webHidden/>
              </w:rPr>
              <w:fldChar w:fldCharType="end"/>
            </w:r>
          </w:hyperlink>
        </w:p>
        <w:p w:rsidR="008C6C23" w:rsidRDefault="005E71FA" w:rsidP="00EC5190">
          <w:pPr>
            <w:pStyle w:val="TOC2"/>
            <w:tabs>
              <w:tab w:val="left" w:pos="2540"/>
              <w:tab w:val="right" w:leader="dot" w:pos="9629"/>
            </w:tabs>
            <w:ind w:left="630"/>
            <w:rPr>
              <w:rFonts w:asciiTheme="minorHAnsi" w:hAnsiTheme="minorHAnsi" w:cstheme="minorBidi"/>
              <w:sz w:val="21"/>
              <w:szCs w:val="22"/>
              <w:lang w:val="en-US"/>
            </w:rPr>
          </w:pPr>
          <w:hyperlink w:anchor="_Toc377118672" w:history="1">
            <w:r w:rsidR="008C6C23" w:rsidRPr="0046560A">
              <w:rPr>
                <w:rStyle w:val="Hyperlink"/>
              </w:rPr>
              <w:t>2.3</w:t>
            </w:r>
            <w:r w:rsidR="008C6C23">
              <w:rPr>
                <w:rFonts w:asciiTheme="minorHAnsi" w:hAnsiTheme="minorHAnsi" w:cstheme="minorBidi"/>
                <w:sz w:val="21"/>
                <w:szCs w:val="22"/>
                <w:lang w:val="en-US"/>
              </w:rPr>
              <w:tab/>
            </w:r>
            <w:r w:rsidR="008C6C23" w:rsidRPr="0046560A">
              <w:rPr>
                <w:rStyle w:val="Hyperlink"/>
              </w:rPr>
              <w:t>Performance Requirment</w:t>
            </w:r>
            <w:r w:rsidR="008C6C23">
              <w:rPr>
                <w:webHidden/>
              </w:rPr>
              <w:tab/>
            </w:r>
            <w:r w:rsidR="00252AF3">
              <w:rPr>
                <w:webHidden/>
              </w:rPr>
              <w:fldChar w:fldCharType="begin"/>
            </w:r>
            <w:r w:rsidR="008C6C23">
              <w:rPr>
                <w:webHidden/>
              </w:rPr>
              <w:instrText xml:space="preserve"> PAGEREF _Toc377118672 \h </w:instrText>
            </w:r>
            <w:r w:rsidR="00252AF3">
              <w:rPr>
                <w:webHidden/>
              </w:rPr>
            </w:r>
            <w:r w:rsidR="00252AF3">
              <w:rPr>
                <w:webHidden/>
              </w:rPr>
              <w:fldChar w:fldCharType="separate"/>
            </w:r>
            <w:r w:rsidR="008C6C23">
              <w:rPr>
                <w:webHidden/>
              </w:rPr>
              <w:t>20</w:t>
            </w:r>
            <w:r w:rsidR="00252AF3">
              <w:rPr>
                <w:webHidden/>
              </w:rPr>
              <w:fldChar w:fldCharType="end"/>
            </w:r>
          </w:hyperlink>
        </w:p>
        <w:p w:rsidR="008C6C23" w:rsidRDefault="005E71FA">
          <w:pPr>
            <w:pStyle w:val="TOC1"/>
            <w:tabs>
              <w:tab w:val="right" w:leader="dot" w:pos="9629"/>
            </w:tabs>
            <w:rPr>
              <w:rFonts w:asciiTheme="minorHAnsi" w:hAnsiTheme="minorHAnsi" w:cstheme="minorBidi"/>
              <w:b w:val="0"/>
              <w:bCs w:val="0"/>
              <w:noProof/>
              <w:sz w:val="21"/>
              <w:szCs w:val="22"/>
              <w:lang w:val="en-US"/>
            </w:rPr>
          </w:pPr>
          <w:hyperlink w:anchor="_Toc377118673" w:history="1">
            <w:r w:rsidR="008C6C23" w:rsidRPr="0046560A">
              <w:rPr>
                <w:rStyle w:val="Hyperlink"/>
                <w:noProof/>
                <w:kern w:val="28"/>
                <w:lang w:val="en-US" w:eastAsia="en-CA"/>
              </w:rPr>
              <w:t xml:space="preserve">Appendix </w:t>
            </w:r>
            <w:r w:rsidR="008C6C23" w:rsidRPr="0046560A">
              <w:rPr>
                <w:rStyle w:val="Hyperlink"/>
                <w:noProof/>
                <w:kern w:val="28"/>
                <w:lang w:val="en-US"/>
              </w:rPr>
              <w:t>A</w:t>
            </w:r>
            <w:r w:rsidR="008C6C23" w:rsidRPr="0046560A">
              <w:rPr>
                <w:rStyle w:val="Hyperlink"/>
                <w:noProof/>
                <w:kern w:val="28"/>
                <w:lang w:val="en-US" w:eastAsia="en-CA"/>
              </w:rPr>
              <w:t xml:space="preserve"> – Glossary</w:t>
            </w:r>
            <w:r w:rsidR="008C6C23">
              <w:rPr>
                <w:noProof/>
                <w:webHidden/>
              </w:rPr>
              <w:tab/>
            </w:r>
            <w:r w:rsidR="00252AF3">
              <w:rPr>
                <w:noProof/>
                <w:webHidden/>
              </w:rPr>
              <w:fldChar w:fldCharType="begin"/>
            </w:r>
            <w:r w:rsidR="008C6C23">
              <w:rPr>
                <w:noProof/>
                <w:webHidden/>
              </w:rPr>
              <w:instrText xml:space="preserve"> PAGEREF _Toc377118673 \h </w:instrText>
            </w:r>
            <w:r w:rsidR="00252AF3">
              <w:rPr>
                <w:noProof/>
                <w:webHidden/>
              </w:rPr>
            </w:r>
            <w:r w:rsidR="00252AF3">
              <w:rPr>
                <w:noProof/>
                <w:webHidden/>
              </w:rPr>
              <w:fldChar w:fldCharType="separate"/>
            </w:r>
            <w:r w:rsidR="008C6C23">
              <w:rPr>
                <w:noProof/>
                <w:webHidden/>
              </w:rPr>
              <w:t>21</w:t>
            </w:r>
            <w:r w:rsidR="00252AF3">
              <w:rPr>
                <w:noProof/>
                <w:webHidden/>
              </w:rPr>
              <w:fldChar w:fldCharType="end"/>
            </w:r>
          </w:hyperlink>
        </w:p>
        <w:p w:rsidR="00EB7BD3" w:rsidRDefault="00252AF3" w:rsidP="00EB7BD3">
          <w:r>
            <w:fldChar w:fldCharType="end"/>
          </w:r>
        </w:p>
      </w:sdtContent>
    </w:sdt>
    <w:p w:rsidR="00EB7BD3" w:rsidRDefault="00EB7BD3" w:rsidP="00EB7BD3">
      <w:pPr>
        <w:sectPr w:rsidR="00EB7BD3" w:rsidSect="00E55EC7">
          <w:headerReference w:type="default" r:id="rId18"/>
          <w:pgSz w:w="11907" w:h="16840" w:code="9"/>
          <w:pgMar w:top="1440" w:right="1134" w:bottom="1701" w:left="1134" w:header="567" w:footer="567" w:gutter="0"/>
          <w:pgNumType w:fmt="lowerRoman"/>
          <w:cols w:space="425"/>
          <w:docGrid w:linePitch="312"/>
        </w:sectPr>
      </w:pPr>
    </w:p>
    <w:p w:rsidR="00EB7BD3" w:rsidRPr="00251F05" w:rsidRDefault="00EB7BD3" w:rsidP="000A553C">
      <w:pPr>
        <w:pStyle w:val="Heading1"/>
      </w:pPr>
      <w:bookmarkStart w:id="15" w:name="_Toc377118654"/>
      <w:r>
        <w:lastRenderedPageBreak/>
        <w:t>Introduction</w:t>
      </w:r>
      <w:bookmarkStart w:id="16" w:name="_Toc294793482"/>
      <w:bookmarkStart w:id="17" w:name="_Toc295808569"/>
      <w:bookmarkStart w:id="18" w:name="_Toc317614433"/>
      <w:bookmarkStart w:id="19" w:name="OLE_LINK70"/>
      <w:bookmarkStart w:id="20" w:name="OLE_LINK71"/>
      <w:bookmarkEnd w:id="15"/>
    </w:p>
    <w:p w:rsidR="000A553C" w:rsidRDefault="000A553C" w:rsidP="008C64A9">
      <w:pPr>
        <w:pStyle w:val="Heading2"/>
        <w:keepLines w:val="0"/>
        <w:numPr>
          <w:ilvl w:val="1"/>
          <w:numId w:val="33"/>
        </w:numPr>
        <w:topLinePunct w:val="0"/>
        <w:autoSpaceDE w:val="0"/>
        <w:autoSpaceDN w:val="0"/>
        <w:spacing w:before="240" w:after="240" w:line="240" w:lineRule="auto"/>
        <w:textAlignment w:val="bottom"/>
      </w:pPr>
      <w:bookmarkStart w:id="21" w:name="_Toc342984057"/>
      <w:bookmarkStart w:id="22" w:name="_Toc342984058"/>
      <w:bookmarkStart w:id="23" w:name="_Toc342984059"/>
      <w:bookmarkStart w:id="24" w:name="_Toc342984060"/>
      <w:bookmarkStart w:id="25" w:name="_Toc342984061"/>
      <w:bookmarkStart w:id="26" w:name="_Toc342984063"/>
      <w:bookmarkStart w:id="27" w:name="_Toc342984064"/>
      <w:bookmarkStart w:id="28" w:name="_Toc342984065"/>
      <w:bookmarkStart w:id="29" w:name="_Toc342984066"/>
      <w:bookmarkStart w:id="30" w:name="_Toc342984067"/>
      <w:bookmarkStart w:id="31" w:name="_Toc342984068"/>
      <w:bookmarkStart w:id="32" w:name="_Toc342984069"/>
      <w:bookmarkStart w:id="33" w:name="_Toc342984070"/>
      <w:bookmarkStart w:id="34" w:name="_Toc342984071"/>
      <w:bookmarkStart w:id="35" w:name="_Toc342984072"/>
      <w:bookmarkStart w:id="36" w:name="_Toc342984073"/>
      <w:bookmarkStart w:id="37" w:name="_Toc342984074"/>
      <w:bookmarkStart w:id="38" w:name="_Toc342984075"/>
      <w:bookmarkStart w:id="39" w:name="_Toc342984076"/>
      <w:bookmarkStart w:id="40" w:name="_Toc342984077"/>
      <w:bookmarkStart w:id="41" w:name="_Toc356925105"/>
      <w:bookmarkStart w:id="42" w:name="_Toc356933173"/>
      <w:bookmarkStart w:id="43" w:name="_Toc377118655"/>
      <w:bookmarkStart w:id="44" w:name="_Toc294793483"/>
      <w:bookmarkStart w:id="45" w:name="_Toc295808571"/>
      <w:bookmarkStart w:id="46" w:name="_Toc317614435"/>
      <w:bookmarkEnd w:id="16"/>
      <w:bookmarkEnd w:id="17"/>
      <w:bookmarkEnd w:id="18"/>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t>Description</w:t>
      </w:r>
      <w:bookmarkEnd w:id="41"/>
      <w:bookmarkEnd w:id="42"/>
      <w:bookmarkEnd w:id="43"/>
      <w:r>
        <w:rPr>
          <w:rFonts w:hint="eastAsia"/>
        </w:rPr>
        <w:t xml:space="preserve"> </w:t>
      </w:r>
    </w:p>
    <w:p w:rsidR="000A553C" w:rsidRDefault="0090261C" w:rsidP="00A017AF">
      <w:pPr>
        <w:pStyle w:val="ListParagraph"/>
        <w:ind w:left="720" w:firstLineChars="0" w:firstLine="0"/>
        <w:rPr>
          <w:noProof/>
          <w:kern w:val="0"/>
          <w:sz w:val="24"/>
          <w:szCs w:val="24"/>
        </w:rPr>
      </w:pPr>
      <w:r>
        <w:rPr>
          <w:noProof/>
          <w:kern w:val="0"/>
          <w:sz w:val="24"/>
          <w:szCs w:val="24"/>
        </w:rPr>
        <w:t>P</w:t>
      </w:r>
      <w:r w:rsidR="00B9773F">
        <w:rPr>
          <w:rFonts w:hint="eastAsia"/>
          <w:noProof/>
          <w:kern w:val="0"/>
          <w:sz w:val="24"/>
          <w:szCs w:val="24"/>
        </w:rPr>
        <w:t xml:space="preserve">roject </w:t>
      </w:r>
      <w:r w:rsidR="00A97144">
        <w:rPr>
          <w:rFonts w:hint="eastAsia"/>
          <w:noProof/>
          <w:kern w:val="0"/>
          <w:sz w:val="24"/>
          <w:szCs w:val="24"/>
        </w:rPr>
        <w:t>mediation and billing sub system</w:t>
      </w:r>
      <w:r w:rsidR="00B9773F">
        <w:rPr>
          <w:rFonts w:hint="eastAsia"/>
          <w:noProof/>
          <w:kern w:val="0"/>
          <w:sz w:val="24"/>
          <w:szCs w:val="24"/>
        </w:rPr>
        <w:t xml:space="preserve"> is described in this document. This </w:t>
      </w:r>
      <w:r w:rsidR="00A97144">
        <w:rPr>
          <w:rFonts w:hint="eastAsia"/>
          <w:noProof/>
          <w:kern w:val="0"/>
          <w:sz w:val="24"/>
          <w:szCs w:val="24"/>
        </w:rPr>
        <w:t>mediation and billing sub system</w:t>
      </w:r>
      <w:r w:rsidR="00B9773F">
        <w:rPr>
          <w:rFonts w:hint="eastAsia"/>
          <w:noProof/>
          <w:kern w:val="0"/>
          <w:sz w:val="24"/>
          <w:szCs w:val="24"/>
        </w:rPr>
        <w:t xml:space="preserve"> is only for CDR-based charging in projec</w:t>
      </w:r>
      <w:r>
        <w:rPr>
          <w:noProof/>
          <w:kern w:val="0"/>
          <w:sz w:val="24"/>
          <w:szCs w:val="24"/>
        </w:rPr>
        <w:t>t</w:t>
      </w:r>
      <w:r w:rsidR="00B9773F">
        <w:rPr>
          <w:rFonts w:hint="eastAsia"/>
          <w:noProof/>
          <w:kern w:val="0"/>
          <w:sz w:val="24"/>
          <w:szCs w:val="24"/>
        </w:rPr>
        <w:t xml:space="preserve">. </w:t>
      </w:r>
      <w:r>
        <w:rPr>
          <w:noProof/>
          <w:kern w:val="0"/>
          <w:sz w:val="24"/>
          <w:szCs w:val="24"/>
        </w:rPr>
        <w:t>P</w:t>
      </w:r>
      <w:r w:rsidR="00A76A75">
        <w:rPr>
          <w:rFonts w:hint="eastAsia"/>
          <w:noProof/>
          <w:kern w:val="0"/>
          <w:sz w:val="24"/>
          <w:szCs w:val="24"/>
        </w:rPr>
        <w:t xml:space="preserve">roject </w:t>
      </w:r>
      <w:r w:rsidR="00A97144">
        <w:rPr>
          <w:rFonts w:hint="eastAsia"/>
          <w:noProof/>
          <w:kern w:val="0"/>
          <w:sz w:val="24"/>
          <w:szCs w:val="24"/>
        </w:rPr>
        <w:t>mediation and billing sub system</w:t>
      </w:r>
      <w:r w:rsidR="000A553C" w:rsidRPr="00562896">
        <w:rPr>
          <w:rFonts w:hint="eastAsia"/>
          <w:noProof/>
          <w:kern w:val="0"/>
          <w:sz w:val="24"/>
          <w:szCs w:val="24"/>
        </w:rPr>
        <w:t xml:space="preserve"> is integrated platform to collect usage data from the </w:t>
      </w:r>
      <w:r w:rsidR="00A76A75">
        <w:rPr>
          <w:rFonts w:hint="eastAsia"/>
          <w:noProof/>
          <w:kern w:val="0"/>
          <w:sz w:val="24"/>
          <w:szCs w:val="24"/>
        </w:rPr>
        <w:t>IGWB</w:t>
      </w:r>
      <w:r w:rsidR="000A553C" w:rsidRPr="00562896">
        <w:rPr>
          <w:rFonts w:hint="eastAsia"/>
          <w:noProof/>
          <w:kern w:val="0"/>
          <w:sz w:val="24"/>
          <w:szCs w:val="24"/>
        </w:rPr>
        <w:t xml:space="preserve"> and </w:t>
      </w:r>
      <w:r w:rsidR="00A76A75">
        <w:rPr>
          <w:rFonts w:hint="eastAsia"/>
          <w:noProof/>
          <w:kern w:val="0"/>
          <w:sz w:val="24"/>
          <w:szCs w:val="24"/>
        </w:rPr>
        <w:t>send</w:t>
      </w:r>
      <w:r w:rsidR="000A553C" w:rsidRPr="00562896">
        <w:rPr>
          <w:rFonts w:hint="eastAsia"/>
          <w:noProof/>
          <w:kern w:val="0"/>
          <w:sz w:val="24"/>
          <w:szCs w:val="24"/>
        </w:rPr>
        <w:t xml:space="preserve"> the data to </w:t>
      </w:r>
      <w:r w:rsidR="00A76A75">
        <w:rPr>
          <w:rFonts w:hint="eastAsia"/>
          <w:noProof/>
          <w:kern w:val="0"/>
          <w:sz w:val="24"/>
          <w:szCs w:val="24"/>
        </w:rPr>
        <w:t>existing billing center</w:t>
      </w:r>
      <w:r w:rsidR="000A553C" w:rsidRPr="00562896">
        <w:rPr>
          <w:rFonts w:hint="eastAsia"/>
          <w:noProof/>
          <w:kern w:val="0"/>
          <w:sz w:val="24"/>
          <w:szCs w:val="24"/>
        </w:rPr>
        <w:t>.</w:t>
      </w:r>
      <w:r w:rsidR="00A76A75">
        <w:rPr>
          <w:rFonts w:hint="eastAsia"/>
          <w:noProof/>
          <w:kern w:val="0"/>
          <w:sz w:val="24"/>
          <w:szCs w:val="24"/>
        </w:rPr>
        <w:t xml:space="preserve"> </w:t>
      </w:r>
      <w:r w:rsidR="0050005A">
        <w:rPr>
          <w:noProof/>
          <w:kern w:val="0"/>
          <w:sz w:val="24"/>
          <w:szCs w:val="24"/>
        </w:rPr>
        <w:t>I</w:t>
      </w:r>
      <w:r w:rsidR="0050005A">
        <w:rPr>
          <w:rFonts w:hint="eastAsia"/>
          <w:noProof/>
          <w:kern w:val="0"/>
          <w:sz w:val="24"/>
          <w:szCs w:val="24"/>
        </w:rPr>
        <w:t>t include collecting, charging, reporting, billing, configuring</w:t>
      </w:r>
      <w:r w:rsidR="00D3710B">
        <w:rPr>
          <w:rFonts w:hint="eastAsia"/>
          <w:noProof/>
          <w:kern w:val="0"/>
          <w:sz w:val="24"/>
          <w:szCs w:val="24"/>
        </w:rPr>
        <w:t xml:space="preserve"> and browsing</w:t>
      </w:r>
      <w:r w:rsidR="0050005A">
        <w:rPr>
          <w:rFonts w:hint="eastAsia"/>
          <w:noProof/>
          <w:kern w:val="0"/>
          <w:sz w:val="24"/>
          <w:szCs w:val="24"/>
        </w:rPr>
        <w:t xml:space="preserve">. </w:t>
      </w:r>
      <w:r w:rsidR="000A553C" w:rsidRPr="00562896">
        <w:rPr>
          <w:rFonts w:hint="eastAsia"/>
          <w:noProof/>
          <w:kern w:val="0"/>
          <w:sz w:val="24"/>
          <w:szCs w:val="24"/>
        </w:rPr>
        <w:t xml:space="preserve">User center Design easy to </w:t>
      </w:r>
      <w:r w:rsidR="009F357E">
        <w:rPr>
          <w:rFonts w:hint="eastAsia"/>
          <w:noProof/>
          <w:kern w:val="0"/>
          <w:sz w:val="24"/>
          <w:szCs w:val="24"/>
        </w:rPr>
        <w:t>use</w:t>
      </w:r>
      <w:r w:rsidR="000A553C" w:rsidRPr="00562896">
        <w:rPr>
          <w:rFonts w:hint="eastAsia"/>
          <w:noProof/>
          <w:kern w:val="0"/>
          <w:sz w:val="24"/>
          <w:szCs w:val="24"/>
        </w:rPr>
        <w:t xml:space="preserve"> and maintain with </w:t>
      </w:r>
      <w:r w:rsidR="00C33001">
        <w:rPr>
          <w:rFonts w:hint="eastAsia"/>
          <w:noProof/>
          <w:kern w:val="0"/>
          <w:sz w:val="24"/>
          <w:szCs w:val="24"/>
        </w:rPr>
        <w:t>table</w:t>
      </w:r>
      <w:r w:rsidR="000A553C" w:rsidRPr="00562896">
        <w:rPr>
          <w:rFonts w:hint="eastAsia"/>
          <w:noProof/>
          <w:kern w:val="0"/>
          <w:sz w:val="24"/>
          <w:szCs w:val="24"/>
        </w:rPr>
        <w:t xml:space="preserve"> instead configuring in the file and </w:t>
      </w:r>
      <w:r w:rsidR="00B9773F">
        <w:rPr>
          <w:rFonts w:hint="eastAsia"/>
          <w:noProof/>
          <w:kern w:val="0"/>
          <w:sz w:val="24"/>
          <w:szCs w:val="24"/>
        </w:rPr>
        <w:t xml:space="preserve">browse </w:t>
      </w:r>
      <w:r w:rsidR="00671E54">
        <w:rPr>
          <w:rFonts w:hint="eastAsia"/>
          <w:noProof/>
          <w:kern w:val="0"/>
          <w:sz w:val="24"/>
          <w:szCs w:val="24"/>
        </w:rPr>
        <w:t>CDR</w:t>
      </w:r>
      <w:r w:rsidR="000A553C" w:rsidRPr="00562896">
        <w:rPr>
          <w:rFonts w:hint="eastAsia"/>
          <w:noProof/>
          <w:kern w:val="0"/>
          <w:sz w:val="24"/>
          <w:szCs w:val="24"/>
        </w:rPr>
        <w:t>.</w:t>
      </w:r>
      <w:r w:rsidR="00B9773F">
        <w:rPr>
          <w:rFonts w:hint="eastAsia"/>
          <w:noProof/>
          <w:kern w:val="0"/>
          <w:sz w:val="24"/>
          <w:szCs w:val="24"/>
        </w:rPr>
        <w:t xml:space="preserve"> </w:t>
      </w:r>
      <w:r w:rsidR="000A553C" w:rsidRPr="00562896">
        <w:rPr>
          <w:rFonts w:hint="eastAsia"/>
          <w:noProof/>
          <w:kern w:val="0"/>
          <w:sz w:val="24"/>
          <w:szCs w:val="24"/>
        </w:rPr>
        <w:t xml:space="preserve">Perfomance is very high and flexible solution to satisfy the requirement faster. </w:t>
      </w:r>
    </w:p>
    <w:p w:rsidR="00FF2A29" w:rsidRPr="00C46279" w:rsidRDefault="005834E6" w:rsidP="005834E6">
      <w:pPr>
        <w:ind w:left="420" w:firstLineChars="200" w:firstLine="420"/>
        <w:jc w:val="both"/>
        <w:rPr>
          <w:rStyle w:val="Emphasis"/>
          <w:rFonts w:eastAsia="SimSun"/>
          <w:i w:val="0"/>
          <w:iCs w:val="0"/>
          <w:noProof/>
          <w:kern w:val="0"/>
          <w:sz w:val="24"/>
          <w:szCs w:val="24"/>
        </w:rPr>
      </w:pPr>
      <w:r>
        <w:object w:dxaOrig="4388"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9.75pt;height:60.1pt" o:ole="">
            <v:imagedata r:id="rId19" o:title=""/>
          </v:shape>
          <o:OLEObject Type="Embed" ProgID="Visio.Drawing.11" ShapeID="_x0000_i1025" DrawAspect="Content" ObjectID="_1455891732" r:id="rId20"/>
        </w:object>
      </w:r>
    </w:p>
    <w:p w:rsidR="00782E93" w:rsidRPr="00480F4B" w:rsidRDefault="00782E93" w:rsidP="00782E93">
      <w:pPr>
        <w:pStyle w:val="Heading2"/>
        <w:tabs>
          <w:tab w:val="num" w:pos="576"/>
        </w:tabs>
        <w:rPr>
          <w:lang w:eastAsia="zh-CN"/>
        </w:rPr>
      </w:pPr>
      <w:bookmarkStart w:id="47" w:name="_Toc371348943"/>
      <w:bookmarkStart w:id="48" w:name="_Toc373091854"/>
      <w:bookmarkStart w:id="49" w:name="_Toc377118656"/>
      <w:bookmarkStart w:id="50" w:name="_Toc361077435"/>
      <w:r w:rsidRPr="00645DE8">
        <w:t xml:space="preserve">Interface </w:t>
      </w:r>
      <w:r w:rsidR="00951639">
        <w:rPr>
          <w:rFonts w:eastAsiaTheme="minorEastAsia" w:hint="eastAsia"/>
          <w:lang w:eastAsia="zh-CN"/>
        </w:rPr>
        <w:t>to</w:t>
      </w:r>
      <w:r w:rsidRPr="00645DE8">
        <w:t xml:space="preserve"> </w:t>
      </w:r>
      <w:bookmarkEnd w:id="47"/>
      <w:bookmarkEnd w:id="48"/>
      <w:r w:rsidR="00951639">
        <w:rPr>
          <w:rFonts w:eastAsiaTheme="minorEastAsia" w:hint="eastAsia"/>
          <w:lang w:eastAsia="zh-CN"/>
        </w:rPr>
        <w:t>IGWB</w:t>
      </w:r>
      <w:bookmarkEnd w:id="49"/>
    </w:p>
    <w:p w:rsidR="00782E93" w:rsidRPr="00480F4B" w:rsidRDefault="00782E93" w:rsidP="00782E93">
      <w:pPr>
        <w:pStyle w:val="Heading3"/>
        <w:widowControl w:val="0"/>
        <w:tabs>
          <w:tab w:val="left" w:pos="142"/>
          <w:tab w:val="num" w:pos="720"/>
        </w:tabs>
        <w:topLinePunct w:val="0"/>
        <w:adjustRightInd/>
        <w:snapToGrid/>
        <w:spacing w:before="260" w:after="260" w:line="416" w:lineRule="auto"/>
        <w:rPr>
          <w:rFonts w:eastAsia="SimSun"/>
        </w:rPr>
      </w:pPr>
      <w:bookmarkStart w:id="51" w:name="_Toc373091855"/>
      <w:bookmarkStart w:id="52" w:name="_Toc377118657"/>
      <w:bookmarkEnd w:id="50"/>
      <w:r w:rsidRPr="00480F4B">
        <w:rPr>
          <w:rFonts w:hint="eastAsia"/>
        </w:rPr>
        <w:t>Overview</w:t>
      </w:r>
      <w:bookmarkEnd w:id="51"/>
      <w:bookmarkEnd w:id="52"/>
    </w:p>
    <w:p w:rsidR="00740BFF" w:rsidRDefault="00740BFF" w:rsidP="00A017AF">
      <w:pPr>
        <w:pStyle w:val="ListParagraph"/>
        <w:ind w:left="720" w:firstLineChars="0" w:firstLine="0"/>
        <w:rPr>
          <w:rFonts w:ascii="Arial" w:hAnsi="Arial"/>
        </w:rPr>
      </w:pPr>
      <w:r w:rsidRPr="003E552E">
        <w:rPr>
          <w:rFonts w:ascii="Arial" w:hAnsi="Arial"/>
        </w:rPr>
        <w:t xml:space="preserve">In Bangladesh </w:t>
      </w:r>
      <w:r w:rsidR="0090261C">
        <w:rPr>
          <w:rFonts w:ascii="Arial" w:hAnsi="Arial"/>
        </w:rPr>
        <w:t xml:space="preserve">the </w:t>
      </w:r>
      <w:r w:rsidRPr="003E552E">
        <w:rPr>
          <w:rFonts w:ascii="Arial" w:hAnsi="Arial"/>
        </w:rPr>
        <w:t xml:space="preserve">project, </w:t>
      </w:r>
      <w:r w:rsidR="00A07470">
        <w:rPr>
          <w:rFonts w:ascii="Arial" w:hAnsi="Arial" w:hint="eastAsia"/>
        </w:rPr>
        <w:t xml:space="preserve">the </w:t>
      </w:r>
      <w:r w:rsidR="00A97144">
        <w:rPr>
          <w:rFonts w:ascii="Arial" w:hAnsi="Arial" w:hint="eastAsia"/>
        </w:rPr>
        <w:t>mediation and billing sub system</w:t>
      </w:r>
      <w:r w:rsidR="00A07470">
        <w:rPr>
          <w:rFonts w:ascii="Arial" w:hAnsi="Arial" w:hint="eastAsia"/>
        </w:rPr>
        <w:t xml:space="preserve"> collect </w:t>
      </w:r>
      <w:r w:rsidR="004974D2">
        <w:rPr>
          <w:rFonts w:ascii="Arial" w:hAnsi="Arial" w:hint="eastAsia"/>
        </w:rPr>
        <w:t xml:space="preserve">binary </w:t>
      </w:r>
      <w:proofErr w:type="spellStart"/>
      <w:proofErr w:type="gramStart"/>
      <w:r w:rsidR="004974D2">
        <w:rPr>
          <w:rFonts w:ascii="Arial" w:hAnsi="Arial" w:hint="eastAsia"/>
        </w:rPr>
        <w:t>cdr</w:t>
      </w:r>
      <w:proofErr w:type="spellEnd"/>
      <w:proofErr w:type="gramEnd"/>
      <w:r w:rsidR="004974D2">
        <w:rPr>
          <w:rFonts w:ascii="Arial" w:hAnsi="Arial" w:hint="eastAsia"/>
        </w:rPr>
        <w:t xml:space="preserve"> file generated by IGWB by FTP protocol. </w:t>
      </w:r>
      <w:r w:rsidR="00CC6734">
        <w:rPr>
          <w:rFonts w:ascii="Arial" w:hAnsi="Arial" w:hint="eastAsia"/>
        </w:rPr>
        <w:t xml:space="preserve">IGWB is </w:t>
      </w:r>
      <w:r w:rsidR="00CC6734">
        <w:rPr>
          <w:rFonts w:ascii="Arial" w:hAnsi="Arial"/>
        </w:rPr>
        <w:t>redundancy</w:t>
      </w:r>
      <w:r w:rsidR="00CC6734">
        <w:rPr>
          <w:rFonts w:ascii="Arial" w:hAnsi="Arial" w:hint="eastAsia"/>
        </w:rPr>
        <w:t xml:space="preserve"> and there are two </w:t>
      </w:r>
      <w:proofErr w:type="spellStart"/>
      <w:r w:rsidR="00CC6734">
        <w:rPr>
          <w:rFonts w:ascii="Arial" w:hAnsi="Arial" w:hint="eastAsia"/>
        </w:rPr>
        <w:t>actural</w:t>
      </w:r>
      <w:proofErr w:type="spellEnd"/>
      <w:r w:rsidR="00CC6734">
        <w:rPr>
          <w:rFonts w:ascii="Arial" w:hAnsi="Arial" w:hint="eastAsia"/>
        </w:rPr>
        <w:t xml:space="preserve"> </w:t>
      </w:r>
      <w:proofErr w:type="spellStart"/>
      <w:r w:rsidR="00CC6734">
        <w:rPr>
          <w:rFonts w:ascii="Arial" w:hAnsi="Arial" w:hint="eastAsia"/>
        </w:rPr>
        <w:t>ip</w:t>
      </w:r>
      <w:proofErr w:type="spellEnd"/>
      <w:r w:rsidR="00CC6734">
        <w:rPr>
          <w:rFonts w:ascii="Arial" w:hAnsi="Arial" w:hint="eastAsia"/>
        </w:rPr>
        <w:t xml:space="preserve"> </w:t>
      </w:r>
      <w:proofErr w:type="gramStart"/>
      <w:r w:rsidR="00CC6734">
        <w:rPr>
          <w:rFonts w:ascii="Arial" w:hAnsi="Arial" w:hint="eastAsia"/>
        </w:rPr>
        <w:t>address</w:t>
      </w:r>
      <w:proofErr w:type="gramEnd"/>
      <w:r w:rsidR="00CC6734">
        <w:rPr>
          <w:rFonts w:ascii="Arial" w:hAnsi="Arial" w:hint="eastAsia"/>
        </w:rPr>
        <w:t xml:space="preserve">. </w:t>
      </w:r>
      <w:r w:rsidR="00A97144">
        <w:rPr>
          <w:rFonts w:ascii="Arial" w:hAnsi="Arial" w:hint="eastAsia"/>
        </w:rPr>
        <w:t>Mediation and billing sub system</w:t>
      </w:r>
      <w:r w:rsidR="00CC6734">
        <w:rPr>
          <w:rFonts w:ascii="Arial" w:hAnsi="Arial" w:hint="eastAsia"/>
        </w:rPr>
        <w:t xml:space="preserve"> need to connect with two IGWB </w:t>
      </w:r>
      <w:proofErr w:type="gramStart"/>
      <w:r w:rsidR="00CC6734">
        <w:rPr>
          <w:rFonts w:ascii="Arial" w:hAnsi="Arial" w:hint="eastAsia"/>
        </w:rPr>
        <w:t>server</w:t>
      </w:r>
      <w:proofErr w:type="gramEnd"/>
      <w:r w:rsidR="00CC6734">
        <w:rPr>
          <w:rFonts w:ascii="Arial" w:hAnsi="Arial" w:hint="eastAsia"/>
        </w:rPr>
        <w:t xml:space="preserve"> and</w:t>
      </w:r>
      <w:r w:rsidR="001519FD">
        <w:rPr>
          <w:rFonts w:ascii="Arial" w:hAnsi="Arial" w:hint="eastAsia"/>
        </w:rPr>
        <w:t xml:space="preserve"> </w:t>
      </w:r>
      <w:r w:rsidR="003475CE">
        <w:rPr>
          <w:rFonts w:ascii="Arial" w:hAnsi="Arial" w:hint="eastAsia"/>
        </w:rPr>
        <w:t xml:space="preserve">receive the billing file from IGWB. </w:t>
      </w:r>
      <w:r w:rsidR="003475CE">
        <w:rPr>
          <w:rFonts w:ascii="Arial" w:hAnsi="Arial"/>
        </w:rPr>
        <w:t>I</w:t>
      </w:r>
      <w:r w:rsidR="003475CE">
        <w:rPr>
          <w:rFonts w:ascii="Arial" w:hAnsi="Arial" w:hint="eastAsia"/>
        </w:rPr>
        <w:t xml:space="preserve">f IGWB1 has broken down, IGWB2 will push billing file to </w:t>
      </w:r>
      <w:r w:rsidR="00A97144">
        <w:rPr>
          <w:rFonts w:ascii="Arial" w:hAnsi="Arial" w:hint="eastAsia"/>
        </w:rPr>
        <w:t>mediation and billing sub system</w:t>
      </w:r>
      <w:r w:rsidR="003475CE">
        <w:rPr>
          <w:rFonts w:ascii="Arial" w:hAnsi="Arial" w:hint="eastAsia"/>
        </w:rPr>
        <w:t xml:space="preserve">. </w:t>
      </w:r>
      <w:r w:rsidR="00A97144">
        <w:rPr>
          <w:rFonts w:ascii="Arial" w:hAnsi="Arial"/>
        </w:rPr>
        <w:t>Mediation and billing sub system</w:t>
      </w:r>
      <w:r w:rsidR="001D69C7">
        <w:rPr>
          <w:rFonts w:ascii="Arial" w:hAnsi="Arial" w:hint="eastAsia"/>
        </w:rPr>
        <w:t xml:space="preserve"> </w:t>
      </w:r>
      <w:r w:rsidR="004007CC">
        <w:rPr>
          <w:rFonts w:ascii="Arial" w:hAnsi="Arial" w:hint="eastAsia"/>
        </w:rPr>
        <w:t>should</w:t>
      </w:r>
      <w:r w:rsidR="001D69C7">
        <w:rPr>
          <w:rFonts w:ascii="Arial" w:hAnsi="Arial" w:hint="eastAsia"/>
        </w:rPr>
        <w:t xml:space="preserve"> process </w:t>
      </w:r>
      <w:proofErr w:type="gramStart"/>
      <w:r w:rsidR="001D69C7">
        <w:rPr>
          <w:rFonts w:ascii="Arial" w:hAnsi="Arial" w:hint="eastAsia"/>
        </w:rPr>
        <w:t>1M(</w:t>
      </w:r>
      <w:proofErr w:type="gramEnd"/>
      <w:r w:rsidR="001D69C7">
        <w:rPr>
          <w:rFonts w:ascii="Arial" w:hAnsi="Arial" w:hint="eastAsia"/>
        </w:rPr>
        <w:t>1000,000) CDR</w:t>
      </w:r>
      <w:r w:rsidR="00FB41F1">
        <w:rPr>
          <w:rFonts w:ascii="Arial" w:hAnsi="Arial" w:hint="eastAsia"/>
        </w:rPr>
        <w:t>s</w:t>
      </w:r>
      <w:r w:rsidR="001D69C7">
        <w:rPr>
          <w:rFonts w:ascii="Arial" w:hAnsi="Arial" w:hint="eastAsia"/>
        </w:rPr>
        <w:t xml:space="preserve"> per day.</w:t>
      </w:r>
    </w:p>
    <w:p w:rsidR="00CC6734" w:rsidRPr="003E552E" w:rsidRDefault="00C33001" w:rsidP="00CC6734">
      <w:pPr>
        <w:ind w:left="0" w:firstLineChars="1200" w:firstLine="2520"/>
        <w:jc w:val="both"/>
        <w:rPr>
          <w:rFonts w:ascii="Arial" w:hAnsi="Arial"/>
        </w:rPr>
      </w:pPr>
      <w:r>
        <w:object w:dxaOrig="3468" w:dyaOrig="1059">
          <v:shape id="_x0000_i1026" type="#_x0000_t75" style="width:279.2pt;height:85.45pt" o:ole="">
            <v:imagedata r:id="rId21" o:title=""/>
          </v:shape>
          <o:OLEObject Type="Embed" ProgID="Visio.Drawing.11" ShapeID="_x0000_i1026" DrawAspect="Content" ObjectID="_1455891733" r:id="rId22"/>
        </w:object>
      </w:r>
    </w:p>
    <w:p w:rsidR="00740BFF" w:rsidRPr="000E64AF" w:rsidRDefault="00740BFF" w:rsidP="00740BFF">
      <w:pPr>
        <w:jc w:val="center"/>
      </w:pPr>
    </w:p>
    <w:p w:rsidR="00782E93" w:rsidRPr="00645DE8" w:rsidRDefault="00782E93" w:rsidP="00782E93">
      <w:pPr>
        <w:pStyle w:val="Heading2"/>
        <w:tabs>
          <w:tab w:val="num" w:pos="576"/>
        </w:tabs>
      </w:pPr>
      <w:bookmarkStart w:id="53" w:name="_Toc373091856"/>
      <w:bookmarkStart w:id="54" w:name="_Toc377118658"/>
      <w:r>
        <w:lastRenderedPageBreak/>
        <w:t>Int</w:t>
      </w:r>
      <w:r w:rsidRPr="009628C0">
        <w:t>erface</w:t>
      </w:r>
      <w:r w:rsidRPr="009628C0">
        <w:rPr>
          <w:rFonts w:eastAsiaTheme="minorEastAsia"/>
          <w:lang w:eastAsia="zh-CN"/>
        </w:rPr>
        <w:t xml:space="preserve"> to </w:t>
      </w:r>
      <w:bookmarkEnd w:id="53"/>
      <w:r w:rsidR="00055CF3">
        <w:rPr>
          <w:rFonts w:eastAsiaTheme="minorEastAsia" w:hint="eastAsia"/>
          <w:lang w:eastAsia="zh-CN"/>
        </w:rPr>
        <w:t>Billing center</w:t>
      </w:r>
      <w:bookmarkEnd w:id="54"/>
    </w:p>
    <w:p w:rsidR="00782E93" w:rsidRPr="00C4441D" w:rsidRDefault="00782E93" w:rsidP="00782E93">
      <w:pPr>
        <w:pStyle w:val="Heading3"/>
        <w:widowControl w:val="0"/>
        <w:tabs>
          <w:tab w:val="left" w:pos="142"/>
          <w:tab w:val="num" w:pos="720"/>
        </w:tabs>
        <w:topLinePunct w:val="0"/>
        <w:adjustRightInd/>
        <w:snapToGrid/>
        <w:spacing w:before="260" w:after="260" w:line="416" w:lineRule="auto"/>
      </w:pPr>
      <w:bookmarkStart w:id="55" w:name="_Toc373091857"/>
      <w:bookmarkStart w:id="56" w:name="_Toc377118659"/>
      <w:r w:rsidRPr="00C4441D">
        <w:t>Overview</w:t>
      </w:r>
      <w:bookmarkEnd w:id="55"/>
      <w:bookmarkEnd w:id="56"/>
    </w:p>
    <w:p w:rsidR="000A553C" w:rsidRPr="003C1641" w:rsidRDefault="00A97144" w:rsidP="00A017AF">
      <w:pPr>
        <w:pStyle w:val="ListParagraph"/>
        <w:ind w:left="720" w:firstLineChars="0" w:firstLine="0"/>
        <w:rPr>
          <w:rFonts w:eastAsia="SimSun"/>
        </w:rPr>
      </w:pPr>
      <w:r>
        <w:rPr>
          <w:rFonts w:ascii="Arial" w:hAnsi="Arial" w:hint="eastAsia"/>
        </w:rPr>
        <w:t>Mediation and billing sub system</w:t>
      </w:r>
      <w:r w:rsidR="00055CF3">
        <w:rPr>
          <w:rFonts w:ascii="Arial" w:hAnsi="Arial" w:hint="eastAsia"/>
        </w:rPr>
        <w:t xml:space="preserve"> will push billing file to billing </w:t>
      </w:r>
      <w:proofErr w:type="spellStart"/>
      <w:r w:rsidR="00055CF3">
        <w:rPr>
          <w:rFonts w:ascii="Arial" w:hAnsi="Arial" w:hint="eastAsia"/>
        </w:rPr>
        <w:t>center</w:t>
      </w:r>
      <w:proofErr w:type="spellEnd"/>
      <w:r w:rsidR="00055CF3">
        <w:rPr>
          <w:rFonts w:ascii="Arial" w:hAnsi="Arial" w:hint="eastAsia"/>
        </w:rPr>
        <w:t xml:space="preserve"> in </w:t>
      </w:r>
      <w:r w:rsidR="007E075F">
        <w:rPr>
          <w:rFonts w:ascii="Arial" w:hAnsi="Arial" w:hint="eastAsia"/>
        </w:rPr>
        <w:t>CSV</w:t>
      </w:r>
      <w:r w:rsidR="00055CF3">
        <w:rPr>
          <w:rFonts w:ascii="Arial" w:hAnsi="Arial" w:hint="eastAsia"/>
        </w:rPr>
        <w:t xml:space="preserve"> format by ftp </w:t>
      </w:r>
      <w:r w:rsidR="00055CF3">
        <w:rPr>
          <w:rFonts w:ascii="Arial" w:hAnsi="Arial"/>
        </w:rPr>
        <w:t>protocol</w:t>
      </w:r>
      <w:r w:rsidR="00E9724B">
        <w:rPr>
          <w:rFonts w:ascii="Arial" w:hAnsi="Arial" w:hint="eastAsia"/>
        </w:rPr>
        <w:t xml:space="preserve"> monthly</w:t>
      </w:r>
      <w:r w:rsidR="00055CF3">
        <w:rPr>
          <w:rFonts w:ascii="Arial" w:hAnsi="Arial" w:hint="eastAsia"/>
        </w:rPr>
        <w:t xml:space="preserve">. </w:t>
      </w:r>
      <w:r w:rsidR="00E9724B">
        <w:rPr>
          <w:rFonts w:ascii="Arial" w:hAnsi="Arial" w:hint="eastAsia"/>
        </w:rPr>
        <w:t xml:space="preserve">Billing </w:t>
      </w:r>
      <w:proofErr w:type="spellStart"/>
      <w:r w:rsidR="00E9724B">
        <w:rPr>
          <w:rFonts w:ascii="Arial" w:hAnsi="Arial" w:hint="eastAsia"/>
        </w:rPr>
        <w:t>center</w:t>
      </w:r>
      <w:proofErr w:type="spellEnd"/>
      <w:r w:rsidR="00E9724B">
        <w:rPr>
          <w:rFonts w:ascii="Arial" w:hAnsi="Arial" w:hint="eastAsia"/>
        </w:rPr>
        <w:t xml:space="preserve"> will add additional information to construct a new invoice for </w:t>
      </w:r>
      <w:proofErr w:type="spellStart"/>
      <w:r w:rsidR="00E9724B">
        <w:rPr>
          <w:rFonts w:ascii="Arial" w:hAnsi="Arial" w:hint="eastAsia"/>
        </w:rPr>
        <w:t>priting</w:t>
      </w:r>
      <w:proofErr w:type="spellEnd"/>
      <w:r w:rsidR="00E9724B">
        <w:rPr>
          <w:rFonts w:ascii="Arial" w:hAnsi="Arial" w:hint="eastAsia"/>
        </w:rPr>
        <w:t xml:space="preserve"> and charging. The additional information </w:t>
      </w:r>
      <w:proofErr w:type="gramStart"/>
      <w:r w:rsidR="00E9724B">
        <w:rPr>
          <w:rFonts w:ascii="Arial" w:hAnsi="Arial" w:hint="eastAsia"/>
        </w:rPr>
        <w:t>include</w:t>
      </w:r>
      <w:proofErr w:type="gramEnd"/>
      <w:r w:rsidR="00E9724B">
        <w:rPr>
          <w:rFonts w:ascii="Arial" w:hAnsi="Arial" w:hint="eastAsia"/>
        </w:rPr>
        <w:t xml:space="preserve"> subscriber name, address, and other </w:t>
      </w:r>
      <w:r w:rsidR="00E9724B">
        <w:rPr>
          <w:rFonts w:ascii="Arial" w:hAnsi="Arial"/>
        </w:rPr>
        <w:t>information</w:t>
      </w:r>
      <w:r w:rsidR="00E9724B">
        <w:rPr>
          <w:rFonts w:ascii="Arial" w:hAnsi="Arial" w:hint="eastAsia"/>
        </w:rPr>
        <w:t xml:space="preserve"> etc.</w:t>
      </w:r>
    </w:p>
    <w:p w:rsidR="000A553C" w:rsidRPr="009516A7" w:rsidRDefault="000A553C" w:rsidP="008C64A9">
      <w:pPr>
        <w:pStyle w:val="Heading2"/>
        <w:keepLines w:val="0"/>
        <w:numPr>
          <w:ilvl w:val="1"/>
          <w:numId w:val="33"/>
        </w:numPr>
        <w:topLinePunct w:val="0"/>
        <w:autoSpaceDE w:val="0"/>
        <w:autoSpaceDN w:val="0"/>
        <w:spacing w:before="240" w:after="240" w:line="240" w:lineRule="auto"/>
        <w:textAlignment w:val="bottom"/>
      </w:pPr>
      <w:bookmarkStart w:id="57" w:name="_Toc351384179"/>
      <w:bookmarkStart w:id="58" w:name="_Toc353964382"/>
      <w:bookmarkStart w:id="59" w:name="_Toc356925106"/>
      <w:bookmarkStart w:id="60" w:name="_Toc356933174"/>
      <w:bookmarkStart w:id="61" w:name="_Toc377118660"/>
      <w:r w:rsidRPr="000350B0">
        <w:t>Scope</w:t>
      </w:r>
      <w:bookmarkEnd w:id="57"/>
      <w:bookmarkEnd w:id="58"/>
      <w:bookmarkEnd w:id="59"/>
      <w:bookmarkEnd w:id="60"/>
      <w:bookmarkEnd w:id="61"/>
    </w:p>
    <w:p w:rsidR="000A553C" w:rsidRDefault="000A553C" w:rsidP="00A017AF">
      <w:pPr>
        <w:pStyle w:val="ListParagraph"/>
        <w:ind w:left="720" w:firstLineChars="0" w:firstLine="0"/>
        <w:rPr>
          <w:sz w:val="20"/>
          <w:szCs w:val="20"/>
        </w:rPr>
      </w:pPr>
      <w:r w:rsidRPr="00DE7954">
        <w:rPr>
          <w:sz w:val="20"/>
          <w:szCs w:val="20"/>
        </w:rPr>
        <w:t xml:space="preserve">This section provides basic information about NE’s </w:t>
      </w:r>
      <w:r w:rsidR="00A97144">
        <w:rPr>
          <w:rFonts w:hint="eastAsia"/>
          <w:sz w:val="20"/>
          <w:szCs w:val="20"/>
        </w:rPr>
        <w:t>mediation and billing sub system</w:t>
      </w:r>
      <w:r w:rsidR="00EC2544">
        <w:rPr>
          <w:rFonts w:hint="eastAsia"/>
          <w:sz w:val="20"/>
          <w:szCs w:val="20"/>
        </w:rPr>
        <w:t xml:space="preserve"> </w:t>
      </w:r>
      <w:r w:rsidRPr="00DE7954">
        <w:rPr>
          <w:sz w:val="20"/>
          <w:szCs w:val="20"/>
        </w:rPr>
        <w:t>application</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997"/>
        <w:gridCol w:w="1783"/>
        <w:gridCol w:w="1396"/>
        <w:gridCol w:w="2474"/>
      </w:tblGrid>
      <w:tr w:rsidR="000A553C" w:rsidRPr="00D63913" w:rsidTr="00AB4A48">
        <w:trPr>
          <w:trHeight w:val="386"/>
        </w:trPr>
        <w:tc>
          <w:tcPr>
            <w:tcW w:w="630" w:type="dxa"/>
            <w:vMerge w:val="restart"/>
            <w:shd w:val="clear" w:color="auto" w:fill="F2DBDB"/>
            <w:vAlign w:val="center"/>
            <w:hideMark/>
          </w:tcPr>
          <w:p w:rsidR="000A553C" w:rsidRPr="00D63913" w:rsidRDefault="000A553C" w:rsidP="00AB4A48">
            <w:pPr>
              <w:spacing w:before="0" w:after="0"/>
              <w:ind w:left="0"/>
              <w:rPr>
                <w:rFonts w:eastAsia="Times New Roman"/>
                <w:b/>
                <w:bCs/>
                <w:color w:val="000000"/>
                <w:kern w:val="0"/>
                <w:sz w:val="20"/>
                <w:szCs w:val="20"/>
                <w:lang w:eastAsia="en-US"/>
              </w:rPr>
            </w:pPr>
            <w:r w:rsidRPr="00D63913">
              <w:rPr>
                <w:rFonts w:eastAsia="Times New Roman"/>
                <w:b/>
                <w:bCs/>
                <w:color w:val="000000"/>
                <w:kern w:val="0"/>
                <w:sz w:val="20"/>
                <w:szCs w:val="20"/>
                <w:lang w:eastAsia="en-US"/>
              </w:rPr>
              <w:t>S. No</w:t>
            </w:r>
          </w:p>
        </w:tc>
        <w:tc>
          <w:tcPr>
            <w:tcW w:w="3780" w:type="dxa"/>
            <w:gridSpan w:val="2"/>
            <w:shd w:val="clear" w:color="auto" w:fill="F2DBDB"/>
            <w:vAlign w:val="center"/>
            <w:hideMark/>
          </w:tcPr>
          <w:p w:rsidR="000A553C" w:rsidRPr="00D63913" w:rsidRDefault="000A553C" w:rsidP="00AB4A48">
            <w:pPr>
              <w:spacing w:before="0" w:after="0"/>
              <w:ind w:left="0"/>
              <w:jc w:val="center"/>
              <w:rPr>
                <w:b/>
                <w:bCs/>
                <w:color w:val="000000"/>
                <w:kern w:val="0"/>
                <w:sz w:val="20"/>
                <w:szCs w:val="20"/>
              </w:rPr>
            </w:pPr>
            <w:proofErr w:type="spellStart"/>
            <w:r w:rsidRPr="00D63913">
              <w:rPr>
                <w:b/>
                <w:bCs/>
                <w:color w:val="000000"/>
                <w:kern w:val="0"/>
                <w:sz w:val="20"/>
                <w:szCs w:val="20"/>
              </w:rPr>
              <w:t>UpStream</w:t>
            </w:r>
            <w:proofErr w:type="spellEnd"/>
          </w:p>
        </w:tc>
        <w:tc>
          <w:tcPr>
            <w:tcW w:w="3870" w:type="dxa"/>
            <w:gridSpan w:val="2"/>
            <w:shd w:val="clear" w:color="auto" w:fill="F2DBDB"/>
          </w:tcPr>
          <w:p w:rsidR="000A553C" w:rsidRPr="00D63913" w:rsidRDefault="000A553C" w:rsidP="00AB4A48">
            <w:pPr>
              <w:spacing w:before="0" w:after="0"/>
              <w:ind w:left="0"/>
              <w:jc w:val="center"/>
              <w:rPr>
                <w:b/>
                <w:bCs/>
                <w:color w:val="000000"/>
                <w:kern w:val="0"/>
                <w:sz w:val="20"/>
                <w:szCs w:val="20"/>
              </w:rPr>
            </w:pPr>
            <w:proofErr w:type="spellStart"/>
            <w:r w:rsidRPr="00D63913">
              <w:rPr>
                <w:b/>
                <w:bCs/>
                <w:color w:val="000000"/>
                <w:kern w:val="0"/>
                <w:sz w:val="20"/>
                <w:szCs w:val="20"/>
              </w:rPr>
              <w:t>DownStream</w:t>
            </w:r>
            <w:proofErr w:type="spellEnd"/>
          </w:p>
        </w:tc>
      </w:tr>
      <w:tr w:rsidR="000A553C" w:rsidRPr="00D63913" w:rsidTr="00AB4A48">
        <w:trPr>
          <w:trHeight w:val="510"/>
        </w:trPr>
        <w:tc>
          <w:tcPr>
            <w:tcW w:w="630" w:type="dxa"/>
            <w:vMerge/>
            <w:shd w:val="clear" w:color="auto" w:fill="F2DBDB"/>
            <w:vAlign w:val="center"/>
            <w:hideMark/>
          </w:tcPr>
          <w:p w:rsidR="000A553C" w:rsidRPr="00D63913" w:rsidRDefault="000A553C" w:rsidP="00AB4A48">
            <w:pPr>
              <w:spacing w:before="0" w:after="0"/>
              <w:ind w:left="0"/>
              <w:rPr>
                <w:rFonts w:eastAsia="Times New Roman"/>
                <w:b/>
                <w:bCs/>
                <w:color w:val="000000"/>
                <w:kern w:val="0"/>
                <w:sz w:val="20"/>
                <w:szCs w:val="20"/>
                <w:lang w:eastAsia="en-US"/>
              </w:rPr>
            </w:pPr>
          </w:p>
        </w:tc>
        <w:tc>
          <w:tcPr>
            <w:tcW w:w="1997" w:type="dxa"/>
            <w:shd w:val="clear" w:color="auto" w:fill="F2DBDB"/>
            <w:vAlign w:val="center"/>
            <w:hideMark/>
          </w:tcPr>
          <w:p w:rsidR="000A553C" w:rsidRPr="00D63913" w:rsidRDefault="000A553C" w:rsidP="00AB4A48">
            <w:pPr>
              <w:spacing w:before="0" w:after="0"/>
              <w:ind w:left="0"/>
              <w:jc w:val="center"/>
              <w:rPr>
                <w:rFonts w:eastAsia="Times New Roman"/>
                <w:b/>
                <w:bCs/>
                <w:color w:val="000000"/>
                <w:kern w:val="0"/>
                <w:sz w:val="20"/>
                <w:szCs w:val="20"/>
                <w:lang w:eastAsia="en-US"/>
              </w:rPr>
            </w:pPr>
            <w:r w:rsidRPr="00D63913">
              <w:rPr>
                <w:rFonts w:eastAsia="Times New Roman"/>
                <w:b/>
                <w:bCs/>
                <w:color w:val="000000"/>
                <w:kern w:val="0"/>
                <w:sz w:val="20"/>
                <w:szCs w:val="20"/>
                <w:lang w:eastAsia="en-US"/>
              </w:rPr>
              <w:t>Name</w:t>
            </w:r>
          </w:p>
        </w:tc>
        <w:tc>
          <w:tcPr>
            <w:tcW w:w="1783" w:type="dxa"/>
            <w:shd w:val="clear" w:color="auto" w:fill="F2DBDB"/>
            <w:vAlign w:val="center"/>
            <w:hideMark/>
          </w:tcPr>
          <w:p w:rsidR="000A553C" w:rsidRPr="00D63913" w:rsidRDefault="000A553C" w:rsidP="00AB4A48">
            <w:pPr>
              <w:spacing w:before="0" w:after="0"/>
              <w:ind w:left="0"/>
              <w:jc w:val="center"/>
              <w:rPr>
                <w:rFonts w:eastAsia="Times New Roman"/>
                <w:b/>
                <w:bCs/>
                <w:color w:val="000000"/>
                <w:kern w:val="0"/>
                <w:sz w:val="20"/>
                <w:szCs w:val="20"/>
                <w:lang w:eastAsia="en-US"/>
              </w:rPr>
            </w:pPr>
            <w:r w:rsidRPr="00D63913">
              <w:rPr>
                <w:rFonts w:eastAsia="Times New Roman"/>
                <w:b/>
                <w:bCs/>
                <w:color w:val="000000"/>
                <w:kern w:val="0"/>
                <w:sz w:val="20"/>
                <w:szCs w:val="20"/>
                <w:lang w:eastAsia="en-US"/>
              </w:rPr>
              <w:t>Collection Protocol</w:t>
            </w:r>
          </w:p>
        </w:tc>
        <w:tc>
          <w:tcPr>
            <w:tcW w:w="1396" w:type="dxa"/>
            <w:shd w:val="clear" w:color="auto" w:fill="F2DBDB"/>
            <w:vAlign w:val="center"/>
            <w:hideMark/>
          </w:tcPr>
          <w:p w:rsidR="000A553C" w:rsidRPr="00D63913" w:rsidRDefault="000A553C" w:rsidP="00AB4A48">
            <w:pPr>
              <w:spacing w:before="0" w:after="0"/>
              <w:ind w:left="0"/>
              <w:jc w:val="center"/>
              <w:rPr>
                <w:rFonts w:eastAsia="Times New Roman"/>
                <w:b/>
                <w:bCs/>
                <w:color w:val="000000"/>
                <w:spacing w:val="-1"/>
                <w:kern w:val="0"/>
                <w:sz w:val="20"/>
                <w:szCs w:val="20"/>
                <w:lang w:eastAsia="en-US"/>
              </w:rPr>
            </w:pPr>
            <w:r w:rsidRPr="00D63913">
              <w:rPr>
                <w:rFonts w:eastAsia="Times New Roman"/>
                <w:b/>
                <w:bCs/>
                <w:color w:val="000000"/>
                <w:kern w:val="0"/>
                <w:sz w:val="20"/>
                <w:szCs w:val="20"/>
                <w:lang w:eastAsia="en-US"/>
              </w:rPr>
              <w:t>Name</w:t>
            </w:r>
          </w:p>
        </w:tc>
        <w:tc>
          <w:tcPr>
            <w:tcW w:w="2474" w:type="dxa"/>
            <w:shd w:val="clear" w:color="auto" w:fill="F2DBDB"/>
            <w:vAlign w:val="center"/>
            <w:hideMark/>
          </w:tcPr>
          <w:p w:rsidR="000A553C" w:rsidRPr="00D63913" w:rsidRDefault="000A553C" w:rsidP="00AB4A48">
            <w:pPr>
              <w:spacing w:before="0" w:after="0"/>
              <w:ind w:left="0"/>
              <w:jc w:val="center"/>
              <w:rPr>
                <w:rFonts w:eastAsia="Times New Roman"/>
                <w:b/>
                <w:bCs/>
                <w:color w:val="000000"/>
                <w:kern w:val="0"/>
                <w:sz w:val="20"/>
                <w:szCs w:val="20"/>
                <w:lang w:eastAsia="en-US"/>
              </w:rPr>
            </w:pPr>
            <w:r w:rsidRPr="00D63913">
              <w:rPr>
                <w:rFonts w:eastAsia="Times New Roman"/>
                <w:b/>
                <w:bCs/>
                <w:color w:val="000000"/>
                <w:kern w:val="0"/>
                <w:sz w:val="20"/>
                <w:szCs w:val="20"/>
                <w:lang w:eastAsia="en-US"/>
              </w:rPr>
              <w:t>Dispatch Protocol</w:t>
            </w:r>
          </w:p>
        </w:tc>
      </w:tr>
      <w:tr w:rsidR="000A553C" w:rsidRPr="00D63913" w:rsidTr="00AB4A48">
        <w:trPr>
          <w:trHeight w:val="300"/>
        </w:trPr>
        <w:tc>
          <w:tcPr>
            <w:tcW w:w="630" w:type="dxa"/>
            <w:shd w:val="clear" w:color="auto" w:fill="auto"/>
            <w:noWrap/>
            <w:vAlign w:val="center"/>
            <w:hideMark/>
          </w:tcPr>
          <w:p w:rsidR="000A553C" w:rsidRPr="00C46397" w:rsidRDefault="000A553C" w:rsidP="00AB4A48">
            <w:pPr>
              <w:spacing w:before="0" w:after="0"/>
              <w:ind w:left="0"/>
              <w:rPr>
                <w:rFonts w:eastAsia="Times New Roman"/>
                <w:color w:val="000000"/>
                <w:kern w:val="0"/>
                <w:sz w:val="20"/>
                <w:szCs w:val="20"/>
                <w:lang w:eastAsia="en-US"/>
              </w:rPr>
            </w:pPr>
            <w:r w:rsidRPr="00C46397">
              <w:rPr>
                <w:rFonts w:eastAsia="Times New Roman"/>
                <w:color w:val="000000"/>
                <w:kern w:val="0"/>
                <w:sz w:val="20"/>
                <w:szCs w:val="20"/>
                <w:lang w:eastAsia="en-US"/>
              </w:rPr>
              <w:t>1</w:t>
            </w:r>
          </w:p>
        </w:tc>
        <w:tc>
          <w:tcPr>
            <w:tcW w:w="1997" w:type="dxa"/>
            <w:shd w:val="clear" w:color="auto" w:fill="auto"/>
            <w:noWrap/>
            <w:vAlign w:val="center"/>
            <w:hideMark/>
          </w:tcPr>
          <w:p w:rsidR="000A553C" w:rsidRPr="00033B60" w:rsidRDefault="00352C9B" w:rsidP="00AB4A48">
            <w:pPr>
              <w:spacing w:before="0" w:after="0"/>
              <w:ind w:left="0"/>
              <w:rPr>
                <w:rFonts w:eastAsia="SimSun"/>
                <w:color w:val="000000"/>
                <w:kern w:val="0"/>
                <w:sz w:val="20"/>
                <w:szCs w:val="20"/>
              </w:rPr>
            </w:pPr>
            <w:r>
              <w:rPr>
                <w:rFonts w:hint="eastAsia"/>
                <w:color w:val="000000"/>
                <w:kern w:val="0"/>
                <w:sz w:val="20"/>
                <w:szCs w:val="20"/>
              </w:rPr>
              <w:t>IGWB</w:t>
            </w:r>
            <w:r w:rsidR="00782E93">
              <w:rPr>
                <w:rFonts w:eastAsia="SimSun" w:hint="eastAsia"/>
                <w:color w:val="000000"/>
                <w:kern w:val="0"/>
                <w:sz w:val="20"/>
                <w:szCs w:val="20"/>
              </w:rPr>
              <w:t>`</w:t>
            </w:r>
          </w:p>
        </w:tc>
        <w:tc>
          <w:tcPr>
            <w:tcW w:w="1783" w:type="dxa"/>
            <w:shd w:val="clear" w:color="auto" w:fill="auto"/>
            <w:noWrap/>
            <w:vAlign w:val="center"/>
            <w:hideMark/>
          </w:tcPr>
          <w:p w:rsidR="000A553C" w:rsidRPr="00782E93" w:rsidRDefault="00782E93" w:rsidP="00AB4A48">
            <w:pPr>
              <w:spacing w:before="0" w:after="0"/>
              <w:ind w:left="0"/>
              <w:rPr>
                <w:color w:val="000000"/>
                <w:kern w:val="0"/>
                <w:sz w:val="20"/>
                <w:szCs w:val="20"/>
              </w:rPr>
            </w:pPr>
            <w:r>
              <w:rPr>
                <w:rFonts w:hint="eastAsia"/>
                <w:color w:val="000000"/>
                <w:kern w:val="0"/>
                <w:sz w:val="20"/>
                <w:szCs w:val="20"/>
              </w:rPr>
              <w:t>FTP</w:t>
            </w:r>
          </w:p>
        </w:tc>
        <w:tc>
          <w:tcPr>
            <w:tcW w:w="1396" w:type="dxa"/>
            <w:shd w:val="clear" w:color="auto" w:fill="auto"/>
            <w:noWrap/>
            <w:vAlign w:val="center"/>
            <w:hideMark/>
          </w:tcPr>
          <w:p w:rsidR="000A553C" w:rsidRPr="00DE393A" w:rsidRDefault="00782E93" w:rsidP="00AB4A48">
            <w:pPr>
              <w:spacing w:before="0" w:after="0"/>
              <w:ind w:left="0"/>
              <w:rPr>
                <w:color w:val="000000"/>
                <w:kern w:val="0"/>
                <w:sz w:val="20"/>
                <w:szCs w:val="20"/>
              </w:rPr>
            </w:pPr>
            <w:r>
              <w:rPr>
                <w:rFonts w:eastAsia="SimSun" w:hint="eastAsia"/>
                <w:color w:val="000000"/>
                <w:kern w:val="0"/>
                <w:sz w:val="20"/>
                <w:szCs w:val="20"/>
              </w:rPr>
              <w:t>Billing Cent</w:t>
            </w:r>
            <w:r w:rsidR="00DE393A">
              <w:rPr>
                <w:rFonts w:hint="eastAsia"/>
                <w:color w:val="000000"/>
                <w:kern w:val="0"/>
                <w:sz w:val="20"/>
                <w:szCs w:val="20"/>
              </w:rPr>
              <w:t>er</w:t>
            </w:r>
          </w:p>
        </w:tc>
        <w:tc>
          <w:tcPr>
            <w:tcW w:w="2474" w:type="dxa"/>
            <w:shd w:val="clear" w:color="auto" w:fill="auto"/>
            <w:noWrap/>
            <w:vAlign w:val="center"/>
            <w:hideMark/>
          </w:tcPr>
          <w:p w:rsidR="000A553C" w:rsidRPr="00782E93" w:rsidRDefault="00782E93" w:rsidP="00AB4A48">
            <w:pPr>
              <w:spacing w:before="0" w:after="0"/>
              <w:ind w:left="0"/>
              <w:rPr>
                <w:color w:val="000000"/>
                <w:kern w:val="0"/>
                <w:sz w:val="20"/>
                <w:szCs w:val="20"/>
              </w:rPr>
            </w:pPr>
            <w:r>
              <w:rPr>
                <w:rFonts w:hint="eastAsia"/>
                <w:color w:val="000000"/>
                <w:kern w:val="0"/>
                <w:sz w:val="20"/>
                <w:szCs w:val="20"/>
              </w:rPr>
              <w:t>FTP</w:t>
            </w:r>
          </w:p>
        </w:tc>
      </w:tr>
    </w:tbl>
    <w:p w:rsidR="000A553C" w:rsidRDefault="000A553C" w:rsidP="000A553C">
      <w:pPr>
        <w:rPr>
          <w:rFonts w:eastAsia="SimSun"/>
        </w:rPr>
      </w:pPr>
    </w:p>
    <w:p w:rsidR="000A553C" w:rsidRPr="008F05B0" w:rsidRDefault="000A553C" w:rsidP="008C64A9">
      <w:pPr>
        <w:pStyle w:val="Heading2"/>
        <w:keepLines w:val="0"/>
        <w:numPr>
          <w:ilvl w:val="1"/>
          <w:numId w:val="33"/>
        </w:numPr>
        <w:topLinePunct w:val="0"/>
        <w:autoSpaceDE w:val="0"/>
        <w:autoSpaceDN w:val="0"/>
        <w:spacing w:before="240" w:after="240" w:line="240" w:lineRule="auto"/>
        <w:textAlignment w:val="bottom"/>
      </w:pPr>
      <w:bookmarkStart w:id="62" w:name="_Toc356925107"/>
      <w:bookmarkStart w:id="63" w:name="_Toc356933175"/>
      <w:bookmarkStart w:id="64" w:name="_Toc377118661"/>
      <w:r>
        <w:rPr>
          <w:rFonts w:hint="eastAsia"/>
          <w:lang w:eastAsia="zh-CN"/>
        </w:rPr>
        <w:t>Open point and Risk</w:t>
      </w:r>
      <w:bookmarkEnd w:id="62"/>
      <w:bookmarkEnd w:id="63"/>
      <w:bookmarkEnd w:id="64"/>
    </w:p>
    <w:p w:rsidR="000C2EA6" w:rsidRPr="001865A0" w:rsidRDefault="002D3666" w:rsidP="001865A0">
      <w:pPr>
        <w:pStyle w:val="ItemStep"/>
        <w:numPr>
          <w:ilvl w:val="0"/>
          <w:numId w:val="35"/>
        </w:numPr>
        <w:jc w:val="both"/>
        <w:outlineLvl w:val="9"/>
      </w:pPr>
      <w:r>
        <w:rPr>
          <w:rFonts w:hint="eastAsia"/>
        </w:rPr>
        <w:t>No</w:t>
      </w:r>
    </w:p>
    <w:bookmarkEnd w:id="19"/>
    <w:bookmarkEnd w:id="20"/>
    <w:bookmarkEnd w:id="44"/>
    <w:bookmarkEnd w:id="45"/>
    <w:bookmarkEnd w:id="46"/>
    <w:p w:rsidR="00EB7BD3" w:rsidRDefault="00EB7BD3" w:rsidP="00EB7BD3">
      <w:pPr>
        <w:pStyle w:val="Heading1"/>
        <w:numPr>
          <w:ilvl w:val="0"/>
          <w:numId w:val="0"/>
        </w:numPr>
        <w:ind w:right="220"/>
        <w:sectPr w:rsidR="00EB7BD3" w:rsidSect="00C418B0">
          <w:headerReference w:type="default" r:id="rId23"/>
          <w:footerReference w:type="default" r:id="rId24"/>
          <w:pgSz w:w="11907" w:h="16840" w:code="9"/>
          <w:pgMar w:top="1701" w:right="1134" w:bottom="1701" w:left="1134" w:header="567" w:footer="567" w:gutter="0"/>
          <w:cols w:space="425"/>
          <w:docGrid w:linePitch="312"/>
        </w:sectPr>
      </w:pPr>
    </w:p>
    <w:p w:rsidR="00EB7BD3" w:rsidRPr="00FA5A2D" w:rsidRDefault="00EB7BD3" w:rsidP="00EB7BD3">
      <w:pPr>
        <w:pStyle w:val="Heading1"/>
        <w:wordWrap w:val="0"/>
        <w:ind w:left="1418" w:firstLine="0"/>
        <w:rPr>
          <w:rFonts w:ascii="Arial" w:eastAsiaTheme="minorEastAsia" w:hAnsi="Arial" w:cs="Arial"/>
        </w:rPr>
      </w:pPr>
      <w:bookmarkStart w:id="65" w:name="_Toc318189600"/>
      <w:bookmarkStart w:id="66" w:name="_Toc321510145"/>
      <w:bookmarkStart w:id="67" w:name="_Toc294793977"/>
      <w:bookmarkStart w:id="68" w:name="_Toc295808621"/>
      <w:bookmarkStart w:id="69" w:name="_Toc317614549"/>
      <w:r>
        <w:rPr>
          <w:rFonts w:ascii="Arial" w:eastAsiaTheme="minorEastAsia" w:hAnsi="Arial" w:cs="Arial"/>
        </w:rPr>
        <w:lastRenderedPageBreak/>
        <w:t xml:space="preserve"> </w:t>
      </w:r>
      <w:bookmarkStart w:id="70" w:name="_Toc377118662"/>
      <w:r w:rsidR="000C2EA6">
        <w:rPr>
          <w:rFonts w:ascii="Arial" w:eastAsiaTheme="minorEastAsia" w:hAnsi="Arial" w:cs="Arial"/>
        </w:rPr>
        <w:t xml:space="preserve">Business </w:t>
      </w:r>
      <w:r>
        <w:rPr>
          <w:rFonts w:ascii="Arial" w:eastAsiaTheme="minorEastAsia" w:hAnsi="Arial" w:cs="Arial" w:hint="eastAsia"/>
        </w:rPr>
        <w:t xml:space="preserve">Function </w:t>
      </w:r>
      <w:proofErr w:type="gramStart"/>
      <w:r w:rsidR="000C2EA6">
        <w:rPr>
          <w:rFonts w:ascii="Arial" w:eastAsiaTheme="minorEastAsia" w:hAnsi="Arial" w:cs="Arial"/>
        </w:rPr>
        <w:t>For</w:t>
      </w:r>
      <w:proofErr w:type="gramEnd"/>
      <w:r w:rsidR="000C2EA6">
        <w:rPr>
          <w:rFonts w:ascii="Arial" w:eastAsiaTheme="minorEastAsia" w:hAnsi="Arial" w:cs="Arial"/>
        </w:rPr>
        <w:t xml:space="preserve"> </w:t>
      </w:r>
      <w:r w:rsidR="004573B8">
        <w:rPr>
          <w:rFonts w:ascii="Arial" w:eastAsiaTheme="minorEastAsia" w:hAnsi="Arial" w:cs="Arial" w:hint="eastAsia"/>
        </w:rPr>
        <w:t>BILLING</w:t>
      </w:r>
      <w:bookmarkEnd w:id="70"/>
    </w:p>
    <w:bookmarkEnd w:id="65"/>
    <w:bookmarkEnd w:id="66"/>
    <w:p w:rsidR="00EB7BD3" w:rsidRPr="00FA5A2D" w:rsidRDefault="00A97144" w:rsidP="00EB7BD3">
      <w:pPr>
        <w:pStyle w:val="Heading2"/>
        <w:ind w:left="0" w:firstLine="0"/>
        <w:rPr>
          <w:rFonts w:cs="Arial"/>
          <w:lang w:eastAsia="zh-CN"/>
        </w:rPr>
      </w:pPr>
      <w:r>
        <w:rPr>
          <w:rFonts w:eastAsiaTheme="minorEastAsia" w:cs="Arial" w:hint="eastAsia"/>
          <w:lang w:eastAsia="zh-CN"/>
        </w:rPr>
        <w:t>MEDIATION AND BILLING SUB SYSTEM</w:t>
      </w:r>
    </w:p>
    <w:p w:rsidR="00EB7BD3" w:rsidRPr="00FA5A2D" w:rsidRDefault="00EB7BD3" w:rsidP="00EB7BD3">
      <w:pPr>
        <w:pStyle w:val="Heading3"/>
      </w:pPr>
      <w:bookmarkStart w:id="71" w:name="_Toc227559600"/>
      <w:bookmarkStart w:id="72" w:name="_Toc318189601"/>
      <w:bookmarkStart w:id="73" w:name="_Toc321510146"/>
      <w:bookmarkStart w:id="74" w:name="_Toc342050683"/>
      <w:bookmarkStart w:id="75" w:name="_Toc377118664"/>
      <w:r w:rsidRPr="00FA5A2D">
        <w:t>Requirement Reference</w:t>
      </w:r>
      <w:bookmarkEnd w:id="71"/>
      <w:bookmarkEnd w:id="72"/>
      <w:bookmarkEnd w:id="73"/>
      <w:bookmarkEnd w:id="74"/>
      <w:bookmarkEnd w:id="75"/>
    </w:p>
    <w:p w:rsidR="00EB7BD3" w:rsidRPr="00EA040E" w:rsidRDefault="000C2EA6" w:rsidP="000C2EA6">
      <w:pPr>
        <w:ind w:left="1020" w:firstLine="420"/>
        <w:rPr>
          <w:rFonts w:asciiTheme="minorHAnsi" w:hAnsiTheme="minorHAnsi" w:cstheme="minorHAnsi"/>
          <w:color w:val="FF0000"/>
        </w:rPr>
      </w:pPr>
      <w:bookmarkStart w:id="76" w:name="_Toc227559601"/>
      <w:bookmarkStart w:id="77" w:name="_Toc318189602"/>
      <w:r w:rsidRPr="002F3DB3">
        <w:rPr>
          <w:rFonts w:asciiTheme="minorHAnsi" w:hAnsiTheme="minorHAnsi" w:cstheme="minorHAnsi"/>
          <w:color w:val="FF0000"/>
        </w:rPr>
        <w:t xml:space="preserve">Function list ID: </w:t>
      </w:r>
      <w:proofErr w:type="spellStart"/>
      <w:r w:rsidRPr="002F3DB3">
        <w:rPr>
          <w:rFonts w:asciiTheme="minorHAnsi" w:hAnsiTheme="minorHAnsi" w:cstheme="minorHAnsi"/>
          <w:color w:val="FF0000"/>
        </w:rPr>
        <w:t>F_</w:t>
      </w:r>
      <w:r w:rsidR="00EA040E">
        <w:rPr>
          <w:rFonts w:asciiTheme="minorHAnsi" w:hAnsiTheme="minorHAnsi" w:cstheme="minorHAnsi" w:hint="eastAsia"/>
          <w:color w:val="FF0000"/>
        </w:rPr>
        <w:t>Billing</w:t>
      </w:r>
      <w:r w:rsidRPr="002F3DB3">
        <w:rPr>
          <w:rFonts w:asciiTheme="minorHAnsi" w:hAnsiTheme="minorHAnsi" w:cstheme="minorHAnsi"/>
          <w:color w:val="FF0000"/>
        </w:rPr>
        <w:t>_</w:t>
      </w:r>
      <w:r w:rsidR="00EA040E">
        <w:rPr>
          <w:rFonts w:asciiTheme="minorHAnsi" w:hAnsiTheme="minorHAnsi" w:cstheme="minorHAnsi" w:hint="eastAsia"/>
          <w:color w:val="FF0000"/>
        </w:rPr>
        <w:t>IGWB</w:t>
      </w:r>
      <w:proofErr w:type="spellEnd"/>
    </w:p>
    <w:p w:rsidR="000C2EA6" w:rsidRDefault="00EB7BD3" w:rsidP="000C2EA6">
      <w:pPr>
        <w:pStyle w:val="Heading3"/>
      </w:pPr>
      <w:bookmarkStart w:id="78" w:name="_Toc321510147"/>
      <w:bookmarkStart w:id="79" w:name="_Toc342050684"/>
      <w:bookmarkStart w:id="80" w:name="_Toc377118665"/>
      <w:r w:rsidRPr="00FA5A2D">
        <w:t>Definition</w:t>
      </w:r>
      <w:bookmarkEnd w:id="76"/>
      <w:bookmarkEnd w:id="77"/>
      <w:bookmarkEnd w:id="78"/>
      <w:bookmarkEnd w:id="79"/>
      <w:bookmarkEnd w:id="80"/>
    </w:p>
    <w:p w:rsidR="00EB7BD3" w:rsidRPr="00717780" w:rsidRDefault="00A97144" w:rsidP="00A017AF">
      <w:pPr>
        <w:pStyle w:val="ListParagraph"/>
        <w:ind w:left="720" w:firstLineChars="0" w:firstLine="0"/>
      </w:pPr>
      <w:r>
        <w:t>Mediation and billing sub system</w:t>
      </w:r>
      <w:r w:rsidR="000C2EA6" w:rsidRPr="000C2EA6">
        <w:t xml:space="preserve"> n</w:t>
      </w:r>
      <w:r w:rsidR="000C2EA6">
        <w:t xml:space="preserve">eed to collect the </w:t>
      </w:r>
      <w:proofErr w:type="spellStart"/>
      <w:r w:rsidR="000C2EA6">
        <w:t>cdrs</w:t>
      </w:r>
      <w:proofErr w:type="spellEnd"/>
      <w:r w:rsidR="000C2EA6">
        <w:t xml:space="preserve"> from </w:t>
      </w:r>
      <w:r w:rsidR="00832124">
        <w:rPr>
          <w:rFonts w:hint="eastAsia"/>
        </w:rPr>
        <w:t>IGWB</w:t>
      </w:r>
      <w:r w:rsidR="000C2EA6" w:rsidRPr="000C2EA6">
        <w:t xml:space="preserve"> and need </w:t>
      </w:r>
      <w:r w:rsidR="000C2EA6">
        <w:t xml:space="preserve">to </w:t>
      </w:r>
      <w:r w:rsidR="000C2EA6" w:rsidRPr="000C2EA6">
        <w:t xml:space="preserve">distribute to </w:t>
      </w:r>
      <w:r w:rsidR="004761E3">
        <w:rPr>
          <w:rFonts w:hint="eastAsia"/>
        </w:rPr>
        <w:t>Billing Cent</w:t>
      </w:r>
      <w:r w:rsidR="00E76964">
        <w:rPr>
          <w:rFonts w:hint="eastAsia"/>
        </w:rPr>
        <w:t>er</w:t>
      </w:r>
      <w:r w:rsidR="004761E3">
        <w:rPr>
          <w:rFonts w:hint="eastAsia"/>
        </w:rPr>
        <w:t>.</w:t>
      </w:r>
    </w:p>
    <w:p w:rsidR="00EB7BD3" w:rsidRPr="00FA5A2D" w:rsidRDefault="00EB7BD3" w:rsidP="00EB7BD3">
      <w:pPr>
        <w:pStyle w:val="Heading3"/>
      </w:pPr>
      <w:bookmarkStart w:id="81" w:name="_Toc342050685"/>
      <w:bookmarkStart w:id="82" w:name="_Toc377118666"/>
      <w:r w:rsidRPr="00FA5A2D">
        <w:t>Assumptions</w:t>
      </w:r>
      <w:bookmarkEnd w:id="81"/>
      <w:bookmarkEnd w:id="82"/>
    </w:p>
    <w:p w:rsidR="00EB7BD3" w:rsidRPr="000B76CF" w:rsidRDefault="00EB7BD3" w:rsidP="00A017AF">
      <w:pPr>
        <w:pStyle w:val="ListParagraph"/>
        <w:ind w:left="720" w:firstLineChars="0" w:firstLine="0"/>
      </w:pPr>
      <w:r w:rsidRPr="000B76CF">
        <w:t xml:space="preserve">The following table </w:t>
      </w:r>
      <w:r w:rsidRPr="000B76CF">
        <w:rPr>
          <w:rFonts w:hint="eastAsia"/>
        </w:rPr>
        <w:t>lists the</w:t>
      </w:r>
      <w:r w:rsidRPr="000B76CF">
        <w:t xml:space="preserve"> assumptions </w:t>
      </w:r>
      <w:r w:rsidRPr="000B76CF">
        <w:rPr>
          <w:rFonts w:hint="eastAsia"/>
        </w:rPr>
        <w:t xml:space="preserve">that were made in writing this </w:t>
      </w:r>
      <w:r>
        <w:t>function</w:t>
      </w:r>
      <w:r w:rsidRPr="000B76CF">
        <w:rPr>
          <w:rFonts w:hint="eastAsia"/>
        </w:rPr>
        <w:t>.</w:t>
      </w:r>
    </w:p>
    <w:tbl>
      <w:tblPr>
        <w:tblW w:w="8280" w:type="dxa"/>
        <w:tblInd w:w="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800"/>
        <w:gridCol w:w="6480"/>
      </w:tblGrid>
      <w:tr w:rsidR="00EB7BD3" w:rsidRPr="000B76CF" w:rsidTr="00AB4A48">
        <w:trPr>
          <w:cantSplit/>
        </w:trPr>
        <w:tc>
          <w:tcPr>
            <w:tcW w:w="1800" w:type="dxa"/>
            <w:tcBorders>
              <w:top w:val="single" w:sz="6" w:space="0" w:color="auto"/>
              <w:left w:val="single" w:sz="6" w:space="0" w:color="auto"/>
              <w:bottom w:val="single" w:sz="6" w:space="0" w:color="auto"/>
              <w:right w:val="single" w:sz="6" w:space="0" w:color="auto"/>
              <w:tl2br w:val="nil"/>
              <w:tr2bl w:val="nil"/>
            </w:tcBorders>
            <w:shd w:val="clear" w:color="auto" w:fill="D9D9D9"/>
          </w:tcPr>
          <w:p w:rsidR="00EB7BD3" w:rsidRPr="000B76CF" w:rsidRDefault="00EB7BD3" w:rsidP="00AB4A48">
            <w:pPr>
              <w:ind w:left="0"/>
              <w:rPr>
                <w:b/>
                <w:bCs/>
              </w:rPr>
            </w:pPr>
            <w:r w:rsidRPr="000B76CF">
              <w:rPr>
                <w:rFonts w:hint="eastAsia"/>
                <w:b/>
                <w:bCs/>
              </w:rPr>
              <w:t>Assumption ID</w:t>
            </w:r>
          </w:p>
        </w:tc>
        <w:tc>
          <w:tcPr>
            <w:tcW w:w="6480" w:type="dxa"/>
            <w:tcBorders>
              <w:top w:val="single" w:sz="6" w:space="0" w:color="auto"/>
              <w:left w:val="single" w:sz="6" w:space="0" w:color="auto"/>
              <w:bottom w:val="single" w:sz="6" w:space="0" w:color="auto"/>
              <w:right w:val="single" w:sz="6" w:space="0" w:color="auto"/>
              <w:tl2br w:val="nil"/>
              <w:tr2bl w:val="nil"/>
            </w:tcBorders>
            <w:shd w:val="clear" w:color="auto" w:fill="D9D9D9"/>
          </w:tcPr>
          <w:p w:rsidR="00EB7BD3" w:rsidRPr="000B76CF" w:rsidRDefault="00EB7BD3" w:rsidP="00AB4A48">
            <w:pPr>
              <w:ind w:left="0"/>
              <w:rPr>
                <w:b/>
                <w:bCs/>
              </w:rPr>
            </w:pPr>
            <w:r w:rsidRPr="000B76CF">
              <w:rPr>
                <w:b/>
                <w:bCs/>
              </w:rPr>
              <w:t>Description</w:t>
            </w:r>
          </w:p>
        </w:tc>
      </w:tr>
      <w:tr w:rsidR="00EB7BD3" w:rsidRPr="000B76CF" w:rsidTr="00AB4A48">
        <w:trPr>
          <w:cantSplit/>
          <w:trHeight w:val="408"/>
        </w:trPr>
        <w:tc>
          <w:tcPr>
            <w:tcW w:w="1800" w:type="dxa"/>
            <w:shd w:val="clear" w:color="auto" w:fill="auto"/>
          </w:tcPr>
          <w:p w:rsidR="00EB7BD3" w:rsidRPr="000B76CF" w:rsidRDefault="005A6BBA" w:rsidP="005A6BBA">
            <w:pPr>
              <w:ind w:left="0"/>
            </w:pPr>
            <w:proofErr w:type="spellStart"/>
            <w:r w:rsidRPr="005A6BBA">
              <w:rPr>
                <w:rFonts w:asciiTheme="majorHAnsi" w:hAnsiTheme="majorHAnsi" w:cstheme="majorHAnsi"/>
                <w:color w:val="000000" w:themeColor="text1"/>
                <w:kern w:val="0"/>
                <w:sz w:val="20"/>
                <w:szCs w:val="20"/>
              </w:rPr>
              <w:t>F_</w:t>
            </w:r>
            <w:r w:rsidRPr="005A6BBA">
              <w:rPr>
                <w:rFonts w:asciiTheme="majorHAnsi" w:hAnsiTheme="majorHAnsi" w:cstheme="majorHAnsi" w:hint="eastAsia"/>
                <w:color w:val="000000" w:themeColor="text1"/>
                <w:kern w:val="0"/>
                <w:sz w:val="20"/>
                <w:szCs w:val="20"/>
              </w:rPr>
              <w:t>Billing</w:t>
            </w:r>
            <w:r w:rsidRPr="005A6BBA">
              <w:rPr>
                <w:rFonts w:asciiTheme="majorHAnsi" w:hAnsiTheme="majorHAnsi" w:cstheme="majorHAnsi"/>
                <w:color w:val="000000" w:themeColor="text1"/>
                <w:kern w:val="0"/>
                <w:sz w:val="20"/>
                <w:szCs w:val="20"/>
              </w:rPr>
              <w:t>_</w:t>
            </w:r>
            <w:r w:rsidRPr="005A6BBA">
              <w:rPr>
                <w:rFonts w:asciiTheme="majorHAnsi" w:hAnsiTheme="majorHAnsi" w:cstheme="majorHAnsi" w:hint="eastAsia"/>
                <w:color w:val="000000" w:themeColor="text1"/>
                <w:kern w:val="0"/>
                <w:sz w:val="20"/>
                <w:szCs w:val="20"/>
              </w:rPr>
              <w:t>IGWB</w:t>
            </w:r>
            <w:proofErr w:type="spellEnd"/>
          </w:p>
        </w:tc>
        <w:tc>
          <w:tcPr>
            <w:tcW w:w="6480" w:type="dxa"/>
            <w:shd w:val="clear" w:color="auto" w:fill="auto"/>
          </w:tcPr>
          <w:p w:rsidR="00EB7BD3" w:rsidRPr="00411A3D" w:rsidRDefault="00750F1E" w:rsidP="005A6BBA">
            <w:pPr>
              <w:ind w:left="0"/>
              <w:jc w:val="both"/>
              <w:rPr>
                <w:rFonts w:ascii="Arial" w:hAnsi="Arial"/>
                <w:sz w:val="20"/>
              </w:rPr>
            </w:pPr>
            <w:r>
              <w:rPr>
                <w:rFonts w:ascii="Arial" w:hAnsi="Arial" w:hint="eastAsia"/>
                <w:sz w:val="20"/>
              </w:rPr>
              <w:t>Output file format and description is not confirm.</w:t>
            </w:r>
            <w:r w:rsidR="006A79EB">
              <w:rPr>
                <w:rFonts w:ascii="Arial" w:hAnsi="Arial" w:hint="eastAsia"/>
                <w:sz w:val="20"/>
              </w:rPr>
              <w:t xml:space="preserve">it assumed that </w:t>
            </w:r>
            <w:r w:rsidR="00A97144">
              <w:rPr>
                <w:rFonts w:ascii="Arial" w:hAnsi="Arial" w:hint="eastAsia"/>
                <w:sz w:val="20"/>
              </w:rPr>
              <w:t>mediation and billing sub system</w:t>
            </w:r>
            <w:r w:rsidR="006A79EB">
              <w:rPr>
                <w:rFonts w:ascii="Arial" w:hAnsi="Arial" w:hint="eastAsia"/>
                <w:sz w:val="20"/>
              </w:rPr>
              <w:t xml:space="preserve"> will send the text format.</w:t>
            </w:r>
          </w:p>
        </w:tc>
      </w:tr>
      <w:tr w:rsidR="00EB7BD3" w:rsidRPr="000B76CF" w:rsidTr="00AB4A48">
        <w:trPr>
          <w:cantSplit/>
        </w:trPr>
        <w:tc>
          <w:tcPr>
            <w:tcW w:w="1800" w:type="dxa"/>
            <w:shd w:val="clear" w:color="auto" w:fill="auto"/>
          </w:tcPr>
          <w:p w:rsidR="00EB7BD3" w:rsidRPr="000B76CF" w:rsidRDefault="00EB7BD3" w:rsidP="00AB4A48">
            <w:pPr>
              <w:ind w:left="0"/>
            </w:pPr>
          </w:p>
        </w:tc>
        <w:tc>
          <w:tcPr>
            <w:tcW w:w="6480" w:type="dxa"/>
            <w:shd w:val="clear" w:color="auto" w:fill="auto"/>
          </w:tcPr>
          <w:p w:rsidR="00EB7BD3" w:rsidRPr="00411A3D" w:rsidRDefault="00EB7BD3" w:rsidP="00AB4A48">
            <w:pPr>
              <w:ind w:left="0"/>
              <w:jc w:val="both"/>
              <w:rPr>
                <w:rFonts w:ascii="Arial" w:hAnsi="Arial"/>
                <w:sz w:val="20"/>
              </w:rPr>
            </w:pPr>
          </w:p>
        </w:tc>
      </w:tr>
      <w:tr w:rsidR="00EB7BD3" w:rsidRPr="000B76CF" w:rsidTr="00AB4A48">
        <w:trPr>
          <w:cantSplit/>
        </w:trPr>
        <w:tc>
          <w:tcPr>
            <w:tcW w:w="1800" w:type="dxa"/>
            <w:shd w:val="clear" w:color="auto" w:fill="auto"/>
          </w:tcPr>
          <w:p w:rsidR="00EB7BD3" w:rsidRPr="000B76CF" w:rsidRDefault="00EB7BD3" w:rsidP="00AB4A48">
            <w:pPr>
              <w:ind w:left="0"/>
            </w:pPr>
          </w:p>
        </w:tc>
        <w:tc>
          <w:tcPr>
            <w:tcW w:w="6480" w:type="dxa"/>
            <w:shd w:val="clear" w:color="auto" w:fill="auto"/>
          </w:tcPr>
          <w:p w:rsidR="00EB7BD3" w:rsidRPr="00314059" w:rsidRDefault="00EB7BD3" w:rsidP="00AB4A48">
            <w:pPr>
              <w:ind w:left="0"/>
              <w:jc w:val="both"/>
            </w:pPr>
          </w:p>
        </w:tc>
      </w:tr>
    </w:tbl>
    <w:p w:rsidR="00EB7BD3" w:rsidRDefault="00EB7BD3" w:rsidP="00EB7BD3">
      <w:pPr>
        <w:ind w:left="420"/>
      </w:pPr>
      <w:bookmarkStart w:id="83" w:name="_Toc342050686"/>
    </w:p>
    <w:p w:rsidR="00EB7BD3" w:rsidRPr="00F31AEB" w:rsidRDefault="00EB7BD3" w:rsidP="00EB7BD3">
      <w:pPr>
        <w:pStyle w:val="Heading3"/>
        <w:rPr>
          <w:noProof w:val="0"/>
        </w:rPr>
      </w:pPr>
      <w:bookmarkStart w:id="84" w:name="_Toc349599641"/>
      <w:bookmarkStart w:id="85" w:name="_Toc351031749"/>
      <w:bookmarkStart w:id="86" w:name="_Toc377118667"/>
      <w:bookmarkStart w:id="87" w:name="_Toc342050687"/>
      <w:bookmarkEnd w:id="83"/>
      <w:r w:rsidRPr="00F31AEB">
        <w:rPr>
          <w:noProof w:val="0"/>
        </w:rPr>
        <w:t>Functional Requirement</w:t>
      </w:r>
      <w:bookmarkEnd w:id="84"/>
      <w:bookmarkEnd w:id="85"/>
      <w:bookmarkEnd w:id="86"/>
    </w:p>
    <w:p w:rsidR="00EB7BD3" w:rsidRPr="00F31AEB" w:rsidRDefault="00EB7BD3" w:rsidP="00A017AF">
      <w:pPr>
        <w:pStyle w:val="ListParagraph"/>
        <w:ind w:left="720" w:firstLineChars="0" w:firstLine="0"/>
      </w:pPr>
      <w:r w:rsidRPr="00F31AEB">
        <w:t>The following table describes the functional requirements.</w:t>
      </w:r>
    </w:p>
    <w:tbl>
      <w:tblPr>
        <w:tblW w:w="9786" w:type="dxa"/>
        <w:tblInd w:w="103" w:type="dxa"/>
        <w:tblLayout w:type="fixed"/>
        <w:tblLook w:val="04A0" w:firstRow="1" w:lastRow="0" w:firstColumn="1" w:lastColumn="0" w:noHBand="0" w:noVBand="1"/>
      </w:tblPr>
      <w:tblGrid>
        <w:gridCol w:w="2284"/>
        <w:gridCol w:w="4809"/>
        <w:gridCol w:w="1559"/>
        <w:gridCol w:w="1134"/>
      </w:tblGrid>
      <w:tr w:rsidR="00EB7BD3" w:rsidRPr="00F31AEB" w:rsidTr="00A05487">
        <w:trPr>
          <w:trHeight w:val="323"/>
        </w:trPr>
        <w:tc>
          <w:tcPr>
            <w:tcW w:w="22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B7BD3" w:rsidRPr="00F31AEB" w:rsidRDefault="00EB7BD3" w:rsidP="00AB4A48">
            <w:pPr>
              <w:topLinePunct w:val="0"/>
              <w:adjustRightInd/>
              <w:snapToGrid/>
              <w:spacing w:before="0" w:after="0" w:line="240" w:lineRule="auto"/>
              <w:ind w:left="0"/>
              <w:rPr>
                <w:rFonts w:ascii="Calibri" w:eastAsia="Times New Roman" w:hAnsi="Calibri" w:cs="Calibri"/>
                <w:b/>
                <w:bCs/>
                <w:kern w:val="0"/>
                <w:sz w:val="20"/>
                <w:szCs w:val="20"/>
              </w:rPr>
            </w:pPr>
            <w:r w:rsidRPr="00F31AEB">
              <w:rPr>
                <w:rFonts w:ascii="Calibri" w:eastAsia="Times New Roman" w:hAnsi="Calibri" w:cs="Calibri"/>
                <w:b/>
                <w:bCs/>
                <w:kern w:val="0"/>
                <w:sz w:val="20"/>
                <w:szCs w:val="20"/>
              </w:rPr>
              <w:t>Requirements ID</w:t>
            </w:r>
          </w:p>
        </w:tc>
        <w:tc>
          <w:tcPr>
            <w:tcW w:w="4809" w:type="dxa"/>
            <w:tcBorders>
              <w:top w:val="single" w:sz="4" w:space="0" w:color="auto"/>
              <w:left w:val="nil"/>
              <w:bottom w:val="single" w:sz="4" w:space="0" w:color="auto"/>
              <w:right w:val="single" w:sz="4" w:space="0" w:color="auto"/>
            </w:tcBorders>
            <w:shd w:val="clear" w:color="auto" w:fill="D9D9D9" w:themeFill="background1" w:themeFillShade="D9"/>
            <w:hideMark/>
          </w:tcPr>
          <w:p w:rsidR="00EB7BD3" w:rsidRPr="00F31AEB" w:rsidRDefault="00EB7BD3" w:rsidP="00AB4A48">
            <w:pPr>
              <w:topLinePunct w:val="0"/>
              <w:adjustRightInd/>
              <w:snapToGrid/>
              <w:spacing w:before="0" w:after="0" w:line="240" w:lineRule="auto"/>
              <w:ind w:left="0"/>
              <w:rPr>
                <w:rFonts w:ascii="Calibri" w:eastAsia="Times New Roman" w:hAnsi="Calibri" w:cs="Calibri"/>
                <w:b/>
                <w:bCs/>
                <w:kern w:val="0"/>
                <w:sz w:val="20"/>
                <w:szCs w:val="20"/>
              </w:rPr>
            </w:pPr>
            <w:r w:rsidRPr="00F31AEB">
              <w:rPr>
                <w:rFonts w:ascii="Calibri" w:eastAsia="Times New Roman" w:hAnsi="Calibri" w:cs="Calibri"/>
                <w:b/>
                <w:bCs/>
                <w:kern w:val="0"/>
                <w:sz w:val="20"/>
                <w:szCs w:val="20"/>
              </w:rPr>
              <w:t>Requirements Description</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hideMark/>
          </w:tcPr>
          <w:p w:rsidR="00EB7BD3" w:rsidRPr="00F31AEB" w:rsidRDefault="00EB7BD3" w:rsidP="00A05487">
            <w:pPr>
              <w:topLinePunct w:val="0"/>
              <w:adjustRightInd/>
              <w:snapToGrid/>
              <w:spacing w:before="0" w:after="0" w:line="240" w:lineRule="auto"/>
              <w:ind w:left="0"/>
              <w:rPr>
                <w:rFonts w:ascii="Calibri" w:eastAsia="Times New Roman" w:hAnsi="Calibri" w:cs="Calibri"/>
                <w:b/>
                <w:bCs/>
                <w:kern w:val="0"/>
                <w:sz w:val="20"/>
                <w:szCs w:val="20"/>
              </w:rPr>
            </w:pPr>
            <w:r>
              <w:rPr>
                <w:rFonts w:ascii="Calibri" w:eastAsia="Times New Roman" w:hAnsi="Calibri" w:cs="Calibri"/>
                <w:b/>
                <w:bCs/>
                <w:kern w:val="0"/>
                <w:sz w:val="20"/>
                <w:szCs w:val="20"/>
              </w:rPr>
              <w:t>Business</w:t>
            </w:r>
            <w:r w:rsidRPr="00A05487">
              <w:rPr>
                <w:rFonts w:ascii="Calibri" w:eastAsia="Times New Roman" w:hAnsi="Calibri" w:cs="Calibri" w:hint="eastAsia"/>
                <w:b/>
                <w:bCs/>
                <w:kern w:val="0"/>
                <w:sz w:val="20"/>
                <w:szCs w:val="20"/>
              </w:rPr>
              <w:t xml:space="preserve"> </w:t>
            </w:r>
            <w:r w:rsidRPr="00F31AEB">
              <w:rPr>
                <w:rFonts w:ascii="Calibri" w:eastAsia="Times New Roman" w:hAnsi="Calibri" w:cs="Calibri"/>
                <w:b/>
                <w:bCs/>
                <w:kern w:val="0"/>
                <w:sz w:val="20"/>
                <w:szCs w:val="20"/>
              </w:rPr>
              <w:t>Rule</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hideMark/>
          </w:tcPr>
          <w:p w:rsidR="00EB7BD3" w:rsidRPr="00F31AEB" w:rsidRDefault="00EB7BD3" w:rsidP="00AB4A48">
            <w:pPr>
              <w:topLinePunct w:val="0"/>
              <w:adjustRightInd/>
              <w:snapToGrid/>
              <w:spacing w:before="0" w:after="0" w:line="240" w:lineRule="auto"/>
              <w:ind w:left="0"/>
              <w:rPr>
                <w:rFonts w:ascii="Calibri" w:eastAsia="Times New Roman" w:hAnsi="Calibri" w:cs="Calibri"/>
                <w:b/>
                <w:bCs/>
                <w:kern w:val="0"/>
                <w:sz w:val="20"/>
                <w:szCs w:val="20"/>
              </w:rPr>
            </w:pPr>
            <w:r w:rsidRPr="00F31AEB">
              <w:rPr>
                <w:rFonts w:ascii="Calibri" w:eastAsia="Times New Roman" w:hAnsi="Calibri" w:cs="Calibri"/>
                <w:b/>
                <w:bCs/>
                <w:kern w:val="0"/>
                <w:sz w:val="20"/>
                <w:szCs w:val="20"/>
              </w:rPr>
              <w:t>Priority</w:t>
            </w:r>
          </w:p>
        </w:tc>
      </w:tr>
      <w:tr w:rsidR="004761E3" w:rsidRPr="00F31AEB" w:rsidTr="00A05487">
        <w:trPr>
          <w:trHeight w:val="347"/>
        </w:trPr>
        <w:tc>
          <w:tcPr>
            <w:tcW w:w="2284" w:type="dxa"/>
            <w:tcBorders>
              <w:top w:val="nil"/>
              <w:left w:val="single" w:sz="4" w:space="0" w:color="auto"/>
              <w:bottom w:val="single" w:sz="4" w:space="0" w:color="auto"/>
              <w:right w:val="single" w:sz="4" w:space="0" w:color="auto"/>
            </w:tcBorders>
            <w:shd w:val="clear" w:color="auto" w:fill="auto"/>
            <w:hideMark/>
          </w:tcPr>
          <w:p w:rsidR="004761E3" w:rsidRPr="00BA5727" w:rsidRDefault="00F24808" w:rsidP="004761E3">
            <w:pPr>
              <w:topLinePunct w:val="0"/>
              <w:adjustRightInd/>
              <w:snapToGrid/>
              <w:spacing w:before="0" w:after="0" w:line="240" w:lineRule="auto"/>
              <w:ind w:left="0"/>
              <w:rPr>
                <w:rFonts w:asciiTheme="majorHAnsi" w:hAnsiTheme="majorHAnsi" w:cstheme="majorHAnsi"/>
                <w:color w:val="000000" w:themeColor="text1"/>
                <w:kern w:val="0"/>
                <w:sz w:val="20"/>
                <w:szCs w:val="20"/>
              </w:rPr>
            </w:pPr>
            <w:proofErr w:type="spellStart"/>
            <w:r w:rsidRPr="005A6BBA">
              <w:rPr>
                <w:rFonts w:asciiTheme="majorHAnsi" w:hAnsiTheme="majorHAnsi" w:cstheme="majorHAnsi"/>
                <w:color w:val="000000" w:themeColor="text1"/>
                <w:kern w:val="0"/>
                <w:sz w:val="20"/>
                <w:szCs w:val="20"/>
              </w:rPr>
              <w:t>F_</w:t>
            </w:r>
            <w:r w:rsidRPr="005A6BBA">
              <w:rPr>
                <w:rFonts w:asciiTheme="majorHAnsi" w:hAnsiTheme="majorHAnsi" w:cstheme="majorHAnsi" w:hint="eastAsia"/>
                <w:color w:val="000000" w:themeColor="text1"/>
                <w:kern w:val="0"/>
                <w:sz w:val="20"/>
                <w:szCs w:val="20"/>
              </w:rPr>
              <w:t>Billing</w:t>
            </w:r>
            <w:r w:rsidRPr="005A6BBA">
              <w:rPr>
                <w:rFonts w:asciiTheme="majorHAnsi" w:hAnsiTheme="majorHAnsi" w:cstheme="majorHAnsi"/>
                <w:color w:val="000000" w:themeColor="text1"/>
                <w:kern w:val="0"/>
                <w:sz w:val="20"/>
                <w:szCs w:val="20"/>
              </w:rPr>
              <w:t>_</w:t>
            </w:r>
            <w:r w:rsidRPr="005A6BBA">
              <w:rPr>
                <w:rFonts w:asciiTheme="majorHAnsi" w:hAnsiTheme="majorHAnsi" w:cstheme="majorHAnsi" w:hint="eastAsia"/>
                <w:color w:val="000000" w:themeColor="text1"/>
                <w:kern w:val="0"/>
                <w:sz w:val="20"/>
                <w:szCs w:val="20"/>
              </w:rPr>
              <w:t>IGWB</w:t>
            </w:r>
            <w:proofErr w:type="spellEnd"/>
            <w:r w:rsidRPr="00BA5727">
              <w:rPr>
                <w:rFonts w:asciiTheme="majorHAnsi" w:hAnsiTheme="majorHAnsi" w:cstheme="majorHAnsi"/>
                <w:color w:val="000000" w:themeColor="text1"/>
                <w:kern w:val="0"/>
                <w:sz w:val="20"/>
                <w:szCs w:val="20"/>
              </w:rPr>
              <w:t xml:space="preserve"> </w:t>
            </w:r>
            <w:r w:rsidR="004761E3" w:rsidRPr="00BA5727">
              <w:rPr>
                <w:rFonts w:asciiTheme="majorHAnsi" w:hAnsiTheme="majorHAnsi" w:cstheme="majorHAnsi"/>
                <w:color w:val="000000" w:themeColor="text1"/>
                <w:kern w:val="0"/>
                <w:sz w:val="20"/>
                <w:szCs w:val="20"/>
              </w:rPr>
              <w:t>_001</w:t>
            </w:r>
          </w:p>
        </w:tc>
        <w:tc>
          <w:tcPr>
            <w:tcW w:w="4809" w:type="dxa"/>
            <w:tcBorders>
              <w:top w:val="nil"/>
              <w:left w:val="nil"/>
              <w:bottom w:val="single" w:sz="4" w:space="0" w:color="auto"/>
              <w:right w:val="single" w:sz="4" w:space="0" w:color="auto"/>
            </w:tcBorders>
            <w:shd w:val="clear" w:color="auto" w:fill="auto"/>
            <w:hideMark/>
          </w:tcPr>
          <w:p w:rsidR="004761E3" w:rsidRPr="00BA5727" w:rsidRDefault="00A97144" w:rsidP="00A05487">
            <w:pPr>
              <w:topLinePunct w:val="0"/>
              <w:adjustRightInd/>
              <w:snapToGrid/>
              <w:spacing w:before="0" w:after="0" w:line="240" w:lineRule="auto"/>
              <w:ind w:left="0"/>
              <w:rPr>
                <w:rFonts w:asciiTheme="majorHAnsi" w:hAnsiTheme="majorHAnsi" w:cstheme="majorHAnsi"/>
                <w:color w:val="000000" w:themeColor="text1"/>
                <w:kern w:val="0"/>
                <w:sz w:val="20"/>
                <w:szCs w:val="20"/>
              </w:rPr>
            </w:pPr>
            <w:r>
              <w:rPr>
                <w:rFonts w:asciiTheme="majorHAnsi" w:hAnsiTheme="majorHAnsi" w:cstheme="majorHAnsi"/>
                <w:color w:val="000000" w:themeColor="text1"/>
                <w:kern w:val="0"/>
                <w:sz w:val="20"/>
                <w:szCs w:val="20"/>
              </w:rPr>
              <w:t>Mediation and billing sub system</w:t>
            </w:r>
            <w:r w:rsidR="004761E3" w:rsidRPr="00BA5727">
              <w:rPr>
                <w:rFonts w:asciiTheme="majorHAnsi" w:hAnsiTheme="majorHAnsi" w:cstheme="majorHAnsi"/>
                <w:color w:val="000000" w:themeColor="text1"/>
                <w:kern w:val="0"/>
                <w:sz w:val="20"/>
                <w:szCs w:val="20"/>
              </w:rPr>
              <w:t xml:space="preserve"> collect the CDRs from the </w:t>
            </w:r>
            <w:r w:rsidR="00A05487">
              <w:rPr>
                <w:rFonts w:asciiTheme="majorHAnsi" w:hAnsiTheme="majorHAnsi" w:cstheme="majorHAnsi" w:hint="eastAsia"/>
                <w:color w:val="000000" w:themeColor="text1"/>
                <w:kern w:val="0"/>
                <w:sz w:val="20"/>
                <w:szCs w:val="20"/>
              </w:rPr>
              <w:t>IGWB</w:t>
            </w:r>
          </w:p>
        </w:tc>
        <w:tc>
          <w:tcPr>
            <w:tcW w:w="1559" w:type="dxa"/>
            <w:tcBorders>
              <w:top w:val="nil"/>
              <w:left w:val="nil"/>
              <w:bottom w:val="single" w:sz="4" w:space="0" w:color="auto"/>
              <w:right w:val="single" w:sz="4" w:space="0" w:color="auto"/>
            </w:tcBorders>
            <w:shd w:val="clear" w:color="auto" w:fill="auto"/>
            <w:hideMark/>
          </w:tcPr>
          <w:p w:rsidR="004761E3" w:rsidRPr="008B69CE" w:rsidRDefault="004761E3" w:rsidP="004761E3">
            <w:pPr>
              <w:topLinePunct w:val="0"/>
              <w:adjustRightInd/>
              <w:snapToGrid/>
              <w:spacing w:before="0" w:after="0" w:line="240" w:lineRule="auto"/>
              <w:ind w:left="0"/>
              <w:rPr>
                <w:rFonts w:ascii="Calibri" w:eastAsia="Times New Roman" w:hAnsi="Calibri" w:cs="Calibri"/>
                <w:color w:val="FF0000"/>
                <w:kern w:val="0"/>
                <w:sz w:val="20"/>
                <w:szCs w:val="20"/>
              </w:rPr>
            </w:pPr>
          </w:p>
        </w:tc>
        <w:tc>
          <w:tcPr>
            <w:tcW w:w="1134" w:type="dxa"/>
            <w:tcBorders>
              <w:top w:val="nil"/>
              <w:left w:val="nil"/>
              <w:bottom w:val="single" w:sz="4" w:space="0" w:color="auto"/>
              <w:right w:val="single" w:sz="4" w:space="0" w:color="auto"/>
            </w:tcBorders>
            <w:shd w:val="clear" w:color="auto" w:fill="auto"/>
            <w:hideMark/>
          </w:tcPr>
          <w:p w:rsidR="004761E3" w:rsidRPr="00F31AEB" w:rsidRDefault="004761E3" w:rsidP="004761E3">
            <w:pPr>
              <w:topLinePunct w:val="0"/>
              <w:adjustRightInd/>
              <w:snapToGrid/>
              <w:spacing w:before="0" w:after="0" w:line="240" w:lineRule="auto"/>
              <w:ind w:left="0"/>
              <w:rPr>
                <w:rFonts w:ascii="Calibri" w:eastAsia="Times New Roman" w:hAnsi="Calibri" w:cs="Calibri"/>
                <w:kern w:val="0"/>
                <w:sz w:val="20"/>
                <w:szCs w:val="20"/>
              </w:rPr>
            </w:pPr>
          </w:p>
        </w:tc>
      </w:tr>
      <w:tr w:rsidR="004761E3" w:rsidRPr="00F31AEB" w:rsidTr="00A05487">
        <w:trPr>
          <w:trHeight w:val="386"/>
        </w:trPr>
        <w:tc>
          <w:tcPr>
            <w:tcW w:w="2284" w:type="dxa"/>
            <w:tcBorders>
              <w:top w:val="nil"/>
              <w:left w:val="single" w:sz="4" w:space="0" w:color="auto"/>
              <w:bottom w:val="single" w:sz="4" w:space="0" w:color="auto"/>
              <w:right w:val="single" w:sz="4" w:space="0" w:color="auto"/>
            </w:tcBorders>
            <w:shd w:val="clear" w:color="auto" w:fill="auto"/>
          </w:tcPr>
          <w:p w:rsidR="004761E3" w:rsidRPr="00BA5727" w:rsidRDefault="00F24808" w:rsidP="00F24808">
            <w:pPr>
              <w:topLinePunct w:val="0"/>
              <w:adjustRightInd/>
              <w:snapToGrid/>
              <w:spacing w:before="0" w:after="0" w:line="240" w:lineRule="auto"/>
              <w:ind w:left="0"/>
              <w:rPr>
                <w:rFonts w:asciiTheme="majorHAnsi" w:hAnsiTheme="majorHAnsi" w:cstheme="majorHAnsi"/>
                <w:color w:val="000000" w:themeColor="text1"/>
                <w:kern w:val="0"/>
                <w:sz w:val="20"/>
                <w:szCs w:val="20"/>
              </w:rPr>
            </w:pPr>
            <w:r w:rsidRPr="005A6BBA">
              <w:rPr>
                <w:rFonts w:asciiTheme="majorHAnsi" w:hAnsiTheme="majorHAnsi" w:cstheme="majorHAnsi"/>
                <w:color w:val="000000" w:themeColor="text1"/>
                <w:kern w:val="0"/>
                <w:sz w:val="20"/>
                <w:szCs w:val="20"/>
              </w:rPr>
              <w:t>F_</w:t>
            </w:r>
            <w:r w:rsidRPr="005A6BBA">
              <w:rPr>
                <w:rFonts w:asciiTheme="majorHAnsi" w:hAnsiTheme="majorHAnsi" w:cstheme="majorHAnsi" w:hint="eastAsia"/>
                <w:color w:val="000000" w:themeColor="text1"/>
                <w:kern w:val="0"/>
                <w:sz w:val="20"/>
                <w:szCs w:val="20"/>
              </w:rPr>
              <w:t>Billing</w:t>
            </w:r>
            <w:r w:rsidRPr="005A6BBA">
              <w:rPr>
                <w:rFonts w:asciiTheme="majorHAnsi" w:hAnsiTheme="majorHAnsi" w:cstheme="majorHAnsi"/>
                <w:color w:val="000000" w:themeColor="text1"/>
                <w:kern w:val="0"/>
                <w:sz w:val="20"/>
                <w:szCs w:val="20"/>
              </w:rPr>
              <w:t>_</w:t>
            </w:r>
            <w:r w:rsidRPr="005A6BBA">
              <w:rPr>
                <w:rFonts w:asciiTheme="majorHAnsi" w:hAnsiTheme="majorHAnsi" w:cstheme="majorHAnsi" w:hint="eastAsia"/>
                <w:color w:val="000000" w:themeColor="text1"/>
                <w:kern w:val="0"/>
                <w:sz w:val="20"/>
                <w:szCs w:val="20"/>
              </w:rPr>
              <w:t>IGWB</w:t>
            </w:r>
            <w:r w:rsidR="004761E3" w:rsidRPr="00BA5727">
              <w:rPr>
                <w:rFonts w:asciiTheme="majorHAnsi" w:hAnsiTheme="majorHAnsi" w:cstheme="majorHAnsi"/>
                <w:color w:val="000000" w:themeColor="text1"/>
                <w:kern w:val="0"/>
                <w:sz w:val="20"/>
                <w:szCs w:val="20"/>
              </w:rPr>
              <w:t>_002</w:t>
            </w:r>
          </w:p>
        </w:tc>
        <w:tc>
          <w:tcPr>
            <w:tcW w:w="4809" w:type="dxa"/>
            <w:tcBorders>
              <w:top w:val="nil"/>
              <w:left w:val="nil"/>
              <w:bottom w:val="single" w:sz="4" w:space="0" w:color="auto"/>
              <w:right w:val="single" w:sz="4" w:space="0" w:color="auto"/>
            </w:tcBorders>
            <w:shd w:val="clear" w:color="auto" w:fill="auto"/>
          </w:tcPr>
          <w:p w:rsidR="004761E3" w:rsidRPr="00BA5727" w:rsidRDefault="00A97144" w:rsidP="004761E3">
            <w:pPr>
              <w:topLinePunct w:val="0"/>
              <w:adjustRightInd/>
              <w:snapToGrid/>
              <w:spacing w:before="0" w:after="0" w:line="240" w:lineRule="auto"/>
              <w:ind w:left="0"/>
              <w:rPr>
                <w:rFonts w:asciiTheme="majorHAnsi" w:hAnsiTheme="majorHAnsi" w:cstheme="majorHAnsi"/>
                <w:color w:val="000000" w:themeColor="text1"/>
                <w:kern w:val="0"/>
                <w:sz w:val="20"/>
                <w:szCs w:val="20"/>
              </w:rPr>
            </w:pPr>
            <w:r>
              <w:rPr>
                <w:rFonts w:asciiTheme="majorHAnsi" w:hAnsiTheme="majorHAnsi" w:cstheme="majorHAnsi"/>
                <w:color w:val="000000" w:themeColor="text1"/>
                <w:kern w:val="0"/>
                <w:sz w:val="20"/>
                <w:szCs w:val="20"/>
              </w:rPr>
              <w:t>Mediation and billing sub system</w:t>
            </w:r>
            <w:r w:rsidR="00A05487" w:rsidRPr="00BA5727">
              <w:rPr>
                <w:rFonts w:asciiTheme="majorHAnsi" w:hAnsiTheme="majorHAnsi" w:cstheme="majorHAnsi"/>
                <w:color w:val="000000" w:themeColor="text1"/>
                <w:kern w:val="0"/>
                <w:sz w:val="20"/>
                <w:szCs w:val="20"/>
              </w:rPr>
              <w:t xml:space="preserve"> </w:t>
            </w:r>
            <w:r w:rsidR="004761E3" w:rsidRPr="00BA5727">
              <w:rPr>
                <w:rFonts w:asciiTheme="majorHAnsi" w:hAnsiTheme="majorHAnsi" w:cstheme="majorHAnsi"/>
                <w:color w:val="000000" w:themeColor="text1"/>
                <w:kern w:val="0"/>
                <w:sz w:val="20"/>
                <w:szCs w:val="20"/>
              </w:rPr>
              <w:t xml:space="preserve">process the </w:t>
            </w:r>
            <w:proofErr w:type="spellStart"/>
            <w:r w:rsidR="004761E3" w:rsidRPr="00BA5727">
              <w:rPr>
                <w:rFonts w:asciiTheme="majorHAnsi" w:hAnsiTheme="majorHAnsi" w:cstheme="majorHAnsi"/>
                <w:color w:val="000000" w:themeColor="text1"/>
                <w:kern w:val="0"/>
                <w:sz w:val="20"/>
                <w:szCs w:val="20"/>
              </w:rPr>
              <w:t>cdrs</w:t>
            </w:r>
            <w:proofErr w:type="spellEnd"/>
            <w:r w:rsidR="004761E3" w:rsidRPr="00BA5727">
              <w:rPr>
                <w:rFonts w:asciiTheme="majorHAnsi" w:hAnsiTheme="majorHAnsi" w:cstheme="majorHAnsi"/>
                <w:color w:val="000000" w:themeColor="text1"/>
                <w:kern w:val="0"/>
                <w:sz w:val="20"/>
                <w:szCs w:val="20"/>
              </w:rPr>
              <w:t xml:space="preserve"> for </w:t>
            </w:r>
            <w:r w:rsidR="004761E3">
              <w:rPr>
                <w:rFonts w:asciiTheme="majorHAnsi" w:hAnsiTheme="majorHAnsi" w:cstheme="majorHAnsi" w:hint="eastAsia"/>
                <w:color w:val="000000" w:themeColor="text1"/>
                <w:kern w:val="0"/>
                <w:sz w:val="20"/>
                <w:szCs w:val="20"/>
              </w:rPr>
              <w:t xml:space="preserve">Billing </w:t>
            </w:r>
            <w:proofErr w:type="spellStart"/>
            <w:r w:rsidR="004761E3">
              <w:rPr>
                <w:rFonts w:asciiTheme="majorHAnsi" w:hAnsiTheme="majorHAnsi" w:cstheme="majorHAnsi" w:hint="eastAsia"/>
                <w:color w:val="000000" w:themeColor="text1"/>
                <w:kern w:val="0"/>
                <w:sz w:val="20"/>
                <w:szCs w:val="20"/>
              </w:rPr>
              <w:t>Cent</w:t>
            </w:r>
            <w:r w:rsidR="00A05487">
              <w:rPr>
                <w:rFonts w:asciiTheme="majorHAnsi" w:hAnsiTheme="majorHAnsi" w:cstheme="majorHAnsi" w:hint="eastAsia"/>
                <w:color w:val="000000" w:themeColor="text1"/>
                <w:kern w:val="0"/>
                <w:sz w:val="20"/>
                <w:szCs w:val="20"/>
              </w:rPr>
              <w:t>er</w:t>
            </w:r>
            <w:proofErr w:type="spellEnd"/>
          </w:p>
        </w:tc>
        <w:tc>
          <w:tcPr>
            <w:tcW w:w="1559" w:type="dxa"/>
            <w:tcBorders>
              <w:top w:val="nil"/>
              <w:left w:val="nil"/>
              <w:bottom w:val="single" w:sz="4" w:space="0" w:color="auto"/>
              <w:right w:val="single" w:sz="4" w:space="0" w:color="auto"/>
            </w:tcBorders>
            <w:shd w:val="clear" w:color="auto" w:fill="auto"/>
          </w:tcPr>
          <w:p w:rsidR="004761E3" w:rsidRPr="008B69CE" w:rsidRDefault="004761E3" w:rsidP="004761E3">
            <w:pPr>
              <w:topLinePunct w:val="0"/>
              <w:adjustRightInd/>
              <w:snapToGrid/>
              <w:spacing w:before="0" w:after="0" w:line="240" w:lineRule="auto"/>
              <w:ind w:left="0"/>
              <w:rPr>
                <w:rFonts w:ascii="Calibri" w:eastAsia="Times New Roman" w:hAnsi="Calibri" w:cs="Calibri"/>
                <w:color w:val="FF0000"/>
                <w:kern w:val="0"/>
                <w:sz w:val="20"/>
                <w:szCs w:val="20"/>
              </w:rPr>
            </w:pPr>
          </w:p>
        </w:tc>
        <w:tc>
          <w:tcPr>
            <w:tcW w:w="1134" w:type="dxa"/>
            <w:tcBorders>
              <w:top w:val="nil"/>
              <w:left w:val="nil"/>
              <w:bottom w:val="single" w:sz="4" w:space="0" w:color="auto"/>
              <w:right w:val="single" w:sz="4" w:space="0" w:color="auto"/>
            </w:tcBorders>
            <w:shd w:val="clear" w:color="auto" w:fill="auto"/>
          </w:tcPr>
          <w:p w:rsidR="004761E3" w:rsidRPr="00F31AEB" w:rsidRDefault="004761E3" w:rsidP="004761E3">
            <w:pPr>
              <w:topLinePunct w:val="0"/>
              <w:adjustRightInd/>
              <w:snapToGrid/>
              <w:spacing w:before="0" w:after="0" w:line="240" w:lineRule="auto"/>
              <w:ind w:left="0"/>
              <w:rPr>
                <w:rFonts w:ascii="Calibri" w:eastAsia="Times New Roman" w:hAnsi="Calibri" w:cs="Calibri"/>
                <w:kern w:val="0"/>
                <w:sz w:val="20"/>
                <w:szCs w:val="20"/>
              </w:rPr>
            </w:pPr>
          </w:p>
        </w:tc>
      </w:tr>
      <w:tr w:rsidR="004761E3" w:rsidRPr="00F31AEB" w:rsidTr="00A05487">
        <w:trPr>
          <w:trHeight w:val="347"/>
        </w:trPr>
        <w:tc>
          <w:tcPr>
            <w:tcW w:w="2284" w:type="dxa"/>
            <w:tcBorders>
              <w:top w:val="nil"/>
              <w:left w:val="single" w:sz="4" w:space="0" w:color="auto"/>
              <w:bottom w:val="single" w:sz="4" w:space="0" w:color="auto"/>
              <w:right w:val="single" w:sz="4" w:space="0" w:color="auto"/>
            </w:tcBorders>
            <w:shd w:val="clear" w:color="auto" w:fill="auto"/>
          </w:tcPr>
          <w:p w:rsidR="004761E3" w:rsidRPr="00BA5727" w:rsidRDefault="00F24808" w:rsidP="004761E3">
            <w:pPr>
              <w:topLinePunct w:val="0"/>
              <w:adjustRightInd/>
              <w:snapToGrid/>
              <w:spacing w:before="0" w:after="0" w:line="240" w:lineRule="auto"/>
              <w:ind w:left="0"/>
              <w:rPr>
                <w:rFonts w:asciiTheme="majorHAnsi" w:hAnsiTheme="majorHAnsi" w:cstheme="majorHAnsi"/>
                <w:color w:val="000000" w:themeColor="text1"/>
                <w:kern w:val="0"/>
                <w:sz w:val="20"/>
                <w:szCs w:val="20"/>
              </w:rPr>
            </w:pPr>
            <w:proofErr w:type="spellStart"/>
            <w:r w:rsidRPr="005A6BBA">
              <w:rPr>
                <w:rFonts w:asciiTheme="majorHAnsi" w:hAnsiTheme="majorHAnsi" w:cstheme="majorHAnsi"/>
                <w:color w:val="000000" w:themeColor="text1"/>
                <w:kern w:val="0"/>
                <w:sz w:val="20"/>
                <w:szCs w:val="20"/>
              </w:rPr>
              <w:t>F_</w:t>
            </w:r>
            <w:r w:rsidRPr="005A6BBA">
              <w:rPr>
                <w:rFonts w:asciiTheme="majorHAnsi" w:hAnsiTheme="majorHAnsi" w:cstheme="majorHAnsi" w:hint="eastAsia"/>
                <w:color w:val="000000" w:themeColor="text1"/>
                <w:kern w:val="0"/>
                <w:sz w:val="20"/>
                <w:szCs w:val="20"/>
              </w:rPr>
              <w:t>Billing</w:t>
            </w:r>
            <w:r w:rsidRPr="005A6BBA">
              <w:rPr>
                <w:rFonts w:asciiTheme="majorHAnsi" w:hAnsiTheme="majorHAnsi" w:cstheme="majorHAnsi"/>
                <w:color w:val="000000" w:themeColor="text1"/>
                <w:kern w:val="0"/>
                <w:sz w:val="20"/>
                <w:szCs w:val="20"/>
              </w:rPr>
              <w:t>_</w:t>
            </w:r>
            <w:r w:rsidRPr="005A6BBA">
              <w:rPr>
                <w:rFonts w:asciiTheme="majorHAnsi" w:hAnsiTheme="majorHAnsi" w:cstheme="majorHAnsi" w:hint="eastAsia"/>
                <w:color w:val="000000" w:themeColor="text1"/>
                <w:kern w:val="0"/>
                <w:sz w:val="20"/>
                <w:szCs w:val="20"/>
              </w:rPr>
              <w:t>IGWB</w:t>
            </w:r>
            <w:proofErr w:type="spellEnd"/>
            <w:r w:rsidRPr="00BA5727">
              <w:rPr>
                <w:rFonts w:asciiTheme="majorHAnsi" w:hAnsiTheme="majorHAnsi" w:cstheme="majorHAnsi"/>
                <w:color w:val="000000" w:themeColor="text1"/>
                <w:kern w:val="0"/>
                <w:sz w:val="20"/>
                <w:szCs w:val="20"/>
              </w:rPr>
              <w:t xml:space="preserve"> </w:t>
            </w:r>
            <w:r w:rsidR="004761E3" w:rsidRPr="00BA5727">
              <w:rPr>
                <w:rFonts w:asciiTheme="majorHAnsi" w:hAnsiTheme="majorHAnsi" w:cstheme="majorHAnsi"/>
                <w:color w:val="000000" w:themeColor="text1"/>
                <w:kern w:val="0"/>
                <w:sz w:val="20"/>
                <w:szCs w:val="20"/>
              </w:rPr>
              <w:t>_003</w:t>
            </w:r>
          </w:p>
        </w:tc>
        <w:tc>
          <w:tcPr>
            <w:tcW w:w="4809" w:type="dxa"/>
            <w:tcBorders>
              <w:top w:val="nil"/>
              <w:left w:val="nil"/>
              <w:bottom w:val="single" w:sz="4" w:space="0" w:color="auto"/>
              <w:right w:val="single" w:sz="4" w:space="0" w:color="auto"/>
            </w:tcBorders>
            <w:shd w:val="clear" w:color="auto" w:fill="auto"/>
          </w:tcPr>
          <w:p w:rsidR="004761E3" w:rsidRPr="00BA5727" w:rsidRDefault="00A97144" w:rsidP="004761E3">
            <w:pPr>
              <w:topLinePunct w:val="0"/>
              <w:adjustRightInd/>
              <w:snapToGrid/>
              <w:spacing w:before="0" w:after="0" w:line="240" w:lineRule="auto"/>
              <w:ind w:left="0"/>
              <w:rPr>
                <w:rFonts w:asciiTheme="majorHAnsi" w:hAnsiTheme="majorHAnsi" w:cstheme="majorHAnsi"/>
                <w:color w:val="000000" w:themeColor="text1"/>
                <w:kern w:val="0"/>
                <w:sz w:val="20"/>
                <w:szCs w:val="20"/>
              </w:rPr>
            </w:pPr>
            <w:r>
              <w:rPr>
                <w:rFonts w:asciiTheme="majorHAnsi" w:hAnsiTheme="majorHAnsi" w:cstheme="majorHAnsi"/>
                <w:color w:val="000000" w:themeColor="text1"/>
                <w:kern w:val="0"/>
                <w:sz w:val="20"/>
                <w:szCs w:val="20"/>
              </w:rPr>
              <w:t>Mediation and billing sub system</w:t>
            </w:r>
            <w:r w:rsidR="00A05487" w:rsidRPr="00BA5727">
              <w:rPr>
                <w:rFonts w:asciiTheme="majorHAnsi" w:hAnsiTheme="majorHAnsi" w:cstheme="majorHAnsi"/>
                <w:color w:val="000000" w:themeColor="text1"/>
                <w:kern w:val="0"/>
                <w:sz w:val="20"/>
                <w:szCs w:val="20"/>
              </w:rPr>
              <w:t xml:space="preserve"> </w:t>
            </w:r>
            <w:r w:rsidR="004761E3">
              <w:rPr>
                <w:rFonts w:asciiTheme="majorHAnsi" w:hAnsiTheme="majorHAnsi" w:cstheme="majorHAnsi" w:hint="eastAsia"/>
                <w:color w:val="000000" w:themeColor="text1"/>
                <w:kern w:val="0"/>
                <w:sz w:val="20"/>
                <w:szCs w:val="20"/>
              </w:rPr>
              <w:t>Need to encode the CDRs as per the Downstream Format.</w:t>
            </w:r>
          </w:p>
        </w:tc>
        <w:tc>
          <w:tcPr>
            <w:tcW w:w="1559" w:type="dxa"/>
            <w:tcBorders>
              <w:top w:val="nil"/>
              <w:left w:val="nil"/>
              <w:bottom w:val="single" w:sz="4" w:space="0" w:color="auto"/>
              <w:right w:val="single" w:sz="4" w:space="0" w:color="auto"/>
            </w:tcBorders>
            <w:shd w:val="clear" w:color="auto" w:fill="auto"/>
          </w:tcPr>
          <w:p w:rsidR="004761E3" w:rsidRPr="008B69CE" w:rsidRDefault="004761E3" w:rsidP="004761E3">
            <w:pPr>
              <w:topLinePunct w:val="0"/>
              <w:adjustRightInd/>
              <w:snapToGrid/>
              <w:spacing w:before="0" w:after="0" w:line="240" w:lineRule="auto"/>
              <w:ind w:left="0"/>
              <w:rPr>
                <w:rFonts w:ascii="Calibri" w:eastAsia="Times New Roman" w:hAnsi="Calibri" w:cs="Calibri"/>
                <w:color w:val="FF0000"/>
                <w:kern w:val="0"/>
                <w:sz w:val="20"/>
                <w:szCs w:val="20"/>
              </w:rPr>
            </w:pPr>
          </w:p>
        </w:tc>
        <w:tc>
          <w:tcPr>
            <w:tcW w:w="1134" w:type="dxa"/>
            <w:tcBorders>
              <w:top w:val="nil"/>
              <w:left w:val="nil"/>
              <w:bottom w:val="single" w:sz="4" w:space="0" w:color="auto"/>
              <w:right w:val="single" w:sz="4" w:space="0" w:color="auto"/>
            </w:tcBorders>
            <w:shd w:val="clear" w:color="auto" w:fill="auto"/>
          </w:tcPr>
          <w:p w:rsidR="004761E3" w:rsidRPr="00F31AEB" w:rsidRDefault="004761E3" w:rsidP="004761E3">
            <w:pPr>
              <w:topLinePunct w:val="0"/>
              <w:adjustRightInd/>
              <w:snapToGrid/>
              <w:spacing w:before="0" w:after="0" w:line="240" w:lineRule="auto"/>
              <w:ind w:left="0"/>
              <w:rPr>
                <w:rFonts w:ascii="Calibri" w:eastAsia="Times New Roman" w:hAnsi="Calibri" w:cs="Calibri"/>
                <w:kern w:val="0"/>
                <w:sz w:val="20"/>
                <w:szCs w:val="20"/>
              </w:rPr>
            </w:pPr>
          </w:p>
        </w:tc>
      </w:tr>
      <w:tr w:rsidR="004761E3" w:rsidRPr="00F31AEB" w:rsidTr="00A05487">
        <w:trPr>
          <w:trHeight w:val="347"/>
        </w:trPr>
        <w:tc>
          <w:tcPr>
            <w:tcW w:w="2284" w:type="dxa"/>
            <w:tcBorders>
              <w:top w:val="nil"/>
              <w:left w:val="single" w:sz="4" w:space="0" w:color="auto"/>
              <w:bottom w:val="single" w:sz="4" w:space="0" w:color="auto"/>
              <w:right w:val="single" w:sz="4" w:space="0" w:color="auto"/>
            </w:tcBorders>
            <w:shd w:val="clear" w:color="auto" w:fill="auto"/>
          </w:tcPr>
          <w:p w:rsidR="004761E3" w:rsidRPr="00BA5727" w:rsidRDefault="00F24808" w:rsidP="004761E3">
            <w:pPr>
              <w:topLinePunct w:val="0"/>
              <w:adjustRightInd/>
              <w:snapToGrid/>
              <w:spacing w:before="0" w:after="0" w:line="240" w:lineRule="auto"/>
              <w:ind w:left="0"/>
              <w:rPr>
                <w:rFonts w:asciiTheme="majorHAnsi" w:hAnsiTheme="majorHAnsi" w:cstheme="majorHAnsi"/>
                <w:color w:val="000000" w:themeColor="text1"/>
                <w:kern w:val="0"/>
                <w:sz w:val="20"/>
                <w:szCs w:val="20"/>
              </w:rPr>
            </w:pPr>
            <w:proofErr w:type="spellStart"/>
            <w:r w:rsidRPr="005A6BBA">
              <w:rPr>
                <w:rFonts w:asciiTheme="majorHAnsi" w:hAnsiTheme="majorHAnsi" w:cstheme="majorHAnsi"/>
                <w:color w:val="000000" w:themeColor="text1"/>
                <w:kern w:val="0"/>
                <w:sz w:val="20"/>
                <w:szCs w:val="20"/>
              </w:rPr>
              <w:t>F_</w:t>
            </w:r>
            <w:r w:rsidRPr="005A6BBA">
              <w:rPr>
                <w:rFonts w:asciiTheme="majorHAnsi" w:hAnsiTheme="majorHAnsi" w:cstheme="majorHAnsi" w:hint="eastAsia"/>
                <w:color w:val="000000" w:themeColor="text1"/>
                <w:kern w:val="0"/>
                <w:sz w:val="20"/>
                <w:szCs w:val="20"/>
              </w:rPr>
              <w:t>Billing</w:t>
            </w:r>
            <w:r w:rsidRPr="005A6BBA">
              <w:rPr>
                <w:rFonts w:asciiTheme="majorHAnsi" w:hAnsiTheme="majorHAnsi" w:cstheme="majorHAnsi"/>
                <w:color w:val="000000" w:themeColor="text1"/>
                <w:kern w:val="0"/>
                <w:sz w:val="20"/>
                <w:szCs w:val="20"/>
              </w:rPr>
              <w:t>_</w:t>
            </w:r>
            <w:r w:rsidRPr="005A6BBA">
              <w:rPr>
                <w:rFonts w:asciiTheme="majorHAnsi" w:hAnsiTheme="majorHAnsi" w:cstheme="majorHAnsi" w:hint="eastAsia"/>
                <w:color w:val="000000" w:themeColor="text1"/>
                <w:kern w:val="0"/>
                <w:sz w:val="20"/>
                <w:szCs w:val="20"/>
              </w:rPr>
              <w:t>IGWB</w:t>
            </w:r>
            <w:proofErr w:type="spellEnd"/>
            <w:r w:rsidRPr="00BA5727">
              <w:rPr>
                <w:rFonts w:asciiTheme="majorHAnsi" w:hAnsiTheme="majorHAnsi" w:cstheme="majorHAnsi"/>
                <w:color w:val="000000" w:themeColor="text1"/>
                <w:kern w:val="0"/>
                <w:sz w:val="20"/>
                <w:szCs w:val="20"/>
              </w:rPr>
              <w:t xml:space="preserve"> </w:t>
            </w:r>
            <w:r w:rsidR="004761E3" w:rsidRPr="00BA5727">
              <w:rPr>
                <w:rFonts w:asciiTheme="majorHAnsi" w:hAnsiTheme="majorHAnsi" w:cstheme="majorHAnsi"/>
                <w:color w:val="000000" w:themeColor="text1"/>
                <w:kern w:val="0"/>
                <w:sz w:val="20"/>
                <w:szCs w:val="20"/>
              </w:rPr>
              <w:t>_004</w:t>
            </w:r>
          </w:p>
        </w:tc>
        <w:tc>
          <w:tcPr>
            <w:tcW w:w="4809" w:type="dxa"/>
            <w:tcBorders>
              <w:top w:val="nil"/>
              <w:left w:val="nil"/>
              <w:bottom w:val="single" w:sz="4" w:space="0" w:color="auto"/>
              <w:right w:val="single" w:sz="4" w:space="0" w:color="auto"/>
            </w:tcBorders>
            <w:shd w:val="clear" w:color="auto" w:fill="auto"/>
          </w:tcPr>
          <w:p w:rsidR="004761E3" w:rsidRPr="00BA5727" w:rsidRDefault="00A97144" w:rsidP="004761E3">
            <w:pPr>
              <w:topLinePunct w:val="0"/>
              <w:adjustRightInd/>
              <w:snapToGrid/>
              <w:spacing w:before="0" w:after="0" w:line="240" w:lineRule="auto"/>
              <w:ind w:left="0"/>
              <w:rPr>
                <w:rFonts w:asciiTheme="majorHAnsi" w:hAnsiTheme="majorHAnsi" w:cstheme="majorHAnsi"/>
                <w:color w:val="000000" w:themeColor="text1"/>
                <w:kern w:val="0"/>
                <w:sz w:val="20"/>
                <w:szCs w:val="20"/>
              </w:rPr>
            </w:pPr>
            <w:r>
              <w:rPr>
                <w:rFonts w:asciiTheme="majorHAnsi" w:hAnsiTheme="majorHAnsi" w:cstheme="majorHAnsi"/>
                <w:color w:val="000000" w:themeColor="text1"/>
                <w:kern w:val="0"/>
                <w:sz w:val="20"/>
                <w:szCs w:val="20"/>
              </w:rPr>
              <w:t>Mediation and billing sub system</w:t>
            </w:r>
            <w:r w:rsidR="00A05487" w:rsidRPr="00BA5727">
              <w:rPr>
                <w:rFonts w:asciiTheme="majorHAnsi" w:hAnsiTheme="majorHAnsi" w:cstheme="majorHAnsi"/>
                <w:color w:val="000000" w:themeColor="text1"/>
                <w:kern w:val="0"/>
                <w:sz w:val="20"/>
                <w:szCs w:val="20"/>
              </w:rPr>
              <w:t xml:space="preserve"> </w:t>
            </w:r>
            <w:r w:rsidR="004761E3">
              <w:rPr>
                <w:rFonts w:asciiTheme="majorHAnsi" w:hAnsiTheme="majorHAnsi" w:cstheme="majorHAnsi" w:hint="eastAsia"/>
                <w:color w:val="000000" w:themeColor="text1"/>
                <w:kern w:val="0"/>
                <w:sz w:val="20"/>
                <w:szCs w:val="20"/>
              </w:rPr>
              <w:t>Need to upload the CDRs to Billing Centre.</w:t>
            </w:r>
          </w:p>
        </w:tc>
        <w:tc>
          <w:tcPr>
            <w:tcW w:w="1559" w:type="dxa"/>
            <w:tcBorders>
              <w:top w:val="nil"/>
              <w:left w:val="nil"/>
              <w:bottom w:val="single" w:sz="4" w:space="0" w:color="auto"/>
              <w:right w:val="single" w:sz="4" w:space="0" w:color="auto"/>
            </w:tcBorders>
            <w:shd w:val="clear" w:color="auto" w:fill="auto"/>
          </w:tcPr>
          <w:p w:rsidR="004761E3" w:rsidRPr="008B69CE" w:rsidRDefault="004761E3" w:rsidP="004761E3">
            <w:pPr>
              <w:topLinePunct w:val="0"/>
              <w:adjustRightInd/>
              <w:snapToGrid/>
              <w:spacing w:before="0" w:after="0" w:line="240" w:lineRule="auto"/>
              <w:ind w:left="0"/>
              <w:rPr>
                <w:rFonts w:ascii="Calibri" w:eastAsia="Times New Roman" w:hAnsi="Calibri" w:cs="Calibri"/>
                <w:color w:val="FF0000"/>
                <w:kern w:val="0"/>
                <w:sz w:val="20"/>
                <w:szCs w:val="20"/>
              </w:rPr>
            </w:pPr>
          </w:p>
        </w:tc>
        <w:tc>
          <w:tcPr>
            <w:tcW w:w="1134" w:type="dxa"/>
            <w:tcBorders>
              <w:top w:val="nil"/>
              <w:left w:val="nil"/>
              <w:bottom w:val="single" w:sz="4" w:space="0" w:color="auto"/>
              <w:right w:val="single" w:sz="4" w:space="0" w:color="auto"/>
            </w:tcBorders>
            <w:shd w:val="clear" w:color="auto" w:fill="auto"/>
          </w:tcPr>
          <w:p w:rsidR="004761E3" w:rsidRPr="00F31AEB" w:rsidRDefault="004761E3" w:rsidP="004761E3">
            <w:pPr>
              <w:topLinePunct w:val="0"/>
              <w:adjustRightInd/>
              <w:snapToGrid/>
              <w:spacing w:before="0" w:after="0" w:line="240" w:lineRule="auto"/>
              <w:ind w:left="0"/>
              <w:rPr>
                <w:rFonts w:ascii="Calibri" w:eastAsia="Times New Roman" w:hAnsi="Calibri" w:cs="Calibri"/>
                <w:kern w:val="0"/>
                <w:sz w:val="20"/>
                <w:szCs w:val="20"/>
              </w:rPr>
            </w:pPr>
          </w:p>
        </w:tc>
      </w:tr>
    </w:tbl>
    <w:p w:rsidR="00EB7BD3" w:rsidRPr="00F31AEB" w:rsidRDefault="00EB7BD3" w:rsidP="00EB7BD3">
      <w:pPr>
        <w:pStyle w:val="Heading3"/>
        <w:rPr>
          <w:noProof w:val="0"/>
        </w:rPr>
      </w:pPr>
      <w:bookmarkStart w:id="88" w:name="_Toc377118668"/>
      <w:r w:rsidRPr="00531EEF">
        <w:rPr>
          <w:rFonts w:hint="eastAsia"/>
          <w:noProof w:val="0"/>
        </w:rPr>
        <w:t>Business Rule</w:t>
      </w:r>
      <w:bookmarkEnd w:id="88"/>
    </w:p>
    <w:p w:rsidR="00EB7BD3" w:rsidRPr="00965594" w:rsidRDefault="00965594" w:rsidP="00EB7BD3">
      <w:pPr>
        <w:rPr>
          <w:b/>
        </w:rPr>
      </w:pPr>
      <w:r w:rsidRPr="00965594">
        <w:rPr>
          <w:rFonts w:hint="eastAsia"/>
          <w:b/>
        </w:rPr>
        <w:t>NA</w:t>
      </w:r>
    </w:p>
    <w:p w:rsidR="00EB7BD3" w:rsidRDefault="00EB7BD3" w:rsidP="00EB7BD3">
      <w:pPr>
        <w:pStyle w:val="Heading3"/>
      </w:pPr>
      <w:bookmarkStart w:id="89" w:name="_Toc377118669"/>
      <w:r w:rsidRPr="00FA5A2D">
        <w:lastRenderedPageBreak/>
        <w:t>Implementation</w:t>
      </w:r>
      <w:bookmarkEnd w:id="87"/>
      <w:bookmarkEnd w:id="89"/>
    </w:p>
    <w:p w:rsidR="00DE3B44" w:rsidRDefault="00DE3B44" w:rsidP="00DE3B44">
      <w:pPr>
        <w:pStyle w:val="Heading4"/>
        <w:ind w:left="840"/>
        <w:rPr>
          <w:rFonts w:asciiTheme="minorHAnsi" w:hAnsiTheme="minorHAnsi" w:cstheme="minorHAnsi"/>
        </w:rPr>
      </w:pPr>
      <w:r w:rsidRPr="00DE3B44">
        <w:rPr>
          <w:rFonts w:asciiTheme="minorHAnsi" w:hAnsiTheme="minorHAnsi" w:cstheme="minorHAnsi"/>
        </w:rPr>
        <w:t xml:space="preserve">Business flow for </w:t>
      </w:r>
      <w:r w:rsidR="00A97144">
        <w:rPr>
          <w:rFonts w:asciiTheme="minorHAnsi" w:hAnsiTheme="minorHAnsi" w:cstheme="minorHAnsi" w:hint="eastAsia"/>
        </w:rPr>
        <w:t>mediation and billing sub system</w:t>
      </w:r>
    </w:p>
    <w:p w:rsidR="0024743A" w:rsidRPr="00965594" w:rsidRDefault="0024743A" w:rsidP="0024743A">
      <w:pPr>
        <w:ind w:left="0" w:firstLineChars="300" w:firstLine="630"/>
      </w:pPr>
      <w:r>
        <w:object w:dxaOrig="4632" w:dyaOrig="684">
          <v:shape id="_x0000_i1027" type="#_x0000_t75" style="width:423.2pt;height:62.7pt" o:ole="">
            <v:imagedata r:id="rId25" o:title=""/>
          </v:shape>
          <o:OLEObject Type="Embed" ProgID="Visio.Drawing.11" ShapeID="_x0000_i1027" DrawAspect="Content" ObjectID="_1455891734" r:id="rId26"/>
        </w:object>
      </w:r>
    </w:p>
    <w:p w:rsidR="00DE3B44" w:rsidRPr="00773B3C" w:rsidRDefault="00DE3B44" w:rsidP="00A017AF">
      <w:pPr>
        <w:pStyle w:val="Heading4"/>
      </w:pPr>
      <w:r w:rsidRPr="00773B3C">
        <w:t xml:space="preserve">Collection </w:t>
      </w:r>
    </w:p>
    <w:p w:rsidR="00DE3B44" w:rsidRPr="0070495D" w:rsidRDefault="000C2EA6" w:rsidP="00A017AF">
      <w:pPr>
        <w:pStyle w:val="ListParagraph"/>
        <w:ind w:left="720" w:firstLineChars="0" w:firstLine="0"/>
        <w:rPr>
          <w:rFonts w:asciiTheme="minorHAnsi" w:hAnsiTheme="minorHAnsi" w:cstheme="minorHAnsi"/>
          <w:sz w:val="24"/>
          <w:szCs w:val="24"/>
        </w:rPr>
      </w:pPr>
      <w:r w:rsidRPr="000C2EA6">
        <w:rPr>
          <w:rFonts w:asciiTheme="minorHAnsi" w:hAnsiTheme="minorHAnsi" w:cstheme="minorHAnsi"/>
          <w:sz w:val="24"/>
          <w:szCs w:val="24"/>
        </w:rPr>
        <w:t xml:space="preserve">Collection is the process of collecting CDR </w:t>
      </w:r>
      <w:r>
        <w:rPr>
          <w:rFonts w:asciiTheme="minorHAnsi" w:hAnsiTheme="minorHAnsi" w:cstheme="minorHAnsi"/>
          <w:sz w:val="24"/>
          <w:szCs w:val="24"/>
        </w:rPr>
        <w:t>files from the network elements</w:t>
      </w:r>
      <w:r w:rsidRPr="000C2EA6">
        <w:rPr>
          <w:rFonts w:asciiTheme="minorHAnsi" w:hAnsiTheme="minorHAnsi" w:cstheme="minorHAnsi"/>
          <w:sz w:val="24"/>
          <w:szCs w:val="24"/>
        </w:rPr>
        <w:t xml:space="preserve"> and making the data available for further business processing.</w:t>
      </w:r>
      <w:r w:rsidR="006F38AF">
        <w:rPr>
          <w:rFonts w:asciiTheme="minorHAnsi" w:hAnsiTheme="minorHAnsi" w:cstheme="minorHAnsi" w:hint="eastAsia"/>
          <w:sz w:val="24"/>
          <w:szCs w:val="24"/>
        </w:rPr>
        <w:t xml:space="preserve"> </w:t>
      </w:r>
      <w:r w:rsidR="00A97144">
        <w:rPr>
          <w:rFonts w:asciiTheme="minorHAnsi" w:hAnsiTheme="minorHAnsi" w:cstheme="minorHAnsi" w:hint="eastAsia"/>
          <w:sz w:val="24"/>
          <w:szCs w:val="24"/>
        </w:rPr>
        <w:t>Mediation and billing sub system</w:t>
      </w:r>
      <w:r w:rsidR="00DE3B44" w:rsidRPr="00BC5BD7">
        <w:rPr>
          <w:rFonts w:asciiTheme="minorHAnsi" w:hAnsiTheme="minorHAnsi" w:cstheme="minorHAnsi"/>
          <w:sz w:val="24"/>
          <w:szCs w:val="24"/>
        </w:rPr>
        <w:t xml:space="preserve"> needs to </w:t>
      </w:r>
      <w:r w:rsidR="006F38AF">
        <w:rPr>
          <w:rFonts w:asciiTheme="minorHAnsi" w:hAnsiTheme="minorHAnsi" w:cstheme="minorHAnsi" w:hint="eastAsia"/>
          <w:sz w:val="24"/>
          <w:szCs w:val="24"/>
        </w:rPr>
        <w:t>receive</w:t>
      </w:r>
      <w:r w:rsidR="00DE3B44" w:rsidRPr="00BC5BD7">
        <w:rPr>
          <w:rFonts w:asciiTheme="minorHAnsi" w:hAnsiTheme="minorHAnsi" w:cstheme="minorHAnsi"/>
          <w:sz w:val="24"/>
          <w:szCs w:val="24"/>
        </w:rPr>
        <w:t xml:space="preserve"> the </w:t>
      </w:r>
      <w:proofErr w:type="spellStart"/>
      <w:r w:rsidR="00DE3B44" w:rsidRPr="00BC5BD7">
        <w:rPr>
          <w:rFonts w:asciiTheme="minorHAnsi" w:hAnsiTheme="minorHAnsi" w:cstheme="minorHAnsi"/>
          <w:sz w:val="24"/>
          <w:szCs w:val="24"/>
        </w:rPr>
        <w:t>cdr’s</w:t>
      </w:r>
      <w:proofErr w:type="spellEnd"/>
      <w:r w:rsidR="00DE3B44" w:rsidRPr="00BC5BD7">
        <w:rPr>
          <w:rFonts w:asciiTheme="minorHAnsi" w:hAnsiTheme="minorHAnsi" w:cstheme="minorHAnsi"/>
          <w:sz w:val="24"/>
          <w:szCs w:val="24"/>
        </w:rPr>
        <w:t xml:space="preserve"> from </w:t>
      </w:r>
      <w:r w:rsidR="00DE3B44">
        <w:rPr>
          <w:rFonts w:asciiTheme="minorHAnsi" w:hAnsiTheme="minorHAnsi" w:cstheme="minorHAnsi"/>
          <w:sz w:val="24"/>
          <w:szCs w:val="24"/>
        </w:rPr>
        <w:t>NE</w:t>
      </w:r>
      <w:r w:rsidR="00DE3B44" w:rsidRPr="00BC5BD7">
        <w:rPr>
          <w:rFonts w:asciiTheme="minorHAnsi" w:hAnsiTheme="minorHAnsi" w:cstheme="minorHAnsi"/>
          <w:sz w:val="24"/>
          <w:szCs w:val="24"/>
        </w:rPr>
        <w:t xml:space="preserve"> using FTP protocol</w:t>
      </w:r>
      <w:r w:rsidR="00DE3B44" w:rsidRPr="00BC5BD7">
        <w:rPr>
          <w:rFonts w:asciiTheme="minorHAnsi" w:eastAsia="SimSun" w:hAnsiTheme="minorHAnsi" w:cstheme="minorHAnsi"/>
          <w:sz w:val="24"/>
          <w:szCs w:val="24"/>
        </w:rPr>
        <w:t>.</w:t>
      </w:r>
    </w:p>
    <w:p w:rsidR="00965594" w:rsidRPr="00BD6C4F" w:rsidRDefault="00A97144" w:rsidP="00A017AF">
      <w:pPr>
        <w:pStyle w:val="ListParagraph"/>
        <w:ind w:left="720" w:firstLineChars="0" w:firstLine="0"/>
        <w:rPr>
          <w:rFonts w:asciiTheme="minorHAnsi" w:eastAsia="SimSun" w:hAnsiTheme="minorHAnsi" w:cstheme="minorHAnsi"/>
          <w:sz w:val="24"/>
          <w:szCs w:val="24"/>
        </w:rPr>
      </w:pPr>
      <w:r>
        <w:rPr>
          <w:rFonts w:asciiTheme="minorHAnsi" w:hAnsiTheme="minorHAnsi" w:cstheme="minorHAnsi" w:hint="eastAsia"/>
          <w:sz w:val="24"/>
          <w:szCs w:val="24"/>
        </w:rPr>
        <w:t>Mediation and billing sub system</w:t>
      </w:r>
      <w:r w:rsidR="00965594" w:rsidRPr="00965594">
        <w:rPr>
          <w:rFonts w:asciiTheme="minorHAnsi" w:eastAsia="SimSun" w:hAnsiTheme="minorHAnsi" w:cstheme="minorHAnsi"/>
          <w:sz w:val="24"/>
          <w:szCs w:val="24"/>
        </w:rPr>
        <w:t xml:space="preserve"> directly </w:t>
      </w:r>
      <w:r w:rsidR="0070495D">
        <w:rPr>
          <w:rFonts w:asciiTheme="minorHAnsi" w:hAnsiTheme="minorHAnsi" w:cstheme="minorHAnsi" w:hint="eastAsia"/>
          <w:sz w:val="24"/>
          <w:szCs w:val="24"/>
        </w:rPr>
        <w:t>receive</w:t>
      </w:r>
      <w:r w:rsidR="00965594" w:rsidRPr="00965594">
        <w:rPr>
          <w:rFonts w:asciiTheme="minorHAnsi" w:eastAsia="SimSun" w:hAnsiTheme="minorHAnsi" w:cstheme="minorHAnsi"/>
          <w:sz w:val="24"/>
          <w:szCs w:val="24"/>
        </w:rPr>
        <w:t xml:space="preserve">s CDR files from </w:t>
      </w:r>
      <w:r w:rsidR="0070495D">
        <w:rPr>
          <w:rFonts w:asciiTheme="minorHAnsi" w:hAnsiTheme="minorHAnsi" w:cstheme="minorHAnsi" w:hint="eastAsia"/>
          <w:sz w:val="24"/>
          <w:szCs w:val="24"/>
        </w:rPr>
        <w:t>IGWB</w:t>
      </w:r>
      <w:r w:rsidR="00965594" w:rsidRPr="00965594">
        <w:rPr>
          <w:rFonts w:asciiTheme="minorHAnsi" w:eastAsia="SimSun" w:hAnsiTheme="minorHAnsi" w:cstheme="minorHAnsi"/>
          <w:sz w:val="24"/>
          <w:szCs w:val="24"/>
        </w:rPr>
        <w:t xml:space="preserve"> through standard FTP protocol.</w:t>
      </w:r>
      <w:r w:rsidR="0070495D" w:rsidRPr="0070495D">
        <w:rPr>
          <w:rFonts w:asciiTheme="minorHAnsi" w:hAnsiTheme="minorHAnsi" w:cstheme="minorHAnsi" w:hint="eastAsia"/>
          <w:sz w:val="24"/>
          <w:szCs w:val="24"/>
        </w:rPr>
        <w:t xml:space="preserve"> </w:t>
      </w:r>
      <w:r w:rsidR="0070495D">
        <w:rPr>
          <w:rFonts w:asciiTheme="minorHAnsi" w:hAnsiTheme="minorHAnsi" w:cstheme="minorHAnsi" w:hint="eastAsia"/>
          <w:sz w:val="24"/>
          <w:szCs w:val="24"/>
        </w:rPr>
        <w:t>IGWB</w:t>
      </w:r>
      <w:r w:rsidR="0070495D" w:rsidRPr="00965594">
        <w:rPr>
          <w:rFonts w:asciiTheme="minorHAnsi" w:eastAsia="SimSun" w:hAnsiTheme="minorHAnsi" w:cstheme="minorHAnsi"/>
          <w:sz w:val="24"/>
          <w:szCs w:val="24"/>
        </w:rPr>
        <w:t xml:space="preserve"> </w:t>
      </w:r>
      <w:r w:rsidR="00BD6C4F" w:rsidRPr="00BD6C4F">
        <w:rPr>
          <w:rFonts w:asciiTheme="minorHAnsi" w:eastAsia="SimSun" w:hAnsiTheme="minorHAnsi" w:cstheme="minorHAnsi"/>
          <w:sz w:val="24"/>
          <w:szCs w:val="24"/>
        </w:rPr>
        <w:t xml:space="preserve">CDR </w:t>
      </w:r>
      <w:r w:rsidR="00671E54">
        <w:rPr>
          <w:rFonts w:asciiTheme="minorHAnsi" w:eastAsia="SimSun" w:hAnsiTheme="minorHAnsi" w:cstheme="minorHAnsi"/>
          <w:sz w:val="24"/>
          <w:szCs w:val="24"/>
        </w:rPr>
        <w:t>processing</w:t>
      </w:r>
      <w:r w:rsidR="00BD6C4F" w:rsidRPr="00BD6C4F">
        <w:rPr>
          <w:rFonts w:asciiTheme="minorHAnsi" w:eastAsia="SimSun" w:hAnsiTheme="minorHAnsi" w:cstheme="minorHAnsi"/>
          <w:sz w:val="24"/>
          <w:szCs w:val="24"/>
        </w:rPr>
        <w:t xml:space="preserve"> scheme is </w:t>
      </w:r>
      <w:r w:rsidR="00BD6C4F" w:rsidRPr="00BD6C4F">
        <w:rPr>
          <w:rFonts w:asciiTheme="minorHAnsi" w:eastAsia="SimSun" w:hAnsiTheme="minorHAnsi" w:cstheme="minorHAnsi"/>
          <w:sz w:val="24"/>
          <w:szCs w:val="24"/>
          <w:u w:val="single"/>
        </w:rPr>
        <w:t>time or volume based</w:t>
      </w:r>
      <w:r w:rsidR="00BD6C4F" w:rsidRPr="00BD6C4F">
        <w:rPr>
          <w:rFonts w:asciiTheme="minorHAnsi" w:eastAsia="SimSun" w:hAnsiTheme="minorHAnsi" w:cstheme="minorHAnsi"/>
          <w:sz w:val="24"/>
          <w:szCs w:val="24"/>
        </w:rPr>
        <w:t xml:space="preserve"> (Example, CDR file is generated at specified time interval or upon reaching a predefined file size).</w:t>
      </w:r>
    </w:p>
    <w:p w:rsidR="00DE3B44" w:rsidRPr="00BC5BD7" w:rsidRDefault="00DE3B44" w:rsidP="00DE3B44">
      <w:pPr>
        <w:ind w:left="0"/>
        <w:rPr>
          <w:rFonts w:asciiTheme="minorHAnsi" w:hAnsiTheme="minorHAnsi" w:cstheme="minorHAnsi"/>
          <w:color w:val="000080"/>
          <w:sz w:val="24"/>
          <w:szCs w:val="24"/>
        </w:rPr>
      </w:pPr>
    </w:p>
    <w:p w:rsidR="00DE3B44" w:rsidRPr="00BC5BD7" w:rsidRDefault="00DE3B44" w:rsidP="00B93C56">
      <w:pPr>
        <w:pStyle w:val="ListParagraph"/>
        <w:numPr>
          <w:ilvl w:val="0"/>
          <w:numId w:val="32"/>
        </w:numPr>
        <w:ind w:firstLineChars="0"/>
        <w:rPr>
          <w:rFonts w:asciiTheme="minorHAnsi" w:hAnsiTheme="minorHAnsi" w:cstheme="minorHAnsi"/>
          <w:b/>
          <w:sz w:val="24"/>
          <w:szCs w:val="24"/>
        </w:rPr>
      </w:pPr>
      <w:bookmarkStart w:id="90" w:name="_Toc345668872"/>
      <w:r w:rsidRPr="00BC5BD7">
        <w:rPr>
          <w:rFonts w:asciiTheme="minorHAnsi" w:hAnsiTheme="minorHAnsi" w:cstheme="minorHAnsi"/>
          <w:b/>
          <w:sz w:val="24"/>
          <w:szCs w:val="24"/>
        </w:rPr>
        <w:t>Input Filename Format</w:t>
      </w:r>
      <w:bookmarkEnd w:id="90"/>
    </w:p>
    <w:p w:rsidR="00DE3B44" w:rsidRPr="00BC5BD7" w:rsidRDefault="00DE3B44" w:rsidP="00A017AF">
      <w:pPr>
        <w:pStyle w:val="ListParagraph"/>
        <w:ind w:left="720" w:firstLineChars="0" w:firstLine="0"/>
        <w:rPr>
          <w:rFonts w:asciiTheme="minorHAnsi" w:hAnsiTheme="minorHAnsi" w:cstheme="minorHAnsi"/>
          <w:sz w:val="24"/>
          <w:szCs w:val="24"/>
        </w:rPr>
      </w:pPr>
      <w:r w:rsidRPr="00BC5BD7">
        <w:rPr>
          <w:rFonts w:asciiTheme="minorHAnsi" w:hAnsiTheme="minorHAnsi" w:cstheme="minorHAnsi"/>
          <w:sz w:val="24"/>
          <w:szCs w:val="24"/>
        </w:rPr>
        <w:t xml:space="preserve">File </w:t>
      </w:r>
      <w:proofErr w:type="gramStart"/>
      <w:r w:rsidRPr="00BC5BD7">
        <w:rPr>
          <w:rFonts w:asciiTheme="minorHAnsi" w:hAnsiTheme="minorHAnsi" w:cstheme="minorHAnsi"/>
          <w:sz w:val="24"/>
          <w:szCs w:val="24"/>
        </w:rPr>
        <w:t>name :</w:t>
      </w:r>
      <w:proofErr w:type="gramEnd"/>
    </w:p>
    <w:p w:rsidR="006A60C5" w:rsidRPr="006A60C5" w:rsidRDefault="006A60C5" w:rsidP="00A017AF">
      <w:pPr>
        <w:pStyle w:val="ListParagraph"/>
        <w:ind w:left="720" w:firstLineChars="0" w:firstLine="0"/>
        <w:rPr>
          <w:rFonts w:asciiTheme="minorHAnsi" w:hAnsiTheme="minorHAnsi" w:cstheme="minorHAnsi"/>
          <w:sz w:val="24"/>
          <w:szCs w:val="24"/>
        </w:rPr>
      </w:pPr>
      <w:r w:rsidRPr="006A60C5">
        <w:rPr>
          <w:rFonts w:asciiTheme="minorHAnsi" w:hAnsiTheme="minorHAnsi" w:cstheme="minorHAnsi"/>
          <w:sz w:val="24"/>
          <w:szCs w:val="24"/>
        </w:rPr>
        <w:t xml:space="preserve">The </w:t>
      </w:r>
      <w:r w:rsidR="009C3D6F">
        <w:rPr>
          <w:rFonts w:asciiTheme="minorHAnsi" w:hAnsiTheme="minorHAnsi" w:cstheme="minorHAnsi" w:hint="eastAsia"/>
          <w:sz w:val="24"/>
          <w:szCs w:val="24"/>
        </w:rPr>
        <w:t>IGWB</w:t>
      </w:r>
      <w:r w:rsidRPr="006A60C5">
        <w:rPr>
          <w:rFonts w:asciiTheme="minorHAnsi" w:hAnsiTheme="minorHAnsi" w:cstheme="minorHAnsi"/>
          <w:sz w:val="24"/>
          <w:szCs w:val="24"/>
        </w:rPr>
        <w:t xml:space="preserve"> converts the received original CDRs and fills the contents in a final CDR file.</w:t>
      </w:r>
    </w:p>
    <w:p w:rsidR="006A60C5" w:rsidRPr="006A60C5" w:rsidRDefault="00447CB7" w:rsidP="00A017AF">
      <w:pPr>
        <w:pStyle w:val="ListParagraph"/>
        <w:ind w:left="720" w:firstLineChars="0" w:firstLine="0"/>
        <w:rPr>
          <w:rFonts w:asciiTheme="minorHAnsi" w:hAnsiTheme="minorHAnsi" w:cstheme="minorHAnsi"/>
          <w:sz w:val="24"/>
          <w:szCs w:val="24"/>
        </w:rPr>
      </w:pPr>
      <w:r>
        <w:rPr>
          <w:rFonts w:asciiTheme="minorHAnsi" w:hAnsiTheme="minorHAnsi" w:cstheme="minorHAnsi" w:hint="eastAsia"/>
          <w:sz w:val="24"/>
          <w:szCs w:val="24"/>
        </w:rPr>
        <w:t>In IGWB, c</w:t>
      </w:r>
      <w:r w:rsidR="006A60C5">
        <w:rPr>
          <w:rFonts w:asciiTheme="minorHAnsi" w:hAnsiTheme="minorHAnsi" w:cstheme="minorHAnsi" w:hint="eastAsia"/>
          <w:sz w:val="24"/>
          <w:szCs w:val="24"/>
        </w:rPr>
        <w:t>ustomer</w:t>
      </w:r>
      <w:r w:rsidR="006A60C5" w:rsidRPr="006A60C5">
        <w:rPr>
          <w:rFonts w:asciiTheme="minorHAnsi" w:hAnsiTheme="minorHAnsi" w:cstheme="minorHAnsi"/>
          <w:sz w:val="24"/>
          <w:szCs w:val="24"/>
        </w:rPr>
        <w:t xml:space="preserve"> can configure the name of final CDR file based on site requirements. Generally, the final CDR file is named in the format of Start identifier of the final CDR + Serial number of the final CDR + final CDR file name extension. </w:t>
      </w:r>
      <w:r w:rsidR="009C3D6F">
        <w:rPr>
          <w:rFonts w:asciiTheme="minorHAnsi" w:hAnsiTheme="minorHAnsi" w:cstheme="minorHAnsi"/>
          <w:sz w:val="24"/>
          <w:szCs w:val="24"/>
        </w:rPr>
        <w:t>T</w:t>
      </w:r>
      <w:r w:rsidR="009C3D6F">
        <w:rPr>
          <w:rFonts w:asciiTheme="minorHAnsi" w:hAnsiTheme="minorHAnsi" w:cstheme="minorHAnsi" w:hint="eastAsia"/>
          <w:sz w:val="24"/>
          <w:szCs w:val="24"/>
        </w:rPr>
        <w:t>he configuration is finished in IGWB server.</w:t>
      </w:r>
    </w:p>
    <w:p w:rsidR="006A60C5" w:rsidRPr="006A60C5" w:rsidRDefault="006A60C5" w:rsidP="008C64A9">
      <w:pPr>
        <w:pStyle w:val="ListParagraph"/>
        <w:numPr>
          <w:ilvl w:val="0"/>
          <w:numId w:val="36"/>
        </w:numPr>
        <w:ind w:firstLineChars="0"/>
        <w:rPr>
          <w:rFonts w:asciiTheme="minorHAnsi" w:hAnsiTheme="minorHAnsi" w:cstheme="minorHAnsi"/>
          <w:sz w:val="24"/>
          <w:szCs w:val="24"/>
        </w:rPr>
      </w:pPr>
      <w:r w:rsidRPr="006A60C5">
        <w:rPr>
          <w:rFonts w:asciiTheme="minorHAnsi" w:hAnsiTheme="minorHAnsi" w:cstheme="minorHAnsi"/>
          <w:sz w:val="24"/>
          <w:szCs w:val="24"/>
        </w:rPr>
        <w:t xml:space="preserve">Start identifier of the final CDR: It is configured during configuration of a CDR storage object and generally set to b. </w:t>
      </w:r>
    </w:p>
    <w:p w:rsidR="006A60C5" w:rsidRPr="006A60C5" w:rsidRDefault="006A60C5" w:rsidP="008C64A9">
      <w:pPr>
        <w:pStyle w:val="ListParagraph"/>
        <w:numPr>
          <w:ilvl w:val="0"/>
          <w:numId w:val="36"/>
        </w:numPr>
        <w:ind w:firstLineChars="0"/>
        <w:rPr>
          <w:rFonts w:asciiTheme="minorHAnsi" w:hAnsiTheme="minorHAnsi" w:cstheme="minorHAnsi"/>
          <w:sz w:val="24"/>
          <w:szCs w:val="24"/>
        </w:rPr>
      </w:pPr>
      <w:r w:rsidRPr="006A60C5">
        <w:rPr>
          <w:rFonts w:asciiTheme="minorHAnsi" w:hAnsiTheme="minorHAnsi" w:cstheme="minorHAnsi"/>
          <w:sz w:val="24"/>
          <w:szCs w:val="24"/>
        </w:rPr>
        <w:t xml:space="preserve">Serial number of final CDR: It is configured during configuration of a </w:t>
      </w:r>
      <w:r w:rsidR="00D02A62">
        <w:rPr>
          <w:rFonts w:asciiTheme="minorHAnsi" w:hAnsiTheme="minorHAnsi" w:cstheme="minorHAnsi"/>
          <w:sz w:val="24"/>
          <w:szCs w:val="24"/>
        </w:rPr>
        <w:t xml:space="preserve">CDR storage object. </w:t>
      </w:r>
      <w:r w:rsidRPr="006A60C5">
        <w:rPr>
          <w:rFonts w:asciiTheme="minorHAnsi" w:hAnsiTheme="minorHAnsi" w:cstheme="minorHAnsi"/>
          <w:sz w:val="24"/>
          <w:szCs w:val="24"/>
        </w:rPr>
        <w:t xml:space="preserve">The final CDRs are sequentially numbered in one channel. </w:t>
      </w:r>
    </w:p>
    <w:p w:rsidR="006A60C5" w:rsidRPr="006A60C5" w:rsidRDefault="006D7230" w:rsidP="008C64A9">
      <w:pPr>
        <w:pStyle w:val="ListParagraph"/>
        <w:numPr>
          <w:ilvl w:val="0"/>
          <w:numId w:val="36"/>
        </w:numPr>
        <w:ind w:firstLineChars="0"/>
        <w:rPr>
          <w:rFonts w:asciiTheme="minorHAnsi" w:hAnsiTheme="minorHAnsi" w:cstheme="minorHAnsi"/>
          <w:sz w:val="24"/>
          <w:szCs w:val="24"/>
        </w:rPr>
      </w:pPr>
      <w:r>
        <w:rPr>
          <w:rFonts w:asciiTheme="minorHAnsi" w:hAnsiTheme="minorHAnsi" w:cstheme="minorHAnsi" w:hint="eastAsia"/>
          <w:sz w:val="24"/>
          <w:szCs w:val="24"/>
        </w:rPr>
        <w:t>The</w:t>
      </w:r>
      <w:r w:rsidR="006A60C5" w:rsidRPr="006A60C5">
        <w:rPr>
          <w:rFonts w:asciiTheme="minorHAnsi" w:hAnsiTheme="minorHAnsi" w:cstheme="minorHAnsi"/>
          <w:sz w:val="24"/>
          <w:szCs w:val="24"/>
        </w:rPr>
        <w:t xml:space="preserve"> final CDR file name extension: It is configured during configuration of a CDR storage object and generally set to .dat.</w:t>
      </w:r>
    </w:p>
    <w:p w:rsidR="00DE3B44" w:rsidRPr="006A60C5" w:rsidRDefault="00DE3B44" w:rsidP="00DE3B44">
      <w:pPr>
        <w:ind w:left="2100"/>
        <w:rPr>
          <w:rFonts w:asciiTheme="minorHAnsi" w:hAnsiTheme="minorHAnsi" w:cstheme="minorHAnsi"/>
          <w:sz w:val="24"/>
          <w:szCs w:val="24"/>
          <w:lang w:val="en-US"/>
        </w:rPr>
      </w:pPr>
    </w:p>
    <w:p w:rsidR="00DE3B44" w:rsidRDefault="00DE3B44" w:rsidP="00A017AF">
      <w:pPr>
        <w:pStyle w:val="ListParagraph"/>
        <w:ind w:left="720" w:firstLineChars="0" w:firstLine="0"/>
        <w:rPr>
          <w:rFonts w:asciiTheme="minorHAnsi" w:hAnsiTheme="minorHAnsi" w:cstheme="minorHAnsi"/>
          <w:sz w:val="24"/>
          <w:szCs w:val="24"/>
        </w:rPr>
      </w:pPr>
      <w:r w:rsidRPr="00BC5BD7">
        <w:rPr>
          <w:rFonts w:asciiTheme="minorHAnsi" w:hAnsiTheme="minorHAnsi" w:cstheme="minorHAnsi"/>
          <w:sz w:val="24"/>
          <w:szCs w:val="24"/>
        </w:rPr>
        <w:t xml:space="preserve">For Example: </w:t>
      </w:r>
    </w:p>
    <w:p w:rsidR="00DE3B44" w:rsidRPr="00BC5BD7" w:rsidRDefault="009E57D1" w:rsidP="00A017AF">
      <w:pPr>
        <w:ind w:left="0" w:firstLineChars="600" w:firstLine="1205"/>
        <w:rPr>
          <w:rFonts w:asciiTheme="minorHAnsi" w:hAnsiTheme="minorHAnsi" w:cstheme="minorHAnsi"/>
          <w:sz w:val="24"/>
          <w:szCs w:val="24"/>
        </w:rPr>
      </w:pPr>
      <w:r>
        <w:rPr>
          <w:rStyle w:val="filepath"/>
          <w:rFonts w:ascii="Arial" w:hAnsi="Arial"/>
          <w:b/>
          <w:bCs/>
          <w:sz w:val="20"/>
          <w:szCs w:val="20"/>
        </w:rPr>
        <w:t>b00002627.dat</w:t>
      </w:r>
    </w:p>
    <w:p w:rsidR="00DE3B44" w:rsidRPr="000C0CCD" w:rsidRDefault="00DE3B44" w:rsidP="00B93C56">
      <w:pPr>
        <w:pStyle w:val="ListParagraph"/>
        <w:numPr>
          <w:ilvl w:val="0"/>
          <w:numId w:val="32"/>
        </w:numPr>
        <w:ind w:firstLineChars="0"/>
        <w:rPr>
          <w:rFonts w:asciiTheme="minorHAnsi" w:hAnsiTheme="minorHAnsi" w:cstheme="minorHAnsi"/>
          <w:b/>
          <w:sz w:val="28"/>
          <w:szCs w:val="28"/>
        </w:rPr>
      </w:pPr>
      <w:bookmarkStart w:id="91" w:name="_Toc345668873"/>
      <w:r w:rsidRPr="000C0CCD">
        <w:rPr>
          <w:rFonts w:asciiTheme="minorHAnsi" w:hAnsiTheme="minorHAnsi" w:cstheme="minorHAnsi"/>
          <w:b/>
          <w:sz w:val="28"/>
          <w:szCs w:val="28"/>
        </w:rPr>
        <w:t>Collection Configuration Properties</w:t>
      </w:r>
      <w:bookmarkEnd w:id="91"/>
    </w:p>
    <w:p w:rsidR="00DE3B44" w:rsidRPr="000C0CCD" w:rsidRDefault="00DE3B44" w:rsidP="00A017AF">
      <w:pPr>
        <w:pStyle w:val="ListParagraph"/>
        <w:ind w:left="720" w:firstLineChars="0" w:firstLine="0"/>
        <w:rPr>
          <w:rFonts w:asciiTheme="minorHAnsi" w:eastAsia="SimSun" w:hAnsiTheme="minorHAnsi" w:cstheme="minorHAnsi"/>
        </w:rPr>
      </w:pPr>
      <w:r w:rsidRPr="000C0CCD">
        <w:rPr>
          <w:rFonts w:asciiTheme="minorHAnsi" w:hAnsiTheme="minorHAnsi" w:cstheme="minorHAnsi"/>
        </w:rPr>
        <w:t xml:space="preserve">Below table is for task of </w:t>
      </w:r>
      <w:r w:rsidRPr="000C0CCD">
        <w:rPr>
          <w:rFonts w:asciiTheme="minorHAnsi" w:eastAsia="SimSun" w:hAnsiTheme="minorHAnsi" w:cstheme="minorHAnsi"/>
        </w:rPr>
        <w:t>remote collection</w:t>
      </w:r>
    </w:p>
    <w:p w:rsidR="00DE3B44" w:rsidRPr="00BC5BD7" w:rsidRDefault="00DE3B44" w:rsidP="00DE3B44">
      <w:pPr>
        <w:ind w:left="2520"/>
        <w:rPr>
          <w:rFonts w:asciiTheme="minorHAnsi" w:eastAsia="SimSun" w:hAnsiTheme="minorHAnsi" w:cstheme="minorHAnsi"/>
          <w:sz w:val="24"/>
          <w:szCs w:val="24"/>
        </w:rPr>
      </w:pPr>
    </w:p>
    <w:tbl>
      <w:tblPr>
        <w:tblW w:w="5000" w:type="pct"/>
        <w:tblBorders>
          <w:top w:val="single" w:sz="8" w:space="0" w:color="auto"/>
          <w:left w:val="single" w:sz="8" w:space="0" w:color="auto"/>
          <w:bottom w:val="single" w:sz="4" w:space="0" w:color="auto"/>
          <w:right w:val="single" w:sz="8" w:space="0" w:color="auto"/>
          <w:insideH w:val="single" w:sz="4" w:space="0" w:color="auto"/>
          <w:insideV w:val="single" w:sz="4" w:space="0" w:color="auto"/>
        </w:tblBorders>
        <w:shd w:val="clear" w:color="auto" w:fill="969696"/>
        <w:tblLayout w:type="fixed"/>
        <w:tblLook w:val="00A0" w:firstRow="1" w:lastRow="0" w:firstColumn="1" w:lastColumn="0" w:noHBand="0" w:noVBand="0"/>
      </w:tblPr>
      <w:tblGrid>
        <w:gridCol w:w="960"/>
        <w:gridCol w:w="1417"/>
        <w:gridCol w:w="4112"/>
        <w:gridCol w:w="3366"/>
      </w:tblGrid>
      <w:tr w:rsidR="00965594" w:rsidRPr="00BA5727" w:rsidTr="007B0B7E">
        <w:trPr>
          <w:trHeight w:val="465"/>
        </w:trPr>
        <w:tc>
          <w:tcPr>
            <w:tcW w:w="487" w:type="pct"/>
            <w:vMerge w:val="restart"/>
            <w:shd w:val="clear" w:color="auto" w:fill="969696"/>
            <w:vAlign w:val="center"/>
          </w:tcPr>
          <w:p w:rsidR="00965594" w:rsidRPr="00BA5727" w:rsidRDefault="00965594" w:rsidP="006A79EB">
            <w:pPr>
              <w:ind w:left="0"/>
              <w:rPr>
                <w:rFonts w:asciiTheme="majorHAnsi" w:hAnsiTheme="majorHAnsi" w:cstheme="majorHAnsi"/>
                <w:b/>
                <w:bCs/>
                <w:sz w:val="24"/>
                <w:szCs w:val="24"/>
              </w:rPr>
            </w:pPr>
            <w:bookmarkStart w:id="92" w:name="_Toc196133536"/>
            <w:bookmarkStart w:id="93" w:name="_Toc223325853"/>
            <w:r w:rsidRPr="00BA5727">
              <w:rPr>
                <w:rFonts w:asciiTheme="majorHAnsi" w:hAnsiTheme="majorHAnsi" w:cstheme="majorHAnsi"/>
                <w:b/>
                <w:bCs/>
                <w:sz w:val="24"/>
                <w:szCs w:val="24"/>
              </w:rPr>
              <w:t>FTP</w:t>
            </w:r>
          </w:p>
        </w:tc>
        <w:tc>
          <w:tcPr>
            <w:tcW w:w="719"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b/>
              </w:rPr>
            </w:pPr>
            <w:r w:rsidRPr="00BA5727">
              <w:rPr>
                <w:rFonts w:asciiTheme="majorHAnsi" w:hAnsiTheme="majorHAnsi" w:cstheme="majorHAnsi"/>
                <w:b/>
              </w:rPr>
              <w:t xml:space="preserve">Parameter </w:t>
            </w:r>
            <w:r w:rsidRPr="00BA5727">
              <w:rPr>
                <w:rFonts w:asciiTheme="majorHAnsi" w:hAnsiTheme="majorHAnsi" w:cstheme="majorHAnsi"/>
                <w:b/>
              </w:rPr>
              <w:lastRenderedPageBreak/>
              <w:t>Name</w:t>
            </w:r>
          </w:p>
        </w:tc>
        <w:tc>
          <w:tcPr>
            <w:tcW w:w="2086"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b/>
              </w:rPr>
            </w:pPr>
            <w:r w:rsidRPr="00BA5727">
              <w:rPr>
                <w:rFonts w:asciiTheme="majorHAnsi" w:hAnsiTheme="majorHAnsi" w:cstheme="majorHAnsi"/>
                <w:b/>
              </w:rPr>
              <w:lastRenderedPageBreak/>
              <w:t>Description</w:t>
            </w:r>
          </w:p>
        </w:tc>
        <w:tc>
          <w:tcPr>
            <w:tcW w:w="1708" w:type="pct"/>
            <w:tcBorders>
              <w:top w:val="single" w:sz="8" w:space="0" w:color="auto"/>
            </w:tcBorders>
            <w:shd w:val="clear" w:color="auto" w:fill="C0C0C0"/>
          </w:tcPr>
          <w:p w:rsidR="00965594" w:rsidRPr="00BA5727" w:rsidRDefault="00965594" w:rsidP="006A79EB">
            <w:pPr>
              <w:ind w:left="0"/>
              <w:rPr>
                <w:rFonts w:asciiTheme="majorHAnsi" w:hAnsiTheme="majorHAnsi" w:cstheme="majorHAnsi"/>
                <w:b/>
              </w:rPr>
            </w:pPr>
            <w:r w:rsidRPr="00BA5727">
              <w:rPr>
                <w:rFonts w:asciiTheme="majorHAnsi" w:hAnsiTheme="majorHAnsi" w:cstheme="majorHAnsi"/>
                <w:b/>
              </w:rPr>
              <w:t>Values</w:t>
            </w:r>
          </w:p>
        </w:tc>
      </w:tr>
      <w:tr w:rsidR="00965594" w:rsidRPr="00BA5727" w:rsidTr="007B0B7E">
        <w:trPr>
          <w:trHeight w:val="170"/>
        </w:trPr>
        <w:tc>
          <w:tcPr>
            <w:tcW w:w="487" w:type="pct"/>
            <w:vMerge/>
            <w:shd w:val="clear" w:color="auto" w:fill="969696"/>
            <w:vAlign w:val="center"/>
          </w:tcPr>
          <w:p w:rsidR="00965594" w:rsidRPr="00BA5727" w:rsidRDefault="00965594"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rPr>
            </w:pPr>
            <w:proofErr w:type="spellStart"/>
            <w:r w:rsidRPr="00BA5727">
              <w:rPr>
                <w:rFonts w:asciiTheme="majorHAnsi" w:hAnsiTheme="majorHAnsi" w:cstheme="majorHAnsi"/>
              </w:rPr>
              <w:t>Ip</w:t>
            </w:r>
            <w:proofErr w:type="spellEnd"/>
            <w:r w:rsidRPr="00BA5727">
              <w:rPr>
                <w:rFonts w:asciiTheme="majorHAnsi" w:hAnsiTheme="majorHAnsi" w:cstheme="majorHAnsi"/>
              </w:rPr>
              <w:t xml:space="preserve"> address</w:t>
            </w:r>
            <w:r w:rsidR="007B0B7E">
              <w:rPr>
                <w:rFonts w:asciiTheme="majorHAnsi" w:hAnsiTheme="majorHAnsi" w:cstheme="majorHAnsi" w:hint="eastAsia"/>
              </w:rPr>
              <w:t>1</w:t>
            </w:r>
            <w:r w:rsidRPr="00BA5727">
              <w:rPr>
                <w:rFonts w:asciiTheme="majorHAnsi" w:hAnsiTheme="majorHAnsi" w:cstheme="majorHAnsi"/>
              </w:rPr>
              <w:t xml:space="preserve"> </w:t>
            </w:r>
          </w:p>
        </w:tc>
        <w:tc>
          <w:tcPr>
            <w:tcW w:w="2086"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rPr>
            </w:pPr>
            <w:r w:rsidRPr="00BA5727">
              <w:rPr>
                <w:rFonts w:asciiTheme="majorHAnsi" w:hAnsiTheme="majorHAnsi" w:cstheme="majorHAnsi"/>
              </w:rPr>
              <w:t>Address of Remote NE</w:t>
            </w:r>
            <w:r w:rsidR="007B0B7E">
              <w:rPr>
                <w:rFonts w:asciiTheme="majorHAnsi" w:hAnsiTheme="majorHAnsi" w:cstheme="majorHAnsi" w:hint="eastAsia"/>
              </w:rPr>
              <w:t>1</w:t>
            </w:r>
          </w:p>
        </w:tc>
        <w:tc>
          <w:tcPr>
            <w:tcW w:w="1708" w:type="pct"/>
            <w:tcBorders>
              <w:top w:val="single" w:sz="8" w:space="0" w:color="auto"/>
            </w:tcBorders>
            <w:shd w:val="clear" w:color="auto" w:fill="C0C0C0"/>
            <w:vAlign w:val="center"/>
          </w:tcPr>
          <w:p w:rsidR="00965594" w:rsidRPr="00BA5727" w:rsidRDefault="00965594" w:rsidP="006A79EB">
            <w:pPr>
              <w:topLinePunct w:val="0"/>
              <w:adjustRightInd/>
              <w:snapToGrid/>
              <w:spacing w:before="0" w:after="0" w:line="240" w:lineRule="auto"/>
              <w:ind w:left="0"/>
              <w:rPr>
                <w:rFonts w:asciiTheme="majorHAnsi"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965594" w:rsidRPr="00BA5727" w:rsidTr="007B0B7E">
        <w:trPr>
          <w:trHeight w:val="465"/>
        </w:trPr>
        <w:tc>
          <w:tcPr>
            <w:tcW w:w="487" w:type="pct"/>
            <w:vMerge/>
            <w:shd w:val="clear" w:color="auto" w:fill="969696"/>
            <w:vAlign w:val="center"/>
          </w:tcPr>
          <w:p w:rsidR="00965594" w:rsidRPr="00BA5727" w:rsidRDefault="00965594"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rPr>
            </w:pPr>
            <w:r w:rsidRPr="00BA5727">
              <w:rPr>
                <w:rFonts w:asciiTheme="majorHAnsi" w:hAnsiTheme="majorHAnsi" w:cstheme="majorHAnsi"/>
              </w:rPr>
              <w:t>Login username</w:t>
            </w:r>
            <w:r w:rsidR="007B0B7E">
              <w:rPr>
                <w:rFonts w:asciiTheme="majorHAnsi" w:hAnsiTheme="majorHAnsi" w:cstheme="majorHAnsi" w:hint="eastAsia"/>
              </w:rPr>
              <w:t>1</w:t>
            </w:r>
          </w:p>
        </w:tc>
        <w:tc>
          <w:tcPr>
            <w:tcW w:w="2086" w:type="pct"/>
            <w:tcBorders>
              <w:top w:val="single" w:sz="8" w:space="0" w:color="auto"/>
            </w:tcBorders>
            <w:shd w:val="clear" w:color="auto" w:fill="C0C0C0"/>
            <w:vAlign w:val="center"/>
          </w:tcPr>
          <w:p w:rsidR="00965594" w:rsidRPr="00BA5727" w:rsidRDefault="007B0B7E" w:rsidP="006A79EB">
            <w:pPr>
              <w:ind w:left="0"/>
              <w:rPr>
                <w:rFonts w:asciiTheme="majorHAnsi" w:hAnsiTheme="majorHAnsi" w:cstheme="majorHAnsi"/>
              </w:rPr>
            </w:pPr>
            <w:r>
              <w:rPr>
                <w:rFonts w:asciiTheme="majorHAnsi" w:hAnsiTheme="majorHAnsi" w:cstheme="majorHAnsi"/>
              </w:rPr>
              <w:t>Username of remote NE</w:t>
            </w:r>
            <w:r>
              <w:rPr>
                <w:rFonts w:asciiTheme="majorHAnsi" w:hAnsiTheme="majorHAnsi" w:cstheme="majorHAnsi" w:hint="eastAsia"/>
              </w:rPr>
              <w:t>1</w:t>
            </w:r>
          </w:p>
        </w:tc>
        <w:tc>
          <w:tcPr>
            <w:tcW w:w="1708" w:type="pct"/>
            <w:tcBorders>
              <w:top w:val="single" w:sz="8" w:space="0" w:color="auto"/>
            </w:tcBorders>
            <w:shd w:val="clear" w:color="auto" w:fill="C0C0C0"/>
            <w:vAlign w:val="center"/>
          </w:tcPr>
          <w:p w:rsidR="00965594" w:rsidRPr="00BA5727" w:rsidRDefault="00965594" w:rsidP="006A79EB">
            <w:pPr>
              <w:topLinePunct w:val="0"/>
              <w:adjustRightInd/>
              <w:snapToGrid/>
              <w:spacing w:before="0" w:after="0" w:line="240" w:lineRule="auto"/>
              <w:ind w:left="0"/>
              <w:rPr>
                <w:rFonts w:asciiTheme="majorHAnsi"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965594" w:rsidRPr="00BA5727" w:rsidTr="007B0B7E">
        <w:trPr>
          <w:trHeight w:val="465"/>
        </w:trPr>
        <w:tc>
          <w:tcPr>
            <w:tcW w:w="487" w:type="pct"/>
            <w:vMerge/>
            <w:shd w:val="clear" w:color="auto" w:fill="969696"/>
            <w:vAlign w:val="center"/>
          </w:tcPr>
          <w:p w:rsidR="00965594" w:rsidRPr="00BA5727" w:rsidRDefault="00965594"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rPr>
            </w:pPr>
            <w:r w:rsidRPr="00BA5727">
              <w:rPr>
                <w:rFonts w:asciiTheme="majorHAnsi" w:hAnsiTheme="majorHAnsi" w:cstheme="majorHAnsi"/>
              </w:rPr>
              <w:t>Login password</w:t>
            </w:r>
            <w:r w:rsidR="007B0B7E">
              <w:rPr>
                <w:rFonts w:asciiTheme="majorHAnsi" w:hAnsiTheme="majorHAnsi" w:cstheme="majorHAnsi" w:hint="eastAsia"/>
              </w:rPr>
              <w:t>1</w:t>
            </w:r>
          </w:p>
        </w:tc>
        <w:tc>
          <w:tcPr>
            <w:tcW w:w="2086" w:type="pct"/>
            <w:tcBorders>
              <w:top w:val="single" w:sz="8" w:space="0" w:color="auto"/>
            </w:tcBorders>
            <w:shd w:val="clear" w:color="auto" w:fill="C0C0C0"/>
            <w:vAlign w:val="center"/>
          </w:tcPr>
          <w:p w:rsidR="00965594" w:rsidRPr="00BA5727" w:rsidRDefault="00965594" w:rsidP="006A79EB">
            <w:pPr>
              <w:ind w:left="0"/>
              <w:rPr>
                <w:rFonts w:asciiTheme="majorHAnsi" w:hAnsiTheme="majorHAnsi" w:cstheme="majorHAnsi"/>
              </w:rPr>
            </w:pPr>
            <w:r w:rsidRPr="00BA5727">
              <w:rPr>
                <w:rFonts w:asciiTheme="majorHAnsi" w:hAnsiTheme="majorHAnsi" w:cstheme="majorHAnsi"/>
              </w:rPr>
              <w:t>Login password of remote NE</w:t>
            </w:r>
            <w:r w:rsidR="007B0B7E">
              <w:rPr>
                <w:rFonts w:asciiTheme="majorHAnsi" w:hAnsiTheme="majorHAnsi" w:cstheme="majorHAnsi" w:hint="eastAsia"/>
              </w:rPr>
              <w:t>1</w:t>
            </w:r>
          </w:p>
        </w:tc>
        <w:tc>
          <w:tcPr>
            <w:tcW w:w="1708" w:type="pct"/>
            <w:tcBorders>
              <w:top w:val="single" w:sz="8" w:space="0" w:color="auto"/>
            </w:tcBorders>
            <w:shd w:val="clear" w:color="auto" w:fill="C0C0C0"/>
            <w:vAlign w:val="center"/>
          </w:tcPr>
          <w:p w:rsidR="00965594" w:rsidRPr="00BA5727" w:rsidRDefault="00965594" w:rsidP="006A79EB">
            <w:pPr>
              <w:topLinePunct w:val="0"/>
              <w:adjustRightInd/>
              <w:snapToGrid/>
              <w:spacing w:before="0" w:after="0" w:line="240" w:lineRule="auto"/>
              <w:ind w:left="0"/>
              <w:rPr>
                <w:rFonts w:asciiTheme="majorHAnsi" w:eastAsia="Times New Roman"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7B0B7E" w:rsidRPr="00BA5727" w:rsidTr="007B0B7E">
        <w:trPr>
          <w:trHeight w:val="465"/>
        </w:trPr>
        <w:tc>
          <w:tcPr>
            <w:tcW w:w="487" w:type="pct"/>
            <w:vMerge/>
            <w:shd w:val="clear" w:color="auto" w:fill="969696"/>
            <w:vAlign w:val="center"/>
          </w:tcPr>
          <w:p w:rsidR="007B0B7E" w:rsidRPr="00BA5727" w:rsidRDefault="007B0B7E"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7B0B7E" w:rsidRPr="00BA5727" w:rsidRDefault="007B0B7E" w:rsidP="007B0B7E">
            <w:pPr>
              <w:ind w:left="0"/>
              <w:rPr>
                <w:rFonts w:asciiTheme="majorHAnsi" w:hAnsiTheme="majorHAnsi" w:cstheme="majorHAnsi"/>
              </w:rPr>
            </w:pPr>
            <w:proofErr w:type="spellStart"/>
            <w:r w:rsidRPr="00BA5727">
              <w:rPr>
                <w:rFonts w:asciiTheme="majorHAnsi" w:hAnsiTheme="majorHAnsi" w:cstheme="majorHAnsi"/>
              </w:rPr>
              <w:t>Ip</w:t>
            </w:r>
            <w:proofErr w:type="spellEnd"/>
            <w:r w:rsidRPr="00BA5727">
              <w:rPr>
                <w:rFonts w:asciiTheme="majorHAnsi" w:hAnsiTheme="majorHAnsi" w:cstheme="majorHAnsi"/>
              </w:rPr>
              <w:t xml:space="preserve"> address</w:t>
            </w:r>
            <w:r>
              <w:rPr>
                <w:rFonts w:asciiTheme="majorHAnsi" w:hAnsiTheme="majorHAnsi" w:cstheme="majorHAnsi" w:hint="eastAsia"/>
              </w:rPr>
              <w:t>2</w:t>
            </w:r>
            <w:r w:rsidRPr="00BA5727">
              <w:rPr>
                <w:rFonts w:asciiTheme="majorHAnsi" w:hAnsiTheme="majorHAnsi" w:cstheme="majorHAnsi"/>
              </w:rPr>
              <w:t xml:space="preserve"> </w:t>
            </w:r>
          </w:p>
        </w:tc>
        <w:tc>
          <w:tcPr>
            <w:tcW w:w="2086" w:type="pct"/>
            <w:tcBorders>
              <w:top w:val="single" w:sz="8" w:space="0" w:color="auto"/>
            </w:tcBorders>
            <w:shd w:val="clear" w:color="auto" w:fill="C0C0C0"/>
            <w:vAlign w:val="center"/>
          </w:tcPr>
          <w:p w:rsidR="007B0B7E" w:rsidRPr="00BA5727" w:rsidRDefault="007B0B7E" w:rsidP="007B0B7E">
            <w:pPr>
              <w:ind w:left="0"/>
              <w:rPr>
                <w:rFonts w:asciiTheme="majorHAnsi" w:hAnsiTheme="majorHAnsi" w:cstheme="majorHAnsi"/>
              </w:rPr>
            </w:pPr>
            <w:r w:rsidRPr="00BA5727">
              <w:rPr>
                <w:rFonts w:asciiTheme="majorHAnsi" w:hAnsiTheme="majorHAnsi" w:cstheme="majorHAnsi"/>
              </w:rPr>
              <w:t>Address of Remote NE</w:t>
            </w:r>
            <w:r>
              <w:rPr>
                <w:rFonts w:asciiTheme="majorHAnsi" w:hAnsiTheme="majorHAnsi" w:cstheme="majorHAnsi" w:hint="eastAsia"/>
              </w:rPr>
              <w:t>2</w:t>
            </w:r>
          </w:p>
        </w:tc>
        <w:tc>
          <w:tcPr>
            <w:tcW w:w="1708" w:type="pct"/>
            <w:tcBorders>
              <w:top w:val="single" w:sz="8" w:space="0" w:color="auto"/>
            </w:tcBorders>
            <w:shd w:val="clear" w:color="auto" w:fill="C0C0C0"/>
            <w:vAlign w:val="center"/>
          </w:tcPr>
          <w:p w:rsidR="007B0B7E" w:rsidRPr="00BA5727" w:rsidRDefault="007B0B7E" w:rsidP="00F14AF7">
            <w:pPr>
              <w:topLinePunct w:val="0"/>
              <w:adjustRightInd/>
              <w:snapToGrid/>
              <w:spacing w:before="0" w:after="0" w:line="240" w:lineRule="auto"/>
              <w:ind w:left="0"/>
              <w:rPr>
                <w:rFonts w:asciiTheme="majorHAnsi"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7B0B7E" w:rsidRPr="00BA5727" w:rsidTr="007B0B7E">
        <w:trPr>
          <w:trHeight w:val="465"/>
        </w:trPr>
        <w:tc>
          <w:tcPr>
            <w:tcW w:w="487" w:type="pct"/>
            <w:vMerge/>
            <w:shd w:val="clear" w:color="auto" w:fill="969696"/>
            <w:vAlign w:val="center"/>
          </w:tcPr>
          <w:p w:rsidR="007B0B7E" w:rsidRPr="00BA5727" w:rsidRDefault="007B0B7E"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7B0B7E" w:rsidRPr="00BA5727" w:rsidRDefault="007B0B7E" w:rsidP="007B0B7E">
            <w:pPr>
              <w:ind w:left="0"/>
              <w:rPr>
                <w:rFonts w:asciiTheme="majorHAnsi" w:hAnsiTheme="majorHAnsi" w:cstheme="majorHAnsi"/>
              </w:rPr>
            </w:pPr>
            <w:r w:rsidRPr="00BA5727">
              <w:rPr>
                <w:rFonts w:asciiTheme="majorHAnsi" w:hAnsiTheme="majorHAnsi" w:cstheme="majorHAnsi"/>
              </w:rPr>
              <w:t>Login username</w:t>
            </w:r>
            <w:r>
              <w:rPr>
                <w:rFonts w:asciiTheme="majorHAnsi" w:hAnsiTheme="majorHAnsi" w:cstheme="majorHAnsi" w:hint="eastAsia"/>
              </w:rPr>
              <w:t>2</w:t>
            </w:r>
          </w:p>
        </w:tc>
        <w:tc>
          <w:tcPr>
            <w:tcW w:w="2086" w:type="pct"/>
            <w:tcBorders>
              <w:top w:val="single" w:sz="8" w:space="0" w:color="auto"/>
            </w:tcBorders>
            <w:shd w:val="clear" w:color="auto" w:fill="C0C0C0"/>
            <w:vAlign w:val="center"/>
          </w:tcPr>
          <w:p w:rsidR="007B0B7E" w:rsidRPr="00BA5727" w:rsidRDefault="007B0B7E" w:rsidP="00F14AF7">
            <w:pPr>
              <w:ind w:left="0"/>
              <w:rPr>
                <w:rFonts w:asciiTheme="majorHAnsi" w:hAnsiTheme="majorHAnsi" w:cstheme="majorHAnsi"/>
              </w:rPr>
            </w:pPr>
            <w:r w:rsidRPr="00BA5727">
              <w:rPr>
                <w:rFonts w:asciiTheme="majorHAnsi" w:hAnsiTheme="majorHAnsi" w:cstheme="majorHAnsi"/>
              </w:rPr>
              <w:t>Username of remote NE</w:t>
            </w:r>
            <w:r>
              <w:rPr>
                <w:rFonts w:asciiTheme="majorHAnsi" w:hAnsiTheme="majorHAnsi" w:cstheme="majorHAnsi" w:hint="eastAsia"/>
              </w:rPr>
              <w:t>2</w:t>
            </w:r>
            <w:r w:rsidRPr="00BA5727">
              <w:rPr>
                <w:rFonts w:asciiTheme="majorHAnsi" w:hAnsiTheme="majorHAnsi" w:cstheme="majorHAnsi"/>
              </w:rPr>
              <w:t>.</w:t>
            </w:r>
          </w:p>
        </w:tc>
        <w:tc>
          <w:tcPr>
            <w:tcW w:w="1708" w:type="pct"/>
            <w:tcBorders>
              <w:top w:val="single" w:sz="8" w:space="0" w:color="auto"/>
            </w:tcBorders>
            <w:shd w:val="clear" w:color="auto" w:fill="C0C0C0"/>
            <w:vAlign w:val="center"/>
          </w:tcPr>
          <w:p w:rsidR="007B0B7E" w:rsidRPr="00BA5727" w:rsidRDefault="007B0B7E" w:rsidP="00F14AF7">
            <w:pPr>
              <w:topLinePunct w:val="0"/>
              <w:adjustRightInd/>
              <w:snapToGrid/>
              <w:spacing w:before="0" w:after="0" w:line="240" w:lineRule="auto"/>
              <w:ind w:left="0"/>
              <w:rPr>
                <w:rFonts w:asciiTheme="majorHAnsi"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7B0B7E" w:rsidRPr="00BA5727" w:rsidTr="007B0B7E">
        <w:trPr>
          <w:trHeight w:val="465"/>
        </w:trPr>
        <w:tc>
          <w:tcPr>
            <w:tcW w:w="487" w:type="pct"/>
            <w:vMerge/>
            <w:shd w:val="clear" w:color="auto" w:fill="969696"/>
            <w:vAlign w:val="center"/>
          </w:tcPr>
          <w:p w:rsidR="007B0B7E" w:rsidRPr="00BA5727" w:rsidRDefault="007B0B7E"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7B0B7E" w:rsidRPr="00BA5727" w:rsidRDefault="007B0B7E" w:rsidP="007B0B7E">
            <w:pPr>
              <w:ind w:left="0"/>
              <w:rPr>
                <w:rFonts w:asciiTheme="majorHAnsi" w:hAnsiTheme="majorHAnsi" w:cstheme="majorHAnsi"/>
              </w:rPr>
            </w:pPr>
            <w:r w:rsidRPr="00BA5727">
              <w:rPr>
                <w:rFonts w:asciiTheme="majorHAnsi" w:hAnsiTheme="majorHAnsi" w:cstheme="majorHAnsi"/>
              </w:rPr>
              <w:t>Login password</w:t>
            </w:r>
            <w:r>
              <w:rPr>
                <w:rFonts w:asciiTheme="majorHAnsi" w:hAnsiTheme="majorHAnsi" w:cstheme="majorHAnsi" w:hint="eastAsia"/>
              </w:rPr>
              <w:t>2</w:t>
            </w:r>
          </w:p>
        </w:tc>
        <w:tc>
          <w:tcPr>
            <w:tcW w:w="2086" w:type="pct"/>
            <w:tcBorders>
              <w:top w:val="single" w:sz="8" w:space="0" w:color="auto"/>
            </w:tcBorders>
            <w:shd w:val="clear" w:color="auto" w:fill="C0C0C0"/>
            <w:vAlign w:val="center"/>
          </w:tcPr>
          <w:p w:rsidR="007B0B7E" w:rsidRPr="00BA5727" w:rsidRDefault="007B0B7E" w:rsidP="00F14AF7">
            <w:pPr>
              <w:ind w:left="0"/>
              <w:rPr>
                <w:rFonts w:asciiTheme="majorHAnsi" w:hAnsiTheme="majorHAnsi" w:cstheme="majorHAnsi"/>
              </w:rPr>
            </w:pPr>
            <w:r w:rsidRPr="00BA5727">
              <w:rPr>
                <w:rFonts w:asciiTheme="majorHAnsi" w:hAnsiTheme="majorHAnsi" w:cstheme="majorHAnsi"/>
              </w:rPr>
              <w:t>Login password of remote NE</w:t>
            </w:r>
            <w:r>
              <w:rPr>
                <w:rFonts w:asciiTheme="majorHAnsi" w:hAnsiTheme="majorHAnsi" w:cstheme="majorHAnsi" w:hint="eastAsia"/>
              </w:rPr>
              <w:t>2</w:t>
            </w:r>
          </w:p>
        </w:tc>
        <w:tc>
          <w:tcPr>
            <w:tcW w:w="1708" w:type="pct"/>
            <w:tcBorders>
              <w:top w:val="single" w:sz="8" w:space="0" w:color="auto"/>
            </w:tcBorders>
            <w:shd w:val="clear" w:color="auto" w:fill="C0C0C0"/>
            <w:vAlign w:val="center"/>
          </w:tcPr>
          <w:p w:rsidR="007B0B7E" w:rsidRPr="00BA5727" w:rsidRDefault="007B0B7E" w:rsidP="00F14AF7">
            <w:pPr>
              <w:topLinePunct w:val="0"/>
              <w:adjustRightInd/>
              <w:snapToGrid/>
              <w:spacing w:before="0" w:after="0" w:line="240" w:lineRule="auto"/>
              <w:ind w:left="0"/>
              <w:rPr>
                <w:rFonts w:asciiTheme="majorHAnsi" w:eastAsia="Times New Roman"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7B0B7E" w:rsidRPr="00BA5727" w:rsidTr="007B0B7E">
        <w:trPr>
          <w:trHeight w:val="465"/>
        </w:trPr>
        <w:tc>
          <w:tcPr>
            <w:tcW w:w="487" w:type="pct"/>
            <w:vMerge/>
            <w:shd w:val="clear" w:color="auto" w:fill="969696"/>
            <w:vAlign w:val="center"/>
          </w:tcPr>
          <w:p w:rsidR="007B0B7E" w:rsidRPr="00BA5727" w:rsidRDefault="007B0B7E"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Remote directory</w:t>
            </w:r>
          </w:p>
        </w:tc>
        <w:tc>
          <w:tcPr>
            <w:tcW w:w="2086" w:type="pct"/>
            <w:tcBorders>
              <w:top w:val="single" w:sz="8"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Path of remote directory for collect the files</w:t>
            </w:r>
          </w:p>
        </w:tc>
        <w:tc>
          <w:tcPr>
            <w:tcW w:w="1708" w:type="pct"/>
            <w:tcBorders>
              <w:top w:val="single" w:sz="8" w:space="0" w:color="auto"/>
            </w:tcBorders>
            <w:shd w:val="clear" w:color="auto" w:fill="C0C0C0"/>
            <w:vAlign w:val="center"/>
          </w:tcPr>
          <w:p w:rsidR="007B0B7E" w:rsidRPr="00BA5727" w:rsidRDefault="007B0B7E" w:rsidP="006A79EB">
            <w:pPr>
              <w:topLinePunct w:val="0"/>
              <w:adjustRightInd/>
              <w:snapToGrid/>
              <w:spacing w:before="0" w:after="0" w:line="240" w:lineRule="auto"/>
              <w:ind w:left="0"/>
              <w:rPr>
                <w:rFonts w:asciiTheme="majorHAnsi" w:hAnsiTheme="majorHAnsi" w:cstheme="majorHAnsi"/>
                <w:color w:val="000000"/>
                <w:kern w:val="0"/>
                <w:sz w:val="22"/>
                <w:szCs w:val="22"/>
              </w:rPr>
            </w:pPr>
            <w:r w:rsidRPr="00BA5727">
              <w:rPr>
                <w:rFonts w:asciiTheme="majorHAnsi" w:hAnsiTheme="majorHAnsi" w:cstheme="majorHAnsi"/>
                <w:color w:val="000000"/>
                <w:kern w:val="0"/>
                <w:sz w:val="22"/>
                <w:szCs w:val="22"/>
                <w:highlight w:val="yellow"/>
              </w:rPr>
              <w:t>&lt;TBD&gt;</w:t>
            </w:r>
          </w:p>
        </w:tc>
      </w:tr>
      <w:tr w:rsidR="007B0B7E" w:rsidRPr="00BA5727" w:rsidTr="007B0B7E">
        <w:trPr>
          <w:trHeight w:val="465"/>
        </w:trPr>
        <w:tc>
          <w:tcPr>
            <w:tcW w:w="487" w:type="pct"/>
            <w:vMerge/>
            <w:shd w:val="clear" w:color="auto" w:fill="969696"/>
            <w:vAlign w:val="center"/>
          </w:tcPr>
          <w:p w:rsidR="007B0B7E" w:rsidRPr="00BA5727" w:rsidRDefault="007B0B7E"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7B0B7E" w:rsidRPr="00965594" w:rsidRDefault="007B0B7E" w:rsidP="006A79EB">
            <w:pPr>
              <w:ind w:left="0"/>
              <w:rPr>
                <w:rFonts w:asciiTheme="majorHAnsi" w:hAnsiTheme="majorHAnsi" w:cstheme="majorHAnsi"/>
                <w:lang w:val="en-US"/>
              </w:rPr>
            </w:pPr>
            <w:r w:rsidRPr="00965594">
              <w:rPr>
                <w:rFonts w:asciiTheme="majorHAnsi" w:hAnsiTheme="majorHAnsi" w:cstheme="majorHAnsi"/>
                <w:lang w:val="en-US"/>
              </w:rPr>
              <w:t>Remote File Storage Path</w:t>
            </w:r>
          </w:p>
        </w:tc>
        <w:tc>
          <w:tcPr>
            <w:tcW w:w="2086" w:type="pct"/>
            <w:tcBorders>
              <w:top w:val="single" w:sz="8" w:space="0" w:color="auto"/>
            </w:tcBorders>
            <w:shd w:val="clear" w:color="auto" w:fill="C0C0C0"/>
            <w:vAlign w:val="center"/>
          </w:tcPr>
          <w:p w:rsidR="007B0B7E" w:rsidRPr="00965594" w:rsidRDefault="007B0B7E" w:rsidP="00965594">
            <w:pPr>
              <w:ind w:left="0"/>
              <w:rPr>
                <w:rFonts w:asciiTheme="majorHAnsi" w:hAnsiTheme="majorHAnsi" w:cstheme="majorHAnsi"/>
                <w:lang w:val="en-US"/>
              </w:rPr>
            </w:pPr>
            <w:r w:rsidRPr="00965594">
              <w:rPr>
                <w:rFonts w:asciiTheme="majorHAnsi" w:hAnsiTheme="majorHAnsi" w:cstheme="majorHAnsi"/>
                <w:lang w:val="en-US"/>
              </w:rPr>
              <w:t>Path for backing up remote files after CDR collection.</w:t>
            </w:r>
          </w:p>
        </w:tc>
        <w:tc>
          <w:tcPr>
            <w:tcW w:w="1708" w:type="pct"/>
            <w:tcBorders>
              <w:top w:val="single" w:sz="8" w:space="0" w:color="auto"/>
            </w:tcBorders>
            <w:shd w:val="clear" w:color="auto" w:fill="C0C0C0"/>
            <w:vAlign w:val="center"/>
          </w:tcPr>
          <w:p w:rsidR="007B0B7E" w:rsidRPr="00A20D53" w:rsidRDefault="006D33CF" w:rsidP="006D33CF">
            <w:pPr>
              <w:topLinePunct w:val="0"/>
              <w:adjustRightInd/>
              <w:snapToGrid/>
              <w:spacing w:before="0" w:after="0" w:line="240" w:lineRule="auto"/>
              <w:ind w:left="0"/>
              <w:rPr>
                <w:rFonts w:asciiTheme="majorHAnsi" w:hAnsiTheme="majorHAnsi" w:cstheme="majorHAnsi"/>
                <w:color w:val="000000"/>
                <w:kern w:val="0"/>
                <w:sz w:val="22"/>
                <w:szCs w:val="22"/>
                <w:highlight w:val="yellow"/>
              </w:rPr>
            </w:pPr>
            <w:r>
              <w:rPr>
                <w:rStyle w:val="filepath"/>
                <w:rFonts w:ascii="Arial" w:hAnsi="Arial" w:hint="eastAsia"/>
                <w:b/>
                <w:bCs/>
                <w:sz w:val="20"/>
                <w:szCs w:val="20"/>
              </w:rPr>
              <w:t>E:/backup/second/detail</w:t>
            </w:r>
          </w:p>
        </w:tc>
      </w:tr>
      <w:tr w:rsidR="007B0B7E" w:rsidRPr="00BA5727" w:rsidTr="007B0B7E">
        <w:trPr>
          <w:trHeight w:val="465"/>
        </w:trPr>
        <w:tc>
          <w:tcPr>
            <w:tcW w:w="487" w:type="pct"/>
            <w:vMerge/>
            <w:shd w:val="clear" w:color="auto" w:fill="969696"/>
            <w:vAlign w:val="center"/>
          </w:tcPr>
          <w:p w:rsidR="007B0B7E" w:rsidRPr="00BA5727" w:rsidRDefault="007B0B7E" w:rsidP="006A79EB">
            <w:pPr>
              <w:ind w:left="0"/>
              <w:rPr>
                <w:rFonts w:asciiTheme="majorHAnsi" w:hAnsiTheme="majorHAnsi" w:cstheme="majorHAnsi"/>
                <w:b/>
                <w:bCs/>
                <w:sz w:val="24"/>
                <w:szCs w:val="24"/>
              </w:rPr>
            </w:pPr>
          </w:p>
        </w:tc>
        <w:tc>
          <w:tcPr>
            <w:tcW w:w="719" w:type="pct"/>
            <w:tcBorders>
              <w:top w:val="single" w:sz="8"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Local File Storage Path</w:t>
            </w:r>
          </w:p>
        </w:tc>
        <w:tc>
          <w:tcPr>
            <w:tcW w:w="2086" w:type="pct"/>
            <w:tcBorders>
              <w:top w:val="single" w:sz="8" w:space="0" w:color="auto"/>
            </w:tcBorders>
            <w:shd w:val="clear" w:color="auto" w:fill="C0C0C0"/>
            <w:vAlign w:val="center"/>
          </w:tcPr>
          <w:p w:rsidR="007B0B7E" w:rsidRPr="00BA5727" w:rsidRDefault="007B0B7E" w:rsidP="00DE393A">
            <w:pPr>
              <w:ind w:left="0"/>
              <w:rPr>
                <w:rFonts w:asciiTheme="majorHAnsi" w:hAnsiTheme="majorHAnsi" w:cstheme="majorHAnsi"/>
              </w:rPr>
            </w:pPr>
            <w:r w:rsidRPr="00BA5727">
              <w:rPr>
                <w:rFonts w:asciiTheme="majorHAnsi" w:hAnsiTheme="majorHAnsi" w:cstheme="majorHAnsi"/>
              </w:rPr>
              <w:t xml:space="preserve">Relative path for storing local files in </w:t>
            </w:r>
            <w:r w:rsidR="00A97144">
              <w:rPr>
                <w:rFonts w:asciiTheme="majorHAnsi" w:hAnsiTheme="majorHAnsi" w:cstheme="majorHAnsi" w:hint="eastAsia"/>
              </w:rPr>
              <w:t>mediation and billing sub system</w:t>
            </w:r>
          </w:p>
        </w:tc>
        <w:tc>
          <w:tcPr>
            <w:tcW w:w="1708" w:type="pct"/>
            <w:tcBorders>
              <w:top w:val="single" w:sz="8" w:space="0" w:color="auto"/>
            </w:tcBorders>
            <w:shd w:val="clear" w:color="auto" w:fill="C0C0C0"/>
          </w:tcPr>
          <w:p w:rsidR="007B0B7E" w:rsidRPr="00BA5727" w:rsidRDefault="007B0B7E" w:rsidP="00965594">
            <w:pPr>
              <w:ind w:left="0"/>
              <w:rPr>
                <w:rFonts w:asciiTheme="majorHAnsi" w:hAnsiTheme="majorHAnsi" w:cstheme="majorHAnsi"/>
                <w:highlight w:val="yellow"/>
              </w:rPr>
            </w:pPr>
          </w:p>
        </w:tc>
      </w:tr>
      <w:tr w:rsidR="007B0B7E" w:rsidRPr="00BA5727" w:rsidTr="007B0B7E">
        <w:trPr>
          <w:trHeight w:val="746"/>
        </w:trPr>
        <w:tc>
          <w:tcPr>
            <w:tcW w:w="487" w:type="pct"/>
            <w:vMerge/>
            <w:shd w:val="clear" w:color="auto" w:fill="969696"/>
            <w:vAlign w:val="center"/>
          </w:tcPr>
          <w:p w:rsidR="007B0B7E" w:rsidRPr="00BA5727" w:rsidRDefault="007B0B7E" w:rsidP="006A79EB">
            <w:pPr>
              <w:rPr>
                <w:rFonts w:asciiTheme="majorHAnsi" w:hAnsiTheme="majorHAnsi" w:cstheme="majorHAnsi"/>
                <w:sz w:val="24"/>
                <w:szCs w:val="24"/>
              </w:rPr>
            </w:pPr>
          </w:p>
        </w:tc>
        <w:tc>
          <w:tcPr>
            <w:tcW w:w="719" w:type="pct"/>
            <w:tcBorders>
              <w:top w:val="single" w:sz="4"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Local File Storage Name</w:t>
            </w:r>
          </w:p>
        </w:tc>
        <w:tc>
          <w:tcPr>
            <w:tcW w:w="2086" w:type="pct"/>
            <w:tcBorders>
              <w:top w:val="single" w:sz="4"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Name of a local file.</w:t>
            </w:r>
          </w:p>
        </w:tc>
        <w:tc>
          <w:tcPr>
            <w:tcW w:w="1708" w:type="pct"/>
            <w:tcBorders>
              <w:top w:val="single" w:sz="4" w:space="0" w:color="auto"/>
            </w:tcBorders>
            <w:shd w:val="clear" w:color="auto" w:fill="C0C0C0"/>
          </w:tcPr>
          <w:p w:rsidR="007B0B7E" w:rsidRPr="00BA5727" w:rsidRDefault="007B0B7E" w:rsidP="006A79EB">
            <w:pPr>
              <w:ind w:left="0"/>
              <w:rPr>
                <w:rFonts w:asciiTheme="majorHAnsi" w:hAnsiTheme="majorHAnsi" w:cstheme="majorHAnsi"/>
                <w:highlight w:val="yellow"/>
              </w:rPr>
            </w:pPr>
            <w:r w:rsidRPr="00BA5727">
              <w:rPr>
                <w:rFonts w:asciiTheme="majorHAnsi" w:hAnsiTheme="majorHAnsi" w:cstheme="majorHAnsi"/>
              </w:rPr>
              <w:t>Original file name</w:t>
            </w:r>
          </w:p>
        </w:tc>
      </w:tr>
      <w:tr w:rsidR="007B0B7E" w:rsidRPr="00BA5727" w:rsidTr="007B0B7E">
        <w:trPr>
          <w:trHeight w:val="510"/>
        </w:trPr>
        <w:tc>
          <w:tcPr>
            <w:tcW w:w="487" w:type="pct"/>
            <w:vMerge/>
            <w:shd w:val="clear" w:color="auto" w:fill="969696"/>
            <w:vAlign w:val="center"/>
          </w:tcPr>
          <w:p w:rsidR="007B0B7E" w:rsidRPr="00BA5727" w:rsidRDefault="007B0B7E" w:rsidP="006A79EB">
            <w:pPr>
              <w:rPr>
                <w:rFonts w:asciiTheme="majorHAnsi" w:hAnsiTheme="majorHAnsi" w:cstheme="majorHAnsi"/>
                <w:sz w:val="24"/>
                <w:szCs w:val="24"/>
              </w:rPr>
            </w:pPr>
          </w:p>
        </w:tc>
        <w:tc>
          <w:tcPr>
            <w:tcW w:w="719" w:type="pct"/>
            <w:tcBorders>
              <w:top w:val="single" w:sz="4"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Scan subdirectories</w:t>
            </w:r>
          </w:p>
        </w:tc>
        <w:tc>
          <w:tcPr>
            <w:tcW w:w="2086" w:type="pct"/>
            <w:tcBorders>
              <w:top w:val="single" w:sz="4"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Whether to scan and collect the files in subdirectories.</w:t>
            </w:r>
          </w:p>
          <w:p w:rsidR="007B0B7E" w:rsidRPr="00BA5727" w:rsidRDefault="007B0B7E" w:rsidP="006A79EB">
            <w:pPr>
              <w:ind w:left="0"/>
              <w:rPr>
                <w:rFonts w:asciiTheme="majorHAnsi" w:hAnsiTheme="majorHAnsi" w:cstheme="majorHAnsi"/>
              </w:rPr>
            </w:pPr>
          </w:p>
        </w:tc>
        <w:tc>
          <w:tcPr>
            <w:tcW w:w="1708" w:type="pct"/>
            <w:tcBorders>
              <w:top w:val="single" w:sz="4" w:space="0" w:color="auto"/>
            </w:tcBorders>
            <w:shd w:val="clear" w:color="auto" w:fill="C0C0C0"/>
          </w:tcPr>
          <w:p w:rsidR="007B0B7E" w:rsidRPr="00BA5727" w:rsidRDefault="00922A6A" w:rsidP="006A79EB">
            <w:pPr>
              <w:ind w:left="0"/>
              <w:rPr>
                <w:rFonts w:asciiTheme="majorHAnsi" w:hAnsiTheme="majorHAnsi" w:cstheme="majorHAnsi"/>
              </w:rPr>
            </w:pPr>
            <w:r>
              <w:rPr>
                <w:rFonts w:asciiTheme="majorHAnsi" w:hAnsiTheme="majorHAnsi" w:cstheme="majorHAnsi" w:hint="eastAsia"/>
              </w:rPr>
              <w:t>YES</w:t>
            </w:r>
          </w:p>
        </w:tc>
      </w:tr>
      <w:tr w:rsidR="007B0B7E" w:rsidRPr="00BA5727" w:rsidTr="007B0B7E">
        <w:trPr>
          <w:trHeight w:val="510"/>
        </w:trPr>
        <w:tc>
          <w:tcPr>
            <w:tcW w:w="487" w:type="pct"/>
            <w:vMerge/>
            <w:shd w:val="clear" w:color="auto" w:fill="969696"/>
            <w:vAlign w:val="center"/>
          </w:tcPr>
          <w:p w:rsidR="007B0B7E" w:rsidRPr="00BA5727" w:rsidRDefault="007B0B7E" w:rsidP="006A79EB">
            <w:pPr>
              <w:rPr>
                <w:rFonts w:asciiTheme="majorHAnsi" w:hAnsiTheme="majorHAnsi" w:cstheme="majorHAnsi"/>
                <w:sz w:val="24"/>
                <w:szCs w:val="24"/>
              </w:rPr>
            </w:pPr>
          </w:p>
        </w:tc>
        <w:tc>
          <w:tcPr>
            <w:tcW w:w="719" w:type="pct"/>
            <w:tcBorders>
              <w:top w:val="single" w:sz="4"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Uncompress</w:t>
            </w:r>
          </w:p>
        </w:tc>
        <w:tc>
          <w:tcPr>
            <w:tcW w:w="2086" w:type="pct"/>
            <w:tcBorders>
              <w:top w:val="single" w:sz="4" w:space="0" w:color="auto"/>
            </w:tcBorders>
            <w:shd w:val="clear" w:color="auto" w:fill="C0C0C0"/>
            <w:vAlign w:val="center"/>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Flag indicating whether to decompress the CDR files to be collected.</w:t>
            </w:r>
          </w:p>
        </w:tc>
        <w:tc>
          <w:tcPr>
            <w:tcW w:w="1708" w:type="pct"/>
            <w:tcBorders>
              <w:top w:val="single" w:sz="4" w:space="0" w:color="auto"/>
            </w:tcBorders>
            <w:shd w:val="clear" w:color="auto" w:fill="C0C0C0"/>
          </w:tcPr>
          <w:p w:rsidR="007B0B7E" w:rsidRPr="00BA5727" w:rsidRDefault="007B0B7E" w:rsidP="006A79EB">
            <w:pPr>
              <w:ind w:left="0"/>
              <w:rPr>
                <w:rFonts w:asciiTheme="majorHAnsi" w:hAnsiTheme="majorHAnsi" w:cstheme="majorHAnsi"/>
              </w:rPr>
            </w:pPr>
            <w:r w:rsidRPr="00BA5727">
              <w:rPr>
                <w:rFonts w:asciiTheme="majorHAnsi" w:hAnsiTheme="majorHAnsi" w:cstheme="majorHAnsi"/>
              </w:rPr>
              <w:t>NO</w:t>
            </w:r>
          </w:p>
        </w:tc>
      </w:tr>
    </w:tbl>
    <w:p w:rsidR="00DE3B44" w:rsidRDefault="00DE3B44" w:rsidP="00DE3B44">
      <w:pPr>
        <w:ind w:left="0"/>
        <w:rPr>
          <w:rFonts w:asciiTheme="minorHAnsi" w:hAnsiTheme="minorHAnsi" w:cstheme="minorHAnsi"/>
        </w:rPr>
      </w:pPr>
    </w:p>
    <w:p w:rsidR="00DE3B44" w:rsidRPr="000C0CCD" w:rsidRDefault="00DE3B44" w:rsidP="00DE3B44">
      <w:pPr>
        <w:ind w:left="0"/>
        <w:rPr>
          <w:rFonts w:asciiTheme="minorHAnsi" w:hAnsiTheme="minorHAnsi" w:cstheme="minorHAnsi"/>
        </w:rPr>
      </w:pPr>
    </w:p>
    <w:p w:rsidR="00DE3B44" w:rsidRPr="002F3DB3" w:rsidRDefault="00DE3B44" w:rsidP="00B93C56">
      <w:pPr>
        <w:pStyle w:val="ListParagraph"/>
        <w:numPr>
          <w:ilvl w:val="0"/>
          <w:numId w:val="32"/>
        </w:numPr>
        <w:ind w:firstLineChars="0"/>
        <w:rPr>
          <w:rFonts w:asciiTheme="minorHAnsi" w:hAnsiTheme="minorHAnsi" w:cstheme="minorHAnsi"/>
          <w:b/>
          <w:sz w:val="28"/>
          <w:szCs w:val="28"/>
        </w:rPr>
      </w:pPr>
      <w:bookmarkStart w:id="94" w:name="_Toc345668876"/>
      <w:r w:rsidRPr="002F3DB3">
        <w:rPr>
          <w:rFonts w:asciiTheme="minorHAnsi" w:hAnsiTheme="minorHAnsi" w:cstheme="minorHAnsi"/>
          <w:b/>
          <w:sz w:val="28"/>
          <w:szCs w:val="28"/>
        </w:rPr>
        <w:t xml:space="preserve">Collection </w:t>
      </w:r>
      <w:r w:rsidR="00421B74">
        <w:rPr>
          <w:rFonts w:asciiTheme="minorHAnsi" w:hAnsiTheme="minorHAnsi" w:cstheme="minorHAnsi" w:hint="eastAsia"/>
          <w:b/>
          <w:sz w:val="28"/>
          <w:szCs w:val="28"/>
        </w:rPr>
        <w:t>Check</w:t>
      </w:r>
      <w:r w:rsidRPr="002F3DB3">
        <w:rPr>
          <w:rFonts w:asciiTheme="minorHAnsi" w:hAnsiTheme="minorHAnsi" w:cstheme="minorHAnsi"/>
          <w:b/>
          <w:sz w:val="28"/>
          <w:szCs w:val="28"/>
        </w:rPr>
        <w:t>ing</w:t>
      </w:r>
      <w:bookmarkEnd w:id="92"/>
      <w:bookmarkEnd w:id="93"/>
      <w:bookmarkEnd w:id="94"/>
    </w:p>
    <w:p w:rsidR="00DE3B44" w:rsidRPr="000C0CCD" w:rsidRDefault="00A97144" w:rsidP="00A017AF">
      <w:pPr>
        <w:pStyle w:val="ListParagraph"/>
        <w:ind w:left="720" w:firstLineChars="0" w:firstLine="0"/>
        <w:rPr>
          <w:rFonts w:asciiTheme="minorHAnsi" w:hAnsiTheme="minorHAnsi" w:cstheme="minorHAnsi"/>
          <w:sz w:val="24"/>
          <w:szCs w:val="24"/>
        </w:rPr>
      </w:pPr>
      <w:r>
        <w:rPr>
          <w:rFonts w:asciiTheme="minorHAnsi" w:hAnsiTheme="minorHAnsi" w:cstheme="minorHAnsi"/>
          <w:sz w:val="28"/>
          <w:szCs w:val="28"/>
        </w:rPr>
        <w:t>Mediation and billing sub system</w:t>
      </w:r>
      <w:r w:rsidR="00421B74">
        <w:rPr>
          <w:rFonts w:asciiTheme="minorHAnsi" w:hAnsiTheme="minorHAnsi" w:cstheme="minorHAnsi" w:hint="eastAsia"/>
          <w:sz w:val="28"/>
          <w:szCs w:val="28"/>
        </w:rPr>
        <w:t xml:space="preserve"> </w:t>
      </w:r>
      <w:r w:rsidR="005043EB">
        <w:rPr>
          <w:rFonts w:asciiTheme="minorHAnsi" w:hAnsiTheme="minorHAnsi" w:cstheme="minorHAnsi" w:hint="eastAsia"/>
          <w:sz w:val="28"/>
          <w:szCs w:val="28"/>
        </w:rPr>
        <w:t>receive</w:t>
      </w:r>
      <w:r w:rsidR="007639A1">
        <w:rPr>
          <w:rFonts w:asciiTheme="minorHAnsi" w:hAnsiTheme="minorHAnsi" w:cstheme="minorHAnsi" w:hint="eastAsia"/>
          <w:sz w:val="28"/>
          <w:szCs w:val="28"/>
        </w:rPr>
        <w:t>s</w:t>
      </w:r>
      <w:r w:rsidR="00421B74">
        <w:rPr>
          <w:rFonts w:asciiTheme="minorHAnsi" w:hAnsiTheme="minorHAnsi" w:cstheme="minorHAnsi" w:hint="eastAsia"/>
          <w:sz w:val="28"/>
          <w:szCs w:val="28"/>
        </w:rPr>
        <w:t xml:space="preserve"> CDR files from IGWB. </w:t>
      </w:r>
      <w:r w:rsidR="00421B74">
        <w:rPr>
          <w:rFonts w:asciiTheme="minorHAnsi" w:hAnsiTheme="minorHAnsi" w:cstheme="minorHAnsi"/>
          <w:sz w:val="28"/>
          <w:szCs w:val="28"/>
        </w:rPr>
        <w:t>M</w:t>
      </w:r>
      <w:r w:rsidR="00421B74">
        <w:rPr>
          <w:rFonts w:asciiTheme="minorHAnsi" w:hAnsiTheme="minorHAnsi" w:cstheme="minorHAnsi" w:hint="eastAsia"/>
          <w:sz w:val="28"/>
          <w:szCs w:val="28"/>
        </w:rPr>
        <w:t xml:space="preserve">aybe CDR files are lost or repeated. </w:t>
      </w:r>
      <w:r>
        <w:rPr>
          <w:rFonts w:asciiTheme="minorHAnsi" w:hAnsiTheme="minorHAnsi" w:cstheme="minorHAnsi"/>
          <w:sz w:val="28"/>
          <w:szCs w:val="28"/>
        </w:rPr>
        <w:t>Mediation and billing sub system</w:t>
      </w:r>
      <w:r w:rsidR="00421B74">
        <w:rPr>
          <w:rFonts w:asciiTheme="minorHAnsi" w:hAnsiTheme="minorHAnsi" w:cstheme="minorHAnsi" w:hint="eastAsia"/>
          <w:sz w:val="28"/>
          <w:szCs w:val="28"/>
        </w:rPr>
        <w:t xml:space="preserve"> need to check this </w:t>
      </w:r>
      <w:r w:rsidR="00421B74">
        <w:rPr>
          <w:rFonts w:asciiTheme="minorHAnsi" w:hAnsiTheme="minorHAnsi" w:cstheme="minorHAnsi" w:hint="eastAsia"/>
          <w:sz w:val="28"/>
          <w:szCs w:val="28"/>
        </w:rPr>
        <w:lastRenderedPageBreak/>
        <w:t>situation and get correct CDR files by checking the sequence number of file name.</w:t>
      </w:r>
    </w:p>
    <w:p w:rsidR="00DE3B44" w:rsidRPr="00773B3C" w:rsidRDefault="00DE3B44" w:rsidP="00A017AF">
      <w:pPr>
        <w:pStyle w:val="Heading4"/>
      </w:pPr>
      <w:r w:rsidRPr="00773B3C">
        <w:t>Decoding</w:t>
      </w:r>
    </w:p>
    <w:p w:rsidR="00DE3B44" w:rsidRPr="00D952D1" w:rsidRDefault="00DE3B44" w:rsidP="00DE3B44">
      <w:pPr>
        <w:ind w:left="0"/>
        <w:rPr>
          <w:rFonts w:asciiTheme="minorHAnsi" w:hAnsiTheme="minorHAnsi" w:cstheme="minorHAnsi"/>
          <w:sz w:val="24"/>
          <w:szCs w:val="24"/>
        </w:rPr>
      </w:pPr>
      <w:r w:rsidRPr="00BC5BD7">
        <w:rPr>
          <w:rFonts w:asciiTheme="minorHAnsi" w:hAnsiTheme="minorHAnsi" w:cstheme="minorHAnsi"/>
          <w:sz w:val="24"/>
          <w:szCs w:val="24"/>
        </w:rPr>
        <w:t xml:space="preserve">Decoder element will decode the CDR files into internal format for further processing. </w:t>
      </w:r>
      <w:r w:rsidRPr="00D952D1">
        <w:rPr>
          <w:rFonts w:asciiTheme="minorHAnsi" w:hAnsiTheme="minorHAnsi" w:cstheme="minorHAnsi"/>
          <w:sz w:val="24"/>
          <w:szCs w:val="24"/>
        </w:rPr>
        <w:t xml:space="preserve">The record </w:t>
      </w:r>
      <w:proofErr w:type="gramStart"/>
      <w:r w:rsidRPr="00D952D1">
        <w:rPr>
          <w:rFonts w:asciiTheme="minorHAnsi" w:hAnsiTheme="minorHAnsi" w:cstheme="minorHAnsi"/>
          <w:sz w:val="24"/>
          <w:szCs w:val="24"/>
        </w:rPr>
        <w:t>type are</w:t>
      </w:r>
      <w:proofErr w:type="gramEnd"/>
      <w:r w:rsidRPr="00D952D1">
        <w:rPr>
          <w:rFonts w:asciiTheme="minorHAnsi" w:hAnsiTheme="minorHAnsi" w:cstheme="minorHAnsi"/>
          <w:sz w:val="24"/>
          <w:szCs w:val="24"/>
        </w:rPr>
        <w:t xml:space="preserve"> </w:t>
      </w:r>
    </w:p>
    <w:p w:rsidR="00DE3B44" w:rsidRPr="00D952D1" w:rsidRDefault="00DE3B44" w:rsidP="00B93C56">
      <w:pPr>
        <w:pStyle w:val="ListParagraph"/>
        <w:numPr>
          <w:ilvl w:val="0"/>
          <w:numId w:val="30"/>
        </w:numPr>
        <w:topLinePunct w:val="0"/>
        <w:autoSpaceDE w:val="0"/>
        <w:autoSpaceDN w:val="0"/>
        <w:snapToGrid/>
        <w:ind w:firstLineChars="0"/>
        <w:rPr>
          <w:rFonts w:asciiTheme="minorHAnsi" w:hAnsiTheme="minorHAnsi" w:cstheme="minorHAnsi"/>
          <w:sz w:val="24"/>
          <w:szCs w:val="24"/>
        </w:rPr>
      </w:pPr>
      <w:r w:rsidRPr="00BC5BD7">
        <w:rPr>
          <w:rFonts w:asciiTheme="minorHAnsi" w:hAnsiTheme="minorHAnsi" w:cstheme="minorHAnsi"/>
          <w:sz w:val="24"/>
          <w:szCs w:val="24"/>
        </w:rPr>
        <w:t>If decoding is successful, the RAW CDR file will be stored in backup directory (configurable).</w:t>
      </w:r>
    </w:p>
    <w:p w:rsidR="00DE3B44" w:rsidRPr="00BC5BD7" w:rsidRDefault="00DE3B44" w:rsidP="00B93C56">
      <w:pPr>
        <w:pStyle w:val="ListParagraph"/>
        <w:numPr>
          <w:ilvl w:val="0"/>
          <w:numId w:val="30"/>
        </w:numPr>
        <w:ind w:firstLineChars="0"/>
        <w:rPr>
          <w:rFonts w:asciiTheme="minorHAnsi" w:hAnsiTheme="minorHAnsi" w:cstheme="minorHAnsi"/>
          <w:sz w:val="24"/>
          <w:szCs w:val="24"/>
        </w:rPr>
      </w:pPr>
      <w:r w:rsidRPr="00BC5BD7">
        <w:rPr>
          <w:rFonts w:asciiTheme="minorHAnsi" w:hAnsiTheme="minorHAnsi" w:cstheme="minorHAnsi"/>
          <w:sz w:val="24"/>
          <w:szCs w:val="24"/>
        </w:rPr>
        <w:t>If decoding is failed, the RAW CDR file will be stored in error CDR directory (configurable).</w:t>
      </w:r>
    </w:p>
    <w:p w:rsidR="00DE3B44" w:rsidRPr="00BC5BD7" w:rsidRDefault="00DE3B44" w:rsidP="00DE3B44">
      <w:pPr>
        <w:ind w:left="0"/>
        <w:rPr>
          <w:rFonts w:asciiTheme="minorHAnsi" w:hAnsiTheme="minorHAnsi" w:cstheme="minorHAnsi"/>
          <w:sz w:val="24"/>
          <w:szCs w:val="24"/>
        </w:rPr>
      </w:pPr>
    </w:p>
    <w:p w:rsidR="00DE3B44" w:rsidRPr="00BC5BD7" w:rsidRDefault="00DE3B44" w:rsidP="00DE3B44">
      <w:pPr>
        <w:ind w:left="0"/>
        <w:rPr>
          <w:rFonts w:asciiTheme="minorHAnsi" w:hAnsiTheme="minorHAnsi" w:cstheme="minorHAnsi"/>
          <w:sz w:val="24"/>
          <w:szCs w:val="24"/>
        </w:rPr>
      </w:pPr>
      <w:r w:rsidRPr="00BC5BD7">
        <w:rPr>
          <w:rFonts w:asciiTheme="minorHAnsi" w:hAnsiTheme="minorHAnsi" w:cstheme="minorHAnsi"/>
          <w:sz w:val="24"/>
          <w:szCs w:val="24"/>
        </w:rPr>
        <w:t>Internal format of decoded file is not stored anywhere in the system (file or database), and it’s kept in memory for further processing (filter, validation, conversion, encoder</w:t>
      </w:r>
      <w:proofErr w:type="gramStart"/>
      <w:r w:rsidRPr="00BC5BD7">
        <w:rPr>
          <w:rFonts w:asciiTheme="minorHAnsi" w:hAnsiTheme="minorHAnsi" w:cstheme="minorHAnsi"/>
          <w:sz w:val="24"/>
          <w:szCs w:val="24"/>
        </w:rPr>
        <w:t>)</w:t>
      </w:r>
      <w:r w:rsidR="00B60632" w:rsidRPr="00B60632">
        <w:rPr>
          <w:rFonts w:asciiTheme="minorHAnsi" w:hAnsiTheme="minorHAnsi" w:cstheme="minorHAnsi" w:hint="eastAsia"/>
          <w:sz w:val="24"/>
          <w:szCs w:val="24"/>
          <w:highlight w:val="yellow"/>
        </w:rPr>
        <w:t>&lt;</w:t>
      </w:r>
      <w:proofErr w:type="gramEnd"/>
      <w:r w:rsidR="00B60632" w:rsidRPr="00B60632">
        <w:rPr>
          <w:rFonts w:asciiTheme="minorHAnsi" w:hAnsiTheme="minorHAnsi" w:cstheme="minorHAnsi" w:hint="eastAsia"/>
          <w:sz w:val="24"/>
          <w:szCs w:val="24"/>
          <w:highlight w:val="yellow"/>
        </w:rPr>
        <w:t>TBD&gt;</w:t>
      </w:r>
      <w:r w:rsidRPr="00BC5BD7">
        <w:rPr>
          <w:rFonts w:asciiTheme="minorHAnsi" w:hAnsiTheme="minorHAnsi" w:cstheme="minorHAnsi"/>
          <w:sz w:val="24"/>
          <w:szCs w:val="24"/>
        </w:rPr>
        <w:t xml:space="preserve">. </w:t>
      </w:r>
    </w:p>
    <w:p w:rsidR="00DE3B44" w:rsidRPr="00BC5BD7" w:rsidRDefault="00DE3B44" w:rsidP="00DE3B44">
      <w:pPr>
        <w:ind w:left="0"/>
        <w:rPr>
          <w:rFonts w:asciiTheme="minorHAnsi" w:hAnsiTheme="minorHAnsi" w:cstheme="minorHAnsi"/>
          <w:sz w:val="24"/>
          <w:szCs w:val="24"/>
        </w:rPr>
      </w:pPr>
      <w:r w:rsidRPr="00BC5BD7">
        <w:rPr>
          <w:rFonts w:asciiTheme="minorHAnsi" w:hAnsiTheme="minorHAnsi" w:cstheme="minorHAnsi"/>
          <w:sz w:val="24"/>
          <w:szCs w:val="24"/>
        </w:rPr>
        <w:t>Below parameters are configurable.</w:t>
      </w:r>
    </w:p>
    <w:p w:rsidR="00DE3B44" w:rsidRPr="000C0CCD" w:rsidRDefault="00DE3B44" w:rsidP="00DE3B44">
      <w:pPr>
        <w:ind w:left="0"/>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970"/>
        <w:gridCol w:w="1000"/>
      </w:tblGrid>
      <w:tr w:rsidR="00DE3B44" w:rsidRPr="000C0CCD" w:rsidTr="00AB4A48">
        <w:tc>
          <w:tcPr>
            <w:tcW w:w="1638" w:type="dxa"/>
            <w:tcBorders>
              <w:bottom w:val="single" w:sz="4" w:space="0" w:color="auto"/>
            </w:tcBorders>
            <w:shd w:val="clear" w:color="auto" w:fill="969696"/>
          </w:tcPr>
          <w:p w:rsidR="00DE3B44" w:rsidRPr="002F3DB3" w:rsidRDefault="00DE3B44" w:rsidP="00AB4A48">
            <w:pPr>
              <w:ind w:left="0"/>
              <w:rPr>
                <w:rFonts w:asciiTheme="minorHAnsi" w:hAnsiTheme="minorHAnsi" w:cstheme="minorHAnsi"/>
                <w:b/>
                <w:sz w:val="28"/>
                <w:szCs w:val="28"/>
              </w:rPr>
            </w:pPr>
            <w:r w:rsidRPr="002F3DB3">
              <w:rPr>
                <w:rFonts w:asciiTheme="minorHAnsi" w:hAnsiTheme="minorHAnsi" w:cstheme="minorHAnsi"/>
                <w:b/>
                <w:sz w:val="28"/>
                <w:szCs w:val="28"/>
              </w:rPr>
              <w:t>Parameter Name</w:t>
            </w:r>
          </w:p>
        </w:tc>
        <w:tc>
          <w:tcPr>
            <w:tcW w:w="6970" w:type="dxa"/>
            <w:tcBorders>
              <w:bottom w:val="single" w:sz="4" w:space="0" w:color="auto"/>
            </w:tcBorders>
            <w:shd w:val="clear" w:color="auto" w:fill="969696"/>
          </w:tcPr>
          <w:p w:rsidR="00DE3B44" w:rsidRPr="002F3DB3" w:rsidRDefault="00DE3B44" w:rsidP="00AB4A48">
            <w:pPr>
              <w:ind w:left="0"/>
              <w:rPr>
                <w:rFonts w:asciiTheme="minorHAnsi" w:hAnsiTheme="minorHAnsi" w:cstheme="minorHAnsi"/>
                <w:b/>
                <w:sz w:val="28"/>
                <w:szCs w:val="28"/>
              </w:rPr>
            </w:pPr>
            <w:r w:rsidRPr="002F3DB3">
              <w:rPr>
                <w:rFonts w:asciiTheme="minorHAnsi" w:hAnsiTheme="minorHAnsi" w:cstheme="minorHAnsi"/>
                <w:b/>
                <w:sz w:val="28"/>
                <w:szCs w:val="28"/>
              </w:rPr>
              <w:t>Description</w:t>
            </w:r>
          </w:p>
        </w:tc>
        <w:tc>
          <w:tcPr>
            <w:tcW w:w="0" w:type="auto"/>
            <w:tcBorders>
              <w:bottom w:val="single" w:sz="4" w:space="0" w:color="auto"/>
            </w:tcBorders>
            <w:shd w:val="clear" w:color="auto" w:fill="969696"/>
          </w:tcPr>
          <w:p w:rsidR="00DE3B44" w:rsidRPr="002F3DB3" w:rsidRDefault="00DE3B44" w:rsidP="00AB4A48">
            <w:pPr>
              <w:ind w:left="0"/>
              <w:rPr>
                <w:rFonts w:asciiTheme="minorHAnsi" w:hAnsiTheme="minorHAnsi" w:cstheme="minorHAnsi"/>
                <w:b/>
                <w:sz w:val="28"/>
                <w:szCs w:val="28"/>
              </w:rPr>
            </w:pPr>
            <w:r w:rsidRPr="002F3DB3">
              <w:rPr>
                <w:rFonts w:asciiTheme="minorHAnsi" w:hAnsiTheme="minorHAnsi" w:cstheme="minorHAnsi"/>
                <w:b/>
                <w:sz w:val="28"/>
                <w:szCs w:val="28"/>
              </w:rPr>
              <w:t>Values</w:t>
            </w:r>
          </w:p>
        </w:tc>
      </w:tr>
      <w:tr w:rsidR="00DE3B44" w:rsidRPr="000C0CCD" w:rsidTr="00AB4A48">
        <w:tc>
          <w:tcPr>
            <w:tcW w:w="1638" w:type="dxa"/>
            <w:shd w:val="clear" w:color="auto" w:fill="C0C0C0"/>
            <w:vAlign w:val="center"/>
          </w:tcPr>
          <w:p w:rsidR="00DE3B44" w:rsidRPr="00BC5BD7" w:rsidRDefault="00DE3B44" w:rsidP="00AB4A48">
            <w:pPr>
              <w:ind w:left="0"/>
              <w:rPr>
                <w:rFonts w:asciiTheme="minorHAnsi" w:hAnsiTheme="minorHAnsi" w:cstheme="minorHAnsi"/>
                <w:sz w:val="24"/>
                <w:szCs w:val="24"/>
              </w:rPr>
            </w:pPr>
            <w:r w:rsidRPr="00BC5BD7">
              <w:rPr>
                <w:rFonts w:asciiTheme="minorHAnsi" w:hAnsiTheme="minorHAnsi" w:cstheme="minorHAnsi"/>
                <w:sz w:val="24"/>
                <w:szCs w:val="24"/>
              </w:rPr>
              <w:t>Cdr Backup Directory</w:t>
            </w:r>
          </w:p>
        </w:tc>
        <w:tc>
          <w:tcPr>
            <w:tcW w:w="6970" w:type="dxa"/>
            <w:shd w:val="clear" w:color="auto" w:fill="C0C0C0"/>
            <w:vAlign w:val="center"/>
          </w:tcPr>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pacing w:val="-1"/>
                <w:sz w:val="24"/>
                <w:szCs w:val="24"/>
              </w:rPr>
            </w:pPr>
            <w:r w:rsidRPr="00BC5BD7">
              <w:rPr>
                <w:rFonts w:asciiTheme="minorHAnsi" w:eastAsia="Times New Roman" w:hAnsiTheme="minorHAnsi" w:cstheme="minorHAnsi"/>
                <w:sz w:val="24"/>
                <w:szCs w:val="24"/>
              </w:rPr>
              <w:t>Directory for backing up the raw CDRs that are successfully decoded.</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pacing w:val="-1"/>
                <w:sz w:val="24"/>
                <w:szCs w:val="24"/>
              </w:rPr>
            </w:pPr>
            <w:r w:rsidRPr="00BC5BD7">
              <w:rPr>
                <w:rFonts w:asciiTheme="minorHAnsi" w:eastAsia="Times New Roman" w:hAnsiTheme="minorHAnsi" w:cstheme="minorHAnsi"/>
                <w:sz w:val="24"/>
                <w:szCs w:val="24"/>
              </w:rPr>
              <w:t>The following two path formats are supported:</w:t>
            </w:r>
          </w:p>
          <w:p w:rsidR="00DE3B44" w:rsidRPr="00BC5BD7" w:rsidRDefault="00DE3B44" w:rsidP="00B93C56">
            <w:pPr>
              <w:widowControl w:val="0"/>
              <w:numPr>
                <w:ilvl w:val="0"/>
                <w:numId w:val="31"/>
              </w:numPr>
              <w:topLinePunct w:val="0"/>
              <w:adjustRightInd/>
              <w:snapToGrid/>
              <w:spacing w:before="100" w:beforeAutospacing="1" w:after="100" w:afterAutospacing="1" w:line="240" w:lineRule="auto"/>
              <w:rPr>
                <w:rFonts w:asciiTheme="minorHAnsi" w:eastAsia="Times New Roman" w:hAnsiTheme="minorHAnsi" w:cstheme="minorHAnsi"/>
                <w:sz w:val="24"/>
                <w:szCs w:val="24"/>
              </w:rPr>
            </w:pPr>
            <w:r w:rsidRPr="00BC5BD7">
              <w:rPr>
                <w:rFonts w:asciiTheme="minorHAnsi" w:eastAsia="Times New Roman" w:hAnsiTheme="minorHAnsi" w:cstheme="minorHAnsi"/>
                <w:sz w:val="24"/>
                <w:szCs w:val="24"/>
              </w:rPr>
              <w:t>Full</w:t>
            </w:r>
            <w:r w:rsidRPr="00BC5BD7">
              <w:rPr>
                <w:rFonts w:asciiTheme="minorHAnsi" w:hAnsiTheme="minorHAnsi" w:cstheme="minorHAnsi"/>
                <w:sz w:val="24"/>
                <w:szCs w:val="24"/>
              </w:rPr>
              <w:t xml:space="preserve"> </w:t>
            </w:r>
            <w:r w:rsidRPr="00BC5BD7">
              <w:rPr>
                <w:rFonts w:asciiTheme="minorHAnsi" w:eastAsia="Times New Roman" w:hAnsiTheme="minorHAnsi" w:cstheme="minorHAnsi"/>
                <w:sz w:val="24"/>
                <w:szCs w:val="24"/>
              </w:rPr>
              <w:t>path: For example, /home/</w:t>
            </w:r>
            <w:proofErr w:type="spellStart"/>
            <w:r w:rsidRPr="00BC5BD7">
              <w:rPr>
                <w:rFonts w:asciiTheme="minorHAnsi" w:eastAsia="Times New Roman" w:hAnsiTheme="minorHAnsi" w:cstheme="minorHAnsi"/>
                <w:sz w:val="24"/>
                <w:szCs w:val="24"/>
              </w:rPr>
              <w:t>prm</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cdr</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bak</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tapin</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orig_cdr</w:t>
            </w:r>
            <w:proofErr w:type="spellEnd"/>
            <w:r w:rsidRPr="00BC5BD7">
              <w:rPr>
                <w:rFonts w:asciiTheme="minorHAnsi" w:eastAsia="Times New Roman" w:hAnsiTheme="minorHAnsi" w:cstheme="minorHAnsi"/>
                <w:sz w:val="24"/>
                <w:szCs w:val="24"/>
              </w:rPr>
              <w:t xml:space="preserve">. </w:t>
            </w:r>
          </w:p>
          <w:p w:rsidR="00DE3B44" w:rsidRPr="00BC5BD7" w:rsidRDefault="00DE3B44" w:rsidP="00B93C56">
            <w:pPr>
              <w:widowControl w:val="0"/>
              <w:numPr>
                <w:ilvl w:val="0"/>
                <w:numId w:val="31"/>
              </w:numPr>
              <w:topLinePunct w:val="0"/>
              <w:adjustRightInd/>
              <w:snapToGrid/>
              <w:spacing w:before="100" w:beforeAutospacing="1" w:after="100" w:afterAutospacing="1" w:line="240" w:lineRule="auto"/>
              <w:rPr>
                <w:rFonts w:asciiTheme="minorHAnsi" w:eastAsia="Times New Roman" w:hAnsiTheme="minorHAnsi" w:cstheme="minorHAnsi"/>
                <w:sz w:val="24"/>
                <w:szCs w:val="24"/>
              </w:rPr>
            </w:pPr>
            <w:r w:rsidRPr="00BC5BD7">
              <w:rPr>
                <w:rFonts w:asciiTheme="minorHAnsi" w:eastAsia="Times New Roman" w:hAnsiTheme="minorHAnsi" w:cstheme="minorHAnsi"/>
                <w:sz w:val="24"/>
                <w:szCs w:val="24"/>
              </w:rPr>
              <w:t>Relative path: For example, ~/</w:t>
            </w:r>
            <w:proofErr w:type="spellStart"/>
            <w:r w:rsidRPr="00BC5BD7">
              <w:rPr>
                <w:rFonts w:asciiTheme="minorHAnsi" w:eastAsia="Times New Roman" w:hAnsiTheme="minorHAnsi" w:cstheme="minorHAnsi"/>
                <w:sz w:val="24"/>
                <w:szCs w:val="24"/>
              </w:rPr>
              <w:t>cdr</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bak</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tapin</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orig_cdr</w:t>
            </w:r>
            <w:proofErr w:type="spellEnd"/>
            <w:r w:rsidRPr="00BC5BD7">
              <w:rPr>
                <w:rFonts w:asciiTheme="minorHAnsi" w:eastAsia="Times New Roman" w:hAnsiTheme="minorHAnsi" w:cstheme="minorHAnsi"/>
                <w:sz w:val="24"/>
                <w:szCs w:val="24"/>
              </w:rPr>
              <w:t xml:space="preserve">. </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rPr>
            </w:pPr>
            <w:r w:rsidRPr="00BC5BD7">
              <w:rPr>
                <w:rFonts w:asciiTheme="minorHAnsi" w:eastAsia="Times New Roman" w:hAnsiTheme="minorHAnsi" w:cstheme="minorHAnsi"/>
                <w:sz w:val="24"/>
                <w:szCs w:val="24"/>
              </w:rPr>
              <w:t xml:space="preserve">NOTE: A relative path is supported only when </w:t>
            </w:r>
            <w:proofErr w:type="spellStart"/>
            <w:r w:rsidRPr="00BC5BD7">
              <w:rPr>
                <w:rFonts w:asciiTheme="minorHAnsi" w:eastAsia="Times New Roman" w:hAnsiTheme="minorHAnsi" w:cstheme="minorHAnsi"/>
                <w:sz w:val="24"/>
                <w:szCs w:val="24"/>
              </w:rPr>
              <w:t>basepath</w:t>
            </w:r>
            <w:proofErr w:type="spellEnd"/>
            <w:r w:rsidRPr="00BC5BD7">
              <w:rPr>
                <w:rFonts w:asciiTheme="minorHAnsi" w:eastAsia="Times New Roman" w:hAnsiTheme="minorHAnsi" w:cstheme="minorHAnsi"/>
                <w:sz w:val="24"/>
                <w:szCs w:val="24"/>
              </w:rPr>
              <w:t xml:space="preserve"> is correctly set in the config.ini file.</w:t>
            </w:r>
          </w:p>
          <w:p w:rsidR="00DE3B44" w:rsidRPr="00BC5BD7" w:rsidRDefault="00DE3B44" w:rsidP="00AB4A48">
            <w:pPr>
              <w:ind w:left="0"/>
              <w:rPr>
                <w:rFonts w:asciiTheme="minorHAnsi" w:hAnsiTheme="minorHAnsi" w:cstheme="minorHAnsi"/>
                <w:sz w:val="24"/>
                <w:szCs w:val="24"/>
              </w:rPr>
            </w:pPr>
            <w:r w:rsidRPr="00BC5BD7">
              <w:rPr>
                <w:rFonts w:asciiTheme="minorHAnsi" w:eastAsia="Times New Roman" w:hAnsiTheme="minorHAnsi" w:cstheme="minorHAnsi"/>
                <w:sz w:val="24"/>
                <w:szCs w:val="24"/>
              </w:rPr>
              <w:t xml:space="preserve">If the parameter is set, it indicates that </w:t>
            </w:r>
            <w:r w:rsidRPr="00BC5BD7">
              <w:rPr>
                <w:rFonts w:asciiTheme="minorHAnsi" w:hAnsiTheme="minorHAnsi" w:cstheme="minorHAnsi"/>
                <w:sz w:val="24"/>
                <w:szCs w:val="24"/>
              </w:rPr>
              <w:t xml:space="preserve">RAW </w:t>
            </w:r>
            <w:r w:rsidRPr="00BC5BD7">
              <w:rPr>
                <w:rFonts w:asciiTheme="minorHAnsi" w:eastAsia="Times New Roman" w:hAnsiTheme="minorHAnsi" w:cstheme="minorHAnsi"/>
                <w:sz w:val="24"/>
                <w:szCs w:val="24"/>
              </w:rPr>
              <w:t xml:space="preserve">CDRs are backed up to the backup directory after decoding; if the parameter is not set, it indicates that </w:t>
            </w:r>
            <w:r w:rsidRPr="00BC5BD7">
              <w:rPr>
                <w:rFonts w:asciiTheme="minorHAnsi" w:hAnsiTheme="minorHAnsi" w:cstheme="minorHAnsi"/>
                <w:sz w:val="24"/>
                <w:szCs w:val="24"/>
              </w:rPr>
              <w:t xml:space="preserve">RAW </w:t>
            </w:r>
            <w:r w:rsidRPr="00BC5BD7">
              <w:rPr>
                <w:rFonts w:asciiTheme="minorHAnsi" w:eastAsia="Times New Roman" w:hAnsiTheme="minorHAnsi" w:cstheme="minorHAnsi"/>
                <w:sz w:val="24"/>
                <w:szCs w:val="24"/>
              </w:rPr>
              <w:t>CDRs are deleted after decoding.</w:t>
            </w:r>
          </w:p>
        </w:tc>
        <w:tc>
          <w:tcPr>
            <w:tcW w:w="0" w:type="auto"/>
            <w:shd w:val="clear" w:color="auto" w:fill="C0C0C0"/>
            <w:vAlign w:val="center"/>
          </w:tcPr>
          <w:p w:rsidR="00DE3B44" w:rsidRPr="002F3DB3" w:rsidRDefault="00DE3B44" w:rsidP="00DE3B44">
            <w:pPr>
              <w:ind w:left="0"/>
              <w:rPr>
                <w:rFonts w:asciiTheme="minorHAnsi" w:eastAsia="Times New Roman" w:hAnsiTheme="minorHAnsi" w:cstheme="minorHAnsi"/>
                <w:sz w:val="28"/>
                <w:szCs w:val="28"/>
              </w:rPr>
            </w:pPr>
          </w:p>
        </w:tc>
      </w:tr>
      <w:tr w:rsidR="00DE3B44" w:rsidRPr="000C0CCD" w:rsidTr="00AB4A48">
        <w:tc>
          <w:tcPr>
            <w:tcW w:w="1638" w:type="dxa"/>
            <w:shd w:val="clear" w:color="auto" w:fill="C0C0C0"/>
          </w:tcPr>
          <w:p w:rsidR="00DE3B44" w:rsidRPr="00BC5BD7" w:rsidRDefault="00DE3B44" w:rsidP="00AB4A48">
            <w:pPr>
              <w:ind w:left="0"/>
              <w:rPr>
                <w:rFonts w:asciiTheme="minorHAnsi" w:hAnsiTheme="minorHAnsi" w:cstheme="minorHAnsi"/>
                <w:sz w:val="24"/>
                <w:szCs w:val="24"/>
              </w:rPr>
            </w:pPr>
            <w:r w:rsidRPr="00BC5BD7">
              <w:rPr>
                <w:rFonts w:asciiTheme="minorHAnsi" w:eastAsia="Times New Roman" w:hAnsiTheme="minorHAnsi" w:cstheme="minorHAnsi"/>
                <w:sz w:val="24"/>
                <w:szCs w:val="24"/>
              </w:rPr>
              <w:t>Error CDR directory</w:t>
            </w:r>
          </w:p>
        </w:tc>
        <w:tc>
          <w:tcPr>
            <w:tcW w:w="6970" w:type="dxa"/>
            <w:shd w:val="clear" w:color="auto" w:fill="C0C0C0"/>
          </w:tcPr>
          <w:p w:rsidR="00DE3B44" w:rsidRPr="00BC5BD7" w:rsidRDefault="00DE3B44" w:rsidP="00AB4A48">
            <w:pPr>
              <w:ind w:left="0"/>
              <w:rPr>
                <w:rFonts w:asciiTheme="minorHAnsi" w:eastAsia="Times New Roman" w:hAnsiTheme="minorHAnsi" w:cstheme="minorHAnsi"/>
                <w:spacing w:val="-1"/>
                <w:sz w:val="24"/>
                <w:szCs w:val="24"/>
              </w:rPr>
            </w:pPr>
            <w:r w:rsidRPr="00BC5BD7">
              <w:rPr>
                <w:rFonts w:asciiTheme="minorHAnsi" w:eastAsia="Times New Roman" w:hAnsiTheme="minorHAnsi" w:cstheme="minorHAnsi"/>
                <w:sz w:val="24"/>
                <w:szCs w:val="24"/>
              </w:rPr>
              <w:t>Directory for storing the erroneous CDRs that fail to be decoded.</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pacing w:val="-1"/>
                <w:sz w:val="24"/>
                <w:szCs w:val="24"/>
              </w:rPr>
            </w:pPr>
            <w:r w:rsidRPr="00BC5BD7">
              <w:rPr>
                <w:rFonts w:asciiTheme="minorHAnsi" w:eastAsia="Times New Roman" w:hAnsiTheme="minorHAnsi" w:cstheme="minorHAnsi"/>
                <w:sz w:val="24"/>
                <w:szCs w:val="24"/>
              </w:rPr>
              <w:t>The following two path formats are supported:</w:t>
            </w:r>
          </w:p>
          <w:p w:rsidR="00DE3B44" w:rsidRPr="00BC5BD7" w:rsidRDefault="00DE3B44" w:rsidP="00B93C56">
            <w:pPr>
              <w:widowControl w:val="0"/>
              <w:numPr>
                <w:ilvl w:val="0"/>
                <w:numId w:val="31"/>
              </w:numPr>
              <w:topLinePunct w:val="0"/>
              <w:adjustRightInd/>
              <w:snapToGrid/>
              <w:spacing w:before="100" w:beforeAutospacing="1" w:after="100" w:afterAutospacing="1" w:line="240" w:lineRule="auto"/>
              <w:rPr>
                <w:rFonts w:asciiTheme="minorHAnsi" w:eastAsia="Times New Roman" w:hAnsiTheme="minorHAnsi" w:cstheme="minorHAnsi"/>
                <w:spacing w:val="-1"/>
                <w:sz w:val="24"/>
                <w:szCs w:val="24"/>
              </w:rPr>
            </w:pPr>
            <w:r w:rsidRPr="00BC5BD7">
              <w:rPr>
                <w:rFonts w:asciiTheme="minorHAnsi" w:eastAsia="Times New Roman" w:hAnsiTheme="minorHAnsi" w:cstheme="minorHAnsi"/>
                <w:sz w:val="24"/>
                <w:szCs w:val="24"/>
              </w:rPr>
              <w:t>Full path: For example, /home/</w:t>
            </w:r>
            <w:proofErr w:type="spellStart"/>
            <w:r w:rsidRPr="00BC5BD7">
              <w:rPr>
                <w:rFonts w:asciiTheme="minorHAnsi" w:eastAsia="Times New Roman" w:hAnsiTheme="minorHAnsi" w:cstheme="minorHAnsi"/>
                <w:sz w:val="24"/>
                <w:szCs w:val="24"/>
              </w:rPr>
              <w:t>prm</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cdr</w:t>
            </w:r>
            <w:proofErr w:type="spellEnd"/>
            <w:r w:rsidRPr="00BC5BD7">
              <w:rPr>
                <w:rFonts w:asciiTheme="minorHAnsi" w:eastAsia="Times New Roman" w:hAnsiTheme="minorHAnsi" w:cstheme="minorHAnsi"/>
                <w:sz w:val="24"/>
                <w:szCs w:val="24"/>
              </w:rPr>
              <w:t>/err/</w:t>
            </w:r>
            <w:proofErr w:type="spellStart"/>
            <w:r w:rsidRPr="00BC5BD7">
              <w:rPr>
                <w:rFonts w:asciiTheme="minorHAnsi" w:eastAsia="Times New Roman" w:hAnsiTheme="minorHAnsi" w:cstheme="minorHAnsi"/>
                <w:sz w:val="24"/>
                <w:szCs w:val="24"/>
              </w:rPr>
              <w:t>tapin</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orig_cdr</w:t>
            </w:r>
            <w:proofErr w:type="spellEnd"/>
            <w:r w:rsidRPr="00BC5BD7">
              <w:rPr>
                <w:rFonts w:asciiTheme="minorHAnsi" w:eastAsia="Times New Roman" w:hAnsiTheme="minorHAnsi" w:cstheme="minorHAnsi"/>
                <w:sz w:val="24"/>
                <w:szCs w:val="24"/>
              </w:rPr>
              <w:t xml:space="preserve">. </w:t>
            </w:r>
          </w:p>
          <w:p w:rsidR="00DE3B44" w:rsidRPr="00BC5BD7" w:rsidRDefault="00DE3B44" w:rsidP="00B93C56">
            <w:pPr>
              <w:widowControl w:val="0"/>
              <w:numPr>
                <w:ilvl w:val="0"/>
                <w:numId w:val="31"/>
              </w:numPr>
              <w:topLinePunct w:val="0"/>
              <w:adjustRightInd/>
              <w:snapToGrid/>
              <w:spacing w:before="100" w:beforeAutospacing="1" w:after="100" w:afterAutospacing="1" w:line="240" w:lineRule="auto"/>
              <w:rPr>
                <w:rFonts w:asciiTheme="minorHAnsi" w:eastAsia="Times New Roman" w:hAnsiTheme="minorHAnsi" w:cstheme="minorHAnsi"/>
                <w:spacing w:val="-1"/>
                <w:sz w:val="24"/>
                <w:szCs w:val="24"/>
              </w:rPr>
            </w:pPr>
            <w:r w:rsidRPr="00BC5BD7">
              <w:rPr>
                <w:rFonts w:asciiTheme="minorHAnsi" w:eastAsia="Times New Roman" w:hAnsiTheme="minorHAnsi" w:cstheme="minorHAnsi"/>
                <w:sz w:val="24"/>
                <w:szCs w:val="24"/>
              </w:rPr>
              <w:t>Relative path: For example, ~/</w:t>
            </w:r>
            <w:proofErr w:type="spellStart"/>
            <w:r w:rsidRPr="00BC5BD7">
              <w:rPr>
                <w:rFonts w:asciiTheme="minorHAnsi" w:eastAsia="Times New Roman" w:hAnsiTheme="minorHAnsi" w:cstheme="minorHAnsi"/>
                <w:sz w:val="24"/>
                <w:szCs w:val="24"/>
              </w:rPr>
              <w:t>cdr</w:t>
            </w:r>
            <w:proofErr w:type="spellEnd"/>
            <w:r w:rsidRPr="00BC5BD7">
              <w:rPr>
                <w:rFonts w:asciiTheme="minorHAnsi" w:eastAsia="Times New Roman" w:hAnsiTheme="minorHAnsi" w:cstheme="minorHAnsi"/>
                <w:sz w:val="24"/>
                <w:szCs w:val="24"/>
              </w:rPr>
              <w:t>/err/</w:t>
            </w:r>
            <w:proofErr w:type="spellStart"/>
            <w:r w:rsidRPr="00BC5BD7">
              <w:rPr>
                <w:rFonts w:asciiTheme="minorHAnsi" w:eastAsia="Times New Roman" w:hAnsiTheme="minorHAnsi" w:cstheme="minorHAnsi"/>
                <w:sz w:val="24"/>
                <w:szCs w:val="24"/>
              </w:rPr>
              <w:t>tapin</w:t>
            </w:r>
            <w:proofErr w:type="spellEnd"/>
            <w:r w:rsidRPr="00BC5BD7">
              <w:rPr>
                <w:rFonts w:asciiTheme="minorHAnsi" w:eastAsia="Times New Roman" w:hAnsiTheme="minorHAnsi" w:cstheme="minorHAnsi"/>
                <w:sz w:val="24"/>
                <w:szCs w:val="24"/>
              </w:rPr>
              <w:t>/</w:t>
            </w:r>
            <w:proofErr w:type="spellStart"/>
            <w:r w:rsidRPr="00BC5BD7">
              <w:rPr>
                <w:rFonts w:asciiTheme="minorHAnsi" w:eastAsia="Times New Roman" w:hAnsiTheme="minorHAnsi" w:cstheme="minorHAnsi"/>
                <w:sz w:val="24"/>
                <w:szCs w:val="24"/>
              </w:rPr>
              <w:t>orig_cdr</w:t>
            </w:r>
            <w:proofErr w:type="spellEnd"/>
            <w:r w:rsidRPr="00BC5BD7">
              <w:rPr>
                <w:rFonts w:asciiTheme="minorHAnsi" w:eastAsia="Times New Roman" w:hAnsiTheme="minorHAnsi" w:cstheme="minorHAnsi"/>
                <w:sz w:val="24"/>
                <w:szCs w:val="24"/>
              </w:rPr>
              <w:t xml:space="preserve">. </w:t>
            </w:r>
          </w:p>
          <w:p w:rsidR="00DE3B44" w:rsidRPr="00BC5BD7" w:rsidRDefault="00DE3B44" w:rsidP="00FB770A">
            <w:pPr>
              <w:spacing w:before="100" w:beforeAutospacing="1" w:after="100" w:afterAutospacing="1" w:line="240" w:lineRule="auto"/>
              <w:ind w:left="0"/>
              <w:rPr>
                <w:rFonts w:asciiTheme="minorHAnsi" w:hAnsiTheme="minorHAnsi" w:cstheme="minorHAnsi"/>
                <w:spacing w:val="-1"/>
                <w:sz w:val="24"/>
                <w:szCs w:val="24"/>
              </w:rPr>
            </w:pPr>
            <w:r w:rsidRPr="00BC5BD7">
              <w:rPr>
                <w:rFonts w:asciiTheme="minorHAnsi" w:eastAsia="Times New Roman" w:hAnsiTheme="minorHAnsi" w:cstheme="minorHAnsi"/>
                <w:sz w:val="24"/>
                <w:szCs w:val="24"/>
              </w:rPr>
              <w:t>NOTE: A relative path is supported only when base</w:t>
            </w:r>
            <w:r w:rsidRPr="00BC5BD7">
              <w:rPr>
                <w:rFonts w:asciiTheme="minorHAnsi" w:hAnsiTheme="minorHAnsi" w:cstheme="minorHAnsi"/>
                <w:sz w:val="24"/>
                <w:szCs w:val="24"/>
              </w:rPr>
              <w:t xml:space="preserve"> </w:t>
            </w:r>
            <w:r w:rsidRPr="00BC5BD7">
              <w:rPr>
                <w:rFonts w:asciiTheme="minorHAnsi" w:eastAsia="Times New Roman" w:hAnsiTheme="minorHAnsi" w:cstheme="minorHAnsi"/>
                <w:sz w:val="24"/>
                <w:szCs w:val="24"/>
              </w:rPr>
              <w:t>path is correctly set.</w:t>
            </w:r>
          </w:p>
        </w:tc>
        <w:tc>
          <w:tcPr>
            <w:tcW w:w="0" w:type="auto"/>
            <w:shd w:val="clear" w:color="auto" w:fill="C0C0C0"/>
          </w:tcPr>
          <w:p w:rsidR="00DE3B44" w:rsidRPr="002F3DB3" w:rsidRDefault="00DE3B44" w:rsidP="00AB4A48">
            <w:pPr>
              <w:ind w:left="0"/>
              <w:rPr>
                <w:rFonts w:asciiTheme="minorHAnsi" w:hAnsiTheme="minorHAnsi" w:cstheme="minorHAnsi"/>
                <w:sz w:val="28"/>
                <w:szCs w:val="28"/>
              </w:rPr>
            </w:pPr>
          </w:p>
        </w:tc>
      </w:tr>
      <w:tr w:rsidR="00DE3B44" w:rsidRPr="000C0CCD" w:rsidTr="00AB4A48">
        <w:tc>
          <w:tcPr>
            <w:tcW w:w="1638" w:type="dxa"/>
            <w:shd w:val="clear" w:color="auto" w:fill="C0C0C0"/>
          </w:tcPr>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Decoding the last file</w:t>
            </w:r>
          </w:p>
          <w:p w:rsidR="00DE3B44" w:rsidRPr="00BC5BD7" w:rsidRDefault="00DE3B44" w:rsidP="00AB4A48">
            <w:pPr>
              <w:ind w:left="0"/>
              <w:rPr>
                <w:rFonts w:asciiTheme="minorHAnsi" w:eastAsia="Times New Roman" w:hAnsiTheme="minorHAnsi" w:cstheme="minorHAnsi"/>
                <w:sz w:val="24"/>
                <w:szCs w:val="24"/>
              </w:rPr>
            </w:pPr>
          </w:p>
        </w:tc>
        <w:tc>
          <w:tcPr>
            <w:tcW w:w="6970" w:type="dxa"/>
            <w:shd w:val="clear" w:color="auto" w:fill="C0C0C0"/>
          </w:tcPr>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lastRenderedPageBreak/>
              <w:t>Indicates whether to decode the last CDR file.</w:t>
            </w:r>
          </w:p>
          <w:p w:rsidR="00DE3B44" w:rsidRPr="00BC5BD7" w:rsidRDefault="00DE3B44" w:rsidP="00AB4A48">
            <w:pPr>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There will be Drop down box need to select Yes/No. Default Value is </w:t>
            </w:r>
            <w:proofErr w:type="spellStart"/>
            <w:r w:rsidRPr="00BC5BD7">
              <w:rPr>
                <w:rFonts w:asciiTheme="minorHAnsi" w:eastAsia="Times New Roman" w:hAnsiTheme="minorHAnsi" w:cstheme="minorHAnsi"/>
                <w:sz w:val="24"/>
                <w:szCs w:val="24"/>
                <w:lang w:val="en-US"/>
              </w:rPr>
              <w:t>Yes.Incase</w:t>
            </w:r>
            <w:proofErr w:type="spellEnd"/>
            <w:r w:rsidRPr="00BC5BD7">
              <w:rPr>
                <w:rFonts w:asciiTheme="minorHAnsi" w:eastAsia="Times New Roman" w:hAnsiTheme="minorHAnsi" w:cstheme="minorHAnsi"/>
                <w:sz w:val="24"/>
                <w:szCs w:val="24"/>
                <w:lang w:val="en-US"/>
              </w:rPr>
              <w:t xml:space="preserve"> Yes will help component to start the file from where </w:t>
            </w:r>
            <w:r w:rsidRPr="00BC5BD7">
              <w:rPr>
                <w:rFonts w:asciiTheme="minorHAnsi" w:eastAsia="Times New Roman" w:hAnsiTheme="minorHAnsi" w:cstheme="minorHAnsi"/>
                <w:sz w:val="24"/>
                <w:szCs w:val="24"/>
                <w:lang w:val="en-US"/>
              </w:rPr>
              <w:lastRenderedPageBreak/>
              <w:t>decoding need to be started.</w:t>
            </w:r>
          </w:p>
        </w:tc>
        <w:tc>
          <w:tcPr>
            <w:tcW w:w="0" w:type="auto"/>
            <w:shd w:val="clear" w:color="auto" w:fill="C0C0C0"/>
          </w:tcPr>
          <w:p w:rsidR="00DE3B44" w:rsidRPr="002F3DB3" w:rsidRDefault="00DE3B44" w:rsidP="00AB4A48">
            <w:pPr>
              <w:ind w:left="0"/>
              <w:rPr>
                <w:rFonts w:asciiTheme="minorHAnsi" w:eastAsia="SimSun" w:hAnsiTheme="minorHAnsi" w:cstheme="minorHAnsi"/>
                <w:sz w:val="28"/>
                <w:szCs w:val="28"/>
                <w:highlight w:val="yellow"/>
                <w:lang w:val="en-US"/>
              </w:rPr>
            </w:pPr>
          </w:p>
        </w:tc>
      </w:tr>
      <w:tr w:rsidR="00DE3B44" w:rsidRPr="000C0CCD" w:rsidTr="00AB4A48">
        <w:trPr>
          <w:trHeight w:val="70"/>
        </w:trPr>
        <w:tc>
          <w:tcPr>
            <w:tcW w:w="1638" w:type="dxa"/>
            <w:shd w:val="clear" w:color="auto" w:fill="C0C0C0"/>
          </w:tcPr>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lastRenderedPageBreak/>
              <w:t>Whether skip exception records when decode failed</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p>
        </w:tc>
        <w:tc>
          <w:tcPr>
            <w:tcW w:w="6970" w:type="dxa"/>
            <w:shd w:val="clear" w:color="auto" w:fill="C0C0C0"/>
          </w:tcPr>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Mode of processing exception CDRs when </w:t>
            </w:r>
            <w:r w:rsidR="002B7E40">
              <w:rPr>
                <w:rFonts w:asciiTheme="minorHAnsi" w:hAnsiTheme="minorHAnsi" w:cstheme="minorHAnsi" w:hint="eastAsia"/>
                <w:sz w:val="24"/>
                <w:szCs w:val="24"/>
                <w:lang w:val="en-US"/>
              </w:rPr>
              <w:t>CSV</w:t>
            </w:r>
            <w:r w:rsidRPr="00BC5BD7">
              <w:rPr>
                <w:rFonts w:asciiTheme="minorHAnsi" w:eastAsia="Times New Roman" w:hAnsiTheme="minorHAnsi" w:cstheme="minorHAnsi"/>
                <w:sz w:val="24"/>
                <w:szCs w:val="24"/>
                <w:lang w:val="en-US"/>
              </w:rPr>
              <w:t xml:space="preserve"> CDR files are decoded.</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The options are as follows: </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Yes </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If a CDR fails to be decoded, the system moves the CDR to the error CDR directory, continues to decode subsequent CDRs, and generates </w:t>
            </w:r>
            <w:proofErr w:type="gramStart"/>
            <w:r w:rsidRPr="00BC5BD7">
              <w:rPr>
                <w:rFonts w:asciiTheme="minorHAnsi" w:eastAsia="Times New Roman" w:hAnsiTheme="minorHAnsi" w:cstheme="minorHAnsi"/>
                <w:sz w:val="24"/>
                <w:szCs w:val="24"/>
                <w:lang w:val="en-US"/>
              </w:rPr>
              <w:t>an</w:t>
            </w:r>
            <w:proofErr w:type="gramEnd"/>
            <w:r w:rsidRPr="00BC5BD7">
              <w:rPr>
                <w:rFonts w:asciiTheme="minorHAnsi" w:eastAsia="Times New Roman" w:hAnsiTheme="minorHAnsi" w:cstheme="minorHAnsi"/>
                <w:sz w:val="24"/>
                <w:szCs w:val="24"/>
                <w:lang w:val="en-US"/>
              </w:rPr>
              <w:t xml:space="preserve"> </w:t>
            </w:r>
            <w:r w:rsidR="00A958CE">
              <w:rPr>
                <w:rFonts w:asciiTheme="minorHAnsi" w:hAnsiTheme="minorHAnsi" w:cstheme="minorHAnsi" w:hint="eastAsia"/>
                <w:sz w:val="24"/>
                <w:szCs w:val="24"/>
                <w:lang w:val="en-US"/>
              </w:rPr>
              <w:t>log</w:t>
            </w:r>
            <w:r w:rsidRPr="00BC5BD7">
              <w:rPr>
                <w:rFonts w:asciiTheme="minorHAnsi" w:eastAsia="Times New Roman" w:hAnsiTheme="minorHAnsi" w:cstheme="minorHAnsi"/>
                <w:sz w:val="24"/>
                <w:szCs w:val="24"/>
                <w:lang w:val="en-US"/>
              </w:rPr>
              <w:t xml:space="preserve"> displaying the number of unsuccessfully decoded CDRs.</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No </w:t>
            </w:r>
          </w:p>
          <w:p w:rsidR="00DE3B44" w:rsidRPr="00BC5BD7" w:rsidRDefault="00DE3B44" w:rsidP="00AB4A48">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If a CDR fails to be decoded, the system stops the decoding, moves the CDR to the error CDR directory, and generates an alarm.</w:t>
            </w:r>
          </w:p>
        </w:tc>
        <w:tc>
          <w:tcPr>
            <w:tcW w:w="0" w:type="auto"/>
            <w:shd w:val="clear" w:color="auto" w:fill="C0C0C0"/>
          </w:tcPr>
          <w:p w:rsidR="00D8296A" w:rsidRPr="00BC5BD7" w:rsidRDefault="00D8296A" w:rsidP="00D8296A">
            <w:pPr>
              <w:spacing w:before="100" w:beforeAutospacing="1" w:after="100" w:afterAutospacing="1" w:line="240" w:lineRule="auto"/>
              <w:ind w:left="0"/>
              <w:rPr>
                <w:rFonts w:asciiTheme="minorHAnsi" w:eastAsia="Times New Roman" w:hAnsiTheme="minorHAnsi" w:cstheme="minorHAnsi"/>
                <w:sz w:val="24"/>
                <w:szCs w:val="24"/>
                <w:lang w:val="en-US"/>
              </w:rPr>
            </w:pPr>
            <w:r w:rsidRPr="00BC5BD7">
              <w:rPr>
                <w:rFonts w:asciiTheme="minorHAnsi" w:eastAsia="Times New Roman" w:hAnsiTheme="minorHAnsi" w:cstheme="minorHAnsi"/>
                <w:sz w:val="24"/>
                <w:szCs w:val="24"/>
                <w:lang w:val="en-US"/>
              </w:rPr>
              <w:t xml:space="preserve">Yes </w:t>
            </w:r>
          </w:p>
          <w:p w:rsidR="00DE3B44" w:rsidRPr="0052259F" w:rsidRDefault="00DE3B44" w:rsidP="00AB4A48">
            <w:pPr>
              <w:ind w:left="0"/>
              <w:rPr>
                <w:rFonts w:asciiTheme="minorHAnsi" w:eastAsia="SimSun" w:hAnsiTheme="minorHAnsi" w:cstheme="minorHAnsi"/>
                <w:sz w:val="28"/>
                <w:szCs w:val="28"/>
                <w:highlight w:val="yellow"/>
                <w:lang w:val="en-US"/>
              </w:rPr>
            </w:pPr>
          </w:p>
        </w:tc>
      </w:tr>
    </w:tbl>
    <w:p w:rsidR="00DE3B44" w:rsidRPr="000C0CCD" w:rsidRDefault="00DE3B44" w:rsidP="00DE3B44">
      <w:pPr>
        <w:rPr>
          <w:rFonts w:asciiTheme="minorHAnsi" w:hAnsiTheme="minorHAnsi" w:cstheme="minorHAnsi"/>
        </w:rPr>
      </w:pPr>
    </w:p>
    <w:p w:rsidR="00DE3B44" w:rsidRDefault="00DE3B44" w:rsidP="008C64A9">
      <w:pPr>
        <w:pStyle w:val="ListParagraph"/>
        <w:numPr>
          <w:ilvl w:val="0"/>
          <w:numId w:val="37"/>
        </w:numPr>
        <w:ind w:firstLineChars="0"/>
        <w:rPr>
          <w:rFonts w:asciiTheme="minorHAnsi" w:eastAsia="SimSun" w:hAnsiTheme="minorHAnsi" w:cstheme="minorHAnsi"/>
          <w:b/>
          <w:sz w:val="24"/>
          <w:szCs w:val="24"/>
        </w:rPr>
      </w:pPr>
      <w:bookmarkStart w:id="95" w:name="_Toc345668879"/>
      <w:r w:rsidRPr="00BC5BD7">
        <w:rPr>
          <w:rFonts w:asciiTheme="minorHAnsi" w:hAnsiTheme="minorHAnsi" w:cstheme="minorHAnsi"/>
          <w:b/>
          <w:sz w:val="24"/>
          <w:szCs w:val="24"/>
        </w:rPr>
        <w:t>File Format</w:t>
      </w:r>
      <w:bookmarkEnd w:id="95"/>
      <w:r w:rsidRPr="00BC5BD7">
        <w:rPr>
          <w:rFonts w:asciiTheme="minorHAnsi" w:eastAsia="SimSun" w:hAnsiTheme="minorHAnsi" w:cstheme="minorHAnsi"/>
          <w:b/>
          <w:sz w:val="24"/>
          <w:szCs w:val="24"/>
        </w:rPr>
        <w:t xml:space="preserve"> </w:t>
      </w:r>
    </w:p>
    <w:p w:rsidR="00773B3C" w:rsidRPr="00B97CAE" w:rsidRDefault="00773B3C" w:rsidP="00616727">
      <w:pPr>
        <w:ind w:left="0"/>
        <w:rPr>
          <w:rFonts w:asciiTheme="minorHAnsi" w:hAnsiTheme="minorHAnsi" w:cstheme="minorHAnsi"/>
          <w:sz w:val="24"/>
          <w:szCs w:val="24"/>
        </w:rPr>
      </w:pPr>
      <w:r w:rsidRPr="00B97CAE">
        <w:rPr>
          <w:rFonts w:asciiTheme="minorHAnsi" w:hAnsiTheme="minorHAnsi" w:cstheme="minorHAnsi"/>
          <w:sz w:val="24"/>
          <w:szCs w:val="24"/>
        </w:rPr>
        <w:t xml:space="preserve">RAW CDRs </w:t>
      </w:r>
      <w:r w:rsidR="00E60404" w:rsidRPr="00B97CAE">
        <w:rPr>
          <w:rFonts w:asciiTheme="minorHAnsi" w:hAnsiTheme="minorHAnsi" w:cstheme="minorHAnsi" w:hint="eastAsia"/>
          <w:sz w:val="24"/>
          <w:szCs w:val="24"/>
        </w:rPr>
        <w:t>a</w:t>
      </w:r>
      <w:r w:rsidRPr="00B97CAE">
        <w:rPr>
          <w:rFonts w:asciiTheme="minorHAnsi" w:hAnsiTheme="minorHAnsi" w:cstheme="minorHAnsi"/>
          <w:sz w:val="24"/>
          <w:szCs w:val="24"/>
        </w:rPr>
        <w:t xml:space="preserve">re in </w:t>
      </w:r>
      <w:r w:rsidR="00616727" w:rsidRPr="00B97CAE">
        <w:rPr>
          <w:rFonts w:asciiTheme="minorHAnsi" w:hAnsiTheme="minorHAnsi" w:cstheme="minorHAnsi" w:hint="eastAsia"/>
          <w:sz w:val="24"/>
          <w:szCs w:val="24"/>
        </w:rPr>
        <w:t>binary</w:t>
      </w:r>
      <w:r w:rsidRPr="00B97CAE">
        <w:rPr>
          <w:rFonts w:asciiTheme="minorHAnsi" w:hAnsiTheme="minorHAnsi" w:cstheme="minorHAnsi"/>
          <w:sz w:val="24"/>
          <w:szCs w:val="24"/>
        </w:rPr>
        <w:t xml:space="preserve"> format</w:t>
      </w:r>
      <w:r w:rsidR="00616727" w:rsidRPr="00B97CAE">
        <w:rPr>
          <w:rFonts w:asciiTheme="minorHAnsi" w:hAnsiTheme="minorHAnsi" w:cstheme="minorHAnsi" w:hint="eastAsia"/>
          <w:sz w:val="24"/>
          <w:szCs w:val="24"/>
        </w:rPr>
        <w:t>.</w:t>
      </w:r>
      <w:r w:rsidRPr="00B97CAE">
        <w:rPr>
          <w:rFonts w:asciiTheme="minorHAnsi" w:hAnsiTheme="minorHAnsi" w:cstheme="minorHAnsi"/>
          <w:sz w:val="24"/>
          <w:szCs w:val="24"/>
        </w:rPr>
        <w:t xml:space="preserve"> </w:t>
      </w:r>
      <w:r w:rsidR="00616727" w:rsidRPr="00B97CAE">
        <w:rPr>
          <w:rFonts w:asciiTheme="minorHAnsi" w:hAnsiTheme="minorHAnsi" w:cstheme="minorHAnsi"/>
          <w:sz w:val="24"/>
          <w:szCs w:val="24"/>
        </w:rPr>
        <w:t>T</w:t>
      </w:r>
      <w:r w:rsidR="00616727" w:rsidRPr="00B97CAE">
        <w:rPr>
          <w:rFonts w:asciiTheme="minorHAnsi" w:hAnsiTheme="minorHAnsi" w:cstheme="minorHAnsi" w:hint="eastAsia"/>
          <w:sz w:val="24"/>
          <w:szCs w:val="24"/>
        </w:rPr>
        <w:t xml:space="preserve">he format is as clause 1.2 of </w:t>
      </w:r>
      <w:proofErr w:type="spellStart"/>
      <w:r w:rsidR="00616727" w:rsidRPr="00B97CAE">
        <w:rPr>
          <w:rFonts w:asciiTheme="minorHAnsi" w:hAnsiTheme="minorHAnsi" w:cstheme="minorHAnsi" w:hint="eastAsia"/>
          <w:sz w:val="24"/>
          <w:szCs w:val="24"/>
        </w:rPr>
        <w:t>attatched</w:t>
      </w:r>
      <w:proofErr w:type="spellEnd"/>
      <w:r w:rsidR="00616727" w:rsidRPr="00B97CAE">
        <w:rPr>
          <w:rFonts w:asciiTheme="minorHAnsi" w:hAnsiTheme="minorHAnsi" w:cstheme="minorHAnsi" w:hint="eastAsia"/>
          <w:sz w:val="24"/>
          <w:szCs w:val="24"/>
        </w:rPr>
        <w:t xml:space="preserve"> file. P</w:t>
      </w:r>
      <w:r w:rsidRPr="00B97CAE">
        <w:rPr>
          <w:rFonts w:asciiTheme="minorHAnsi" w:hAnsiTheme="minorHAnsi" w:cstheme="minorHAnsi"/>
          <w:sz w:val="24"/>
          <w:szCs w:val="24"/>
        </w:rPr>
        <w:t xml:space="preserve">lease find the below </w:t>
      </w:r>
      <w:r w:rsidRPr="00B97CAE">
        <w:rPr>
          <w:rFonts w:asciiTheme="minorHAnsi" w:hAnsiTheme="minorHAnsi" w:cstheme="minorHAnsi" w:hint="eastAsia"/>
          <w:sz w:val="24"/>
          <w:szCs w:val="24"/>
        </w:rPr>
        <w:t>attach sample CDR File.</w:t>
      </w:r>
    </w:p>
    <w:p w:rsidR="00504FAF" w:rsidRPr="00313B89" w:rsidRDefault="005E71FA" w:rsidP="00773B3C">
      <w:pPr>
        <w:pStyle w:val="ListParagraph"/>
        <w:ind w:left="2061" w:firstLineChars="0" w:firstLine="0"/>
        <w:rPr>
          <w:rFonts w:asciiTheme="minorHAnsi" w:hAnsiTheme="minorHAnsi" w:cstheme="minorHAnsi"/>
          <w:b/>
          <w:sz w:val="24"/>
          <w:szCs w:val="24"/>
          <w:lang w:val="en-US"/>
        </w:rPr>
      </w:pPr>
      <w:bookmarkStart w:id="96" w:name="_MON_1450805160"/>
      <w:bookmarkEnd w:id="96"/>
      <w:r>
        <w:pict>
          <v:shape id="_x0000_i1028" type="#_x0000_t75" style="width:77.2pt;height:47.15pt">
            <v:imagedata r:id="rId27" o:title=""/>
          </v:shape>
        </w:pict>
      </w:r>
      <w:r w:rsidR="00313B89">
        <w:rPr>
          <w:rFonts w:hint="eastAsia"/>
        </w:rPr>
        <w:t xml:space="preserve">   </w:t>
      </w:r>
      <w:r w:rsidR="00900684">
        <w:rPr>
          <w:rFonts w:hint="eastAsia"/>
        </w:rPr>
        <w:t xml:space="preserve"> </w:t>
      </w:r>
      <w:r w:rsidR="00900684">
        <w:object w:dxaOrig="1532" w:dyaOrig="936">
          <v:shape id="_x0000_i1029" type="#_x0000_t75" style="width:77.2pt;height:47.15pt" o:ole="">
            <v:imagedata r:id="rId28" o:title=""/>
          </v:shape>
          <o:OLEObject Type="Embed" ProgID="Package" ShapeID="_x0000_i1029" DrawAspect="Icon" ObjectID="_1455891735" r:id="rId29"/>
        </w:object>
      </w:r>
      <w:r w:rsidR="00313B89">
        <w:rPr>
          <w:rFonts w:hint="eastAsia"/>
        </w:rPr>
        <w:t xml:space="preserve"> </w:t>
      </w:r>
    </w:p>
    <w:p w:rsidR="000B2580" w:rsidRDefault="000B2580" w:rsidP="000B2580">
      <w:pPr>
        <w:pStyle w:val="Heading4"/>
        <w:rPr>
          <w:rFonts w:asciiTheme="minorHAnsi" w:hAnsiTheme="minorHAnsi" w:cstheme="minorHAnsi"/>
        </w:rPr>
      </w:pPr>
      <w:bookmarkStart w:id="97" w:name="_Ref152490641"/>
      <w:bookmarkStart w:id="98" w:name="_Toc304304019"/>
      <w:bookmarkStart w:id="99" w:name="_Toc308535608"/>
      <w:bookmarkStart w:id="100" w:name="_Toc354421339"/>
      <w:bookmarkStart w:id="101" w:name="_Toc356558391"/>
      <w:r>
        <w:rPr>
          <w:rFonts w:asciiTheme="minorHAnsi" w:hAnsiTheme="minorHAnsi" w:cstheme="minorHAnsi" w:hint="eastAsia"/>
        </w:rPr>
        <w:t>Error</w:t>
      </w:r>
      <w:r w:rsidRPr="000C0CCD">
        <w:rPr>
          <w:rFonts w:asciiTheme="minorHAnsi" w:hAnsiTheme="minorHAnsi" w:cstheme="minorHAnsi"/>
        </w:rPr>
        <w:t xml:space="preserve"> Record Detection</w:t>
      </w:r>
      <w:bookmarkEnd w:id="97"/>
      <w:bookmarkEnd w:id="98"/>
      <w:bookmarkEnd w:id="99"/>
      <w:bookmarkEnd w:id="100"/>
      <w:bookmarkEnd w:id="101"/>
    </w:p>
    <w:p w:rsidR="000B2580" w:rsidRPr="00D952D1" w:rsidRDefault="00027067" w:rsidP="000B2580">
      <w:pPr>
        <w:ind w:left="0"/>
        <w:rPr>
          <w:rFonts w:asciiTheme="minorHAnsi" w:hAnsiTheme="minorHAnsi" w:cstheme="minorHAnsi"/>
          <w:sz w:val="24"/>
          <w:szCs w:val="24"/>
        </w:rPr>
      </w:pPr>
      <w:r>
        <w:rPr>
          <w:rFonts w:asciiTheme="minorHAnsi" w:hAnsiTheme="minorHAnsi" w:cstheme="minorHAnsi" w:hint="eastAsia"/>
          <w:sz w:val="24"/>
          <w:szCs w:val="24"/>
        </w:rPr>
        <w:t>Error record</w:t>
      </w:r>
      <w:r w:rsidR="000B2580" w:rsidRPr="00D952D1">
        <w:rPr>
          <w:rFonts w:asciiTheme="minorHAnsi" w:hAnsiTheme="minorHAnsi" w:cstheme="minorHAnsi"/>
          <w:sz w:val="24"/>
          <w:szCs w:val="24"/>
        </w:rPr>
        <w:t xml:space="preserve"> </w:t>
      </w:r>
      <w:r w:rsidR="000B2580" w:rsidRPr="00D952D1">
        <w:rPr>
          <w:rFonts w:asciiTheme="minorHAnsi" w:hAnsiTheme="minorHAnsi" w:cstheme="minorHAnsi" w:hint="eastAsia"/>
          <w:sz w:val="24"/>
          <w:szCs w:val="24"/>
        </w:rPr>
        <w:t>c</w:t>
      </w:r>
      <w:r w:rsidR="000B2580" w:rsidRPr="00D952D1">
        <w:rPr>
          <w:rFonts w:asciiTheme="minorHAnsi" w:hAnsiTheme="minorHAnsi" w:cstheme="minorHAnsi"/>
          <w:sz w:val="24"/>
          <w:szCs w:val="24"/>
        </w:rPr>
        <w:t xml:space="preserve">heck will be performed for all </w:t>
      </w:r>
      <w:r w:rsidR="000B2580" w:rsidRPr="00D952D1">
        <w:rPr>
          <w:rFonts w:asciiTheme="minorHAnsi" w:hAnsiTheme="minorHAnsi" w:cstheme="minorHAnsi" w:hint="eastAsia"/>
          <w:sz w:val="24"/>
          <w:szCs w:val="24"/>
        </w:rPr>
        <w:t>CDRs</w:t>
      </w:r>
      <w:r w:rsidR="000B2580" w:rsidRPr="00D952D1">
        <w:rPr>
          <w:rFonts w:asciiTheme="minorHAnsi" w:hAnsiTheme="minorHAnsi" w:cstheme="minorHAnsi"/>
          <w:sz w:val="24"/>
          <w:szCs w:val="24"/>
        </w:rPr>
        <w:t xml:space="preserve"> based on the </w:t>
      </w:r>
      <w:r w:rsidR="0021528C">
        <w:rPr>
          <w:rFonts w:asciiTheme="minorHAnsi" w:hAnsiTheme="minorHAnsi" w:cstheme="minorHAnsi" w:hint="eastAsia"/>
          <w:sz w:val="24"/>
          <w:szCs w:val="24"/>
        </w:rPr>
        <w:t>error</w:t>
      </w:r>
      <w:r w:rsidR="000B2580">
        <w:rPr>
          <w:rFonts w:asciiTheme="minorHAnsi" w:hAnsiTheme="minorHAnsi" w:cstheme="minorHAnsi" w:hint="eastAsia"/>
          <w:sz w:val="24"/>
          <w:szCs w:val="24"/>
        </w:rPr>
        <w:t xml:space="preserve"> </w:t>
      </w:r>
      <w:r w:rsidR="000B2580" w:rsidRPr="00D952D1">
        <w:rPr>
          <w:rFonts w:asciiTheme="minorHAnsi" w:hAnsiTheme="minorHAnsi" w:cstheme="minorHAnsi"/>
          <w:sz w:val="24"/>
          <w:szCs w:val="24"/>
        </w:rPr>
        <w:t>key fields.</w:t>
      </w:r>
      <w:r w:rsidR="000B2580" w:rsidRPr="00D952D1">
        <w:rPr>
          <w:rFonts w:asciiTheme="minorHAnsi" w:hAnsiTheme="minorHAnsi" w:cstheme="minorHAnsi" w:hint="eastAsia"/>
          <w:sz w:val="24"/>
          <w:szCs w:val="24"/>
        </w:rPr>
        <w:t xml:space="preserve"> </w:t>
      </w:r>
      <w:r w:rsidR="000B2580" w:rsidRPr="00D952D1">
        <w:rPr>
          <w:rFonts w:asciiTheme="minorHAnsi" w:hAnsiTheme="minorHAnsi" w:cstheme="minorHAnsi"/>
          <w:sz w:val="24"/>
          <w:szCs w:val="24"/>
        </w:rPr>
        <w:t xml:space="preserve">The </w:t>
      </w:r>
      <w:r w:rsidR="005F09F5">
        <w:rPr>
          <w:rFonts w:asciiTheme="minorHAnsi" w:hAnsiTheme="minorHAnsi" w:cstheme="minorHAnsi" w:hint="eastAsia"/>
          <w:sz w:val="24"/>
          <w:szCs w:val="24"/>
        </w:rPr>
        <w:t>error</w:t>
      </w:r>
      <w:r w:rsidR="000B2580" w:rsidRPr="00D952D1">
        <w:rPr>
          <w:rFonts w:asciiTheme="minorHAnsi" w:hAnsiTheme="minorHAnsi" w:cstheme="minorHAnsi"/>
          <w:sz w:val="24"/>
          <w:szCs w:val="24"/>
        </w:rPr>
        <w:t xml:space="preserve"> CDRs are </w:t>
      </w:r>
      <w:r w:rsidR="00C93F6A">
        <w:rPr>
          <w:rFonts w:asciiTheme="minorHAnsi" w:hAnsiTheme="minorHAnsi" w:cstheme="minorHAnsi" w:hint="eastAsia"/>
          <w:sz w:val="24"/>
          <w:szCs w:val="24"/>
        </w:rPr>
        <w:t>store</w:t>
      </w:r>
      <w:r w:rsidR="000B2580" w:rsidRPr="00D952D1">
        <w:rPr>
          <w:rFonts w:asciiTheme="minorHAnsi" w:hAnsiTheme="minorHAnsi" w:cstheme="minorHAnsi"/>
          <w:sz w:val="24"/>
          <w:szCs w:val="24"/>
        </w:rPr>
        <w:t xml:space="preserve">d </w:t>
      </w:r>
      <w:r w:rsidR="002040E8">
        <w:rPr>
          <w:rFonts w:asciiTheme="minorHAnsi" w:hAnsiTheme="minorHAnsi" w:cstheme="minorHAnsi" w:hint="eastAsia"/>
          <w:sz w:val="24"/>
          <w:szCs w:val="24"/>
        </w:rPr>
        <w:t xml:space="preserve">in error CDR directory </w:t>
      </w:r>
      <w:r w:rsidR="000B2580" w:rsidRPr="00D952D1">
        <w:rPr>
          <w:rFonts w:asciiTheme="minorHAnsi" w:hAnsiTheme="minorHAnsi" w:cstheme="minorHAnsi"/>
          <w:sz w:val="24"/>
          <w:szCs w:val="24"/>
        </w:rPr>
        <w:t>and not be considered for normal processing flow.</w:t>
      </w:r>
    </w:p>
    <w:p w:rsidR="000B2580" w:rsidRPr="00D952D1" w:rsidRDefault="000B2580" w:rsidP="000B2580">
      <w:pPr>
        <w:ind w:left="0"/>
        <w:rPr>
          <w:rFonts w:asciiTheme="minorHAnsi" w:hAnsiTheme="minorHAnsi" w:cstheme="minorHAnsi"/>
          <w:sz w:val="24"/>
          <w:szCs w:val="24"/>
        </w:rPr>
      </w:pPr>
      <w:r w:rsidRPr="00D952D1">
        <w:rPr>
          <w:rFonts w:asciiTheme="minorHAnsi" w:hAnsiTheme="minorHAnsi" w:cstheme="minorHAnsi" w:hint="eastAsia"/>
          <w:sz w:val="24"/>
          <w:szCs w:val="24"/>
        </w:rPr>
        <w:t xml:space="preserve">Following key fields are used for </w:t>
      </w:r>
      <w:r w:rsidR="00E60051">
        <w:rPr>
          <w:rFonts w:asciiTheme="minorHAnsi" w:hAnsiTheme="minorHAnsi" w:cstheme="minorHAnsi" w:hint="eastAsia"/>
          <w:sz w:val="24"/>
          <w:szCs w:val="24"/>
        </w:rPr>
        <w:t>error</w:t>
      </w:r>
      <w:r w:rsidRPr="00D952D1">
        <w:rPr>
          <w:rFonts w:asciiTheme="minorHAnsi" w:hAnsiTheme="minorHAnsi" w:cstheme="minorHAnsi" w:hint="eastAsia"/>
          <w:sz w:val="24"/>
          <w:szCs w:val="24"/>
        </w:rPr>
        <w:t xml:space="preserve"> check.</w:t>
      </w:r>
    </w:p>
    <w:tbl>
      <w:tblPr>
        <w:tblW w:w="0" w:type="auto"/>
        <w:jc w:val="center"/>
        <w:tblInd w:w="-5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2410"/>
        <w:gridCol w:w="5387"/>
      </w:tblGrid>
      <w:tr w:rsidR="001B6D41" w:rsidRPr="001B6D41" w:rsidTr="004F4D0A">
        <w:trPr>
          <w:jc w:val="center"/>
        </w:trPr>
        <w:tc>
          <w:tcPr>
            <w:tcW w:w="719" w:type="dxa"/>
            <w:shd w:val="clear" w:color="auto" w:fill="auto"/>
          </w:tcPr>
          <w:p w:rsidR="001B6D41" w:rsidRPr="001B6D41" w:rsidRDefault="001B6D41" w:rsidP="001B6D41">
            <w:pPr>
              <w:ind w:left="0"/>
              <w:rPr>
                <w:rFonts w:asciiTheme="minorHAnsi" w:hAnsiTheme="minorHAnsi" w:cstheme="minorHAnsi"/>
                <w:b/>
                <w:sz w:val="24"/>
                <w:szCs w:val="24"/>
              </w:rPr>
            </w:pPr>
            <w:r w:rsidRPr="001B6D41">
              <w:rPr>
                <w:rFonts w:asciiTheme="minorHAnsi" w:hAnsiTheme="minorHAnsi" w:cstheme="minorHAnsi" w:hint="eastAsia"/>
                <w:b/>
                <w:sz w:val="24"/>
                <w:szCs w:val="24"/>
              </w:rPr>
              <w:t>No</w:t>
            </w:r>
          </w:p>
        </w:tc>
        <w:tc>
          <w:tcPr>
            <w:tcW w:w="2410" w:type="dxa"/>
            <w:shd w:val="clear" w:color="auto" w:fill="auto"/>
          </w:tcPr>
          <w:p w:rsidR="001B6D41" w:rsidRPr="001B6D41" w:rsidRDefault="001B6D41" w:rsidP="001B6D41">
            <w:pPr>
              <w:ind w:left="0"/>
              <w:rPr>
                <w:rFonts w:asciiTheme="minorHAnsi" w:hAnsiTheme="minorHAnsi" w:cstheme="minorHAnsi"/>
                <w:b/>
                <w:sz w:val="24"/>
                <w:szCs w:val="24"/>
              </w:rPr>
            </w:pPr>
            <w:r w:rsidRPr="001B6D41">
              <w:rPr>
                <w:rFonts w:asciiTheme="minorHAnsi" w:hAnsiTheme="minorHAnsi" w:cstheme="minorHAnsi"/>
                <w:b/>
                <w:sz w:val="24"/>
                <w:szCs w:val="24"/>
              </w:rPr>
              <w:t>Field</w:t>
            </w:r>
          </w:p>
        </w:tc>
        <w:tc>
          <w:tcPr>
            <w:tcW w:w="5387" w:type="dxa"/>
            <w:shd w:val="clear" w:color="auto" w:fill="auto"/>
          </w:tcPr>
          <w:p w:rsidR="001B6D41" w:rsidRPr="001B6D41" w:rsidRDefault="001B6D41" w:rsidP="001B6D41">
            <w:pPr>
              <w:ind w:left="0"/>
              <w:rPr>
                <w:rFonts w:asciiTheme="minorHAnsi" w:hAnsiTheme="minorHAnsi" w:cstheme="minorHAnsi"/>
                <w:b/>
                <w:sz w:val="24"/>
                <w:szCs w:val="24"/>
              </w:rPr>
            </w:pPr>
            <w:r w:rsidRPr="001B6D41">
              <w:rPr>
                <w:rFonts w:asciiTheme="minorHAnsi" w:hAnsiTheme="minorHAnsi" w:cstheme="minorHAnsi"/>
                <w:b/>
                <w:sz w:val="24"/>
                <w:szCs w:val="24"/>
              </w:rPr>
              <w:t>V</w:t>
            </w:r>
            <w:r w:rsidRPr="001B6D41">
              <w:rPr>
                <w:rFonts w:asciiTheme="minorHAnsi" w:hAnsiTheme="minorHAnsi" w:cstheme="minorHAnsi" w:hint="eastAsia"/>
                <w:b/>
                <w:sz w:val="24"/>
                <w:szCs w:val="24"/>
              </w:rPr>
              <w:t>alue</w:t>
            </w:r>
          </w:p>
        </w:tc>
      </w:tr>
      <w:tr w:rsidR="001B6D41" w:rsidRPr="001B6D41" w:rsidTr="004F4D0A">
        <w:trPr>
          <w:jc w:val="center"/>
        </w:trPr>
        <w:tc>
          <w:tcPr>
            <w:tcW w:w="719" w:type="dxa"/>
            <w:shd w:val="clear" w:color="auto" w:fill="auto"/>
          </w:tcPr>
          <w:p w:rsidR="001B6D41" w:rsidRPr="001B6D41" w:rsidRDefault="001B6D41" w:rsidP="001B6D41">
            <w:pPr>
              <w:ind w:left="0"/>
              <w:jc w:val="both"/>
            </w:pPr>
            <w:r w:rsidRPr="001B6D41">
              <w:t>1</w:t>
            </w:r>
          </w:p>
        </w:tc>
        <w:tc>
          <w:tcPr>
            <w:tcW w:w="2410" w:type="dxa"/>
            <w:shd w:val="clear" w:color="auto" w:fill="auto"/>
            <w:vAlign w:val="bottom"/>
          </w:tcPr>
          <w:p w:rsidR="001B6D41" w:rsidRPr="001B6D41" w:rsidRDefault="001B6D41" w:rsidP="001B6D41">
            <w:pPr>
              <w:ind w:left="0"/>
            </w:pPr>
            <w:r w:rsidRPr="001B6D41">
              <w:rPr>
                <w:rFonts w:cs="Times New Roman"/>
              </w:rPr>
              <w:t>T</w:t>
            </w:r>
            <w:r w:rsidRPr="001B6D41">
              <w:rPr>
                <w:rFonts w:cs="Times New Roman" w:hint="eastAsia"/>
              </w:rPr>
              <w:t>he length of billing file</w:t>
            </w:r>
          </w:p>
        </w:tc>
        <w:tc>
          <w:tcPr>
            <w:tcW w:w="5387" w:type="dxa"/>
            <w:shd w:val="clear" w:color="auto" w:fill="auto"/>
            <w:vAlign w:val="center"/>
          </w:tcPr>
          <w:p w:rsidR="001B6D41" w:rsidRPr="001B6D41" w:rsidRDefault="001B6D41" w:rsidP="001B6D41">
            <w:pPr>
              <w:ind w:left="0"/>
            </w:pPr>
            <w:r w:rsidRPr="001B6D41">
              <w:t>M</w:t>
            </w:r>
            <w:r w:rsidRPr="001B6D41">
              <w:rPr>
                <w:rFonts w:hint="eastAsia"/>
              </w:rPr>
              <w:t xml:space="preserve">ust be 907 times, such </w:t>
            </w:r>
            <w:r w:rsidR="00873107">
              <w:rPr>
                <w:rFonts w:hint="eastAsia"/>
              </w:rPr>
              <w:t xml:space="preserve">as </w:t>
            </w:r>
            <w:r w:rsidRPr="001B6D41">
              <w:rPr>
                <w:rFonts w:hint="eastAsia"/>
              </w:rPr>
              <w:t>907,</w:t>
            </w:r>
            <w:r w:rsidR="000C407B">
              <w:rPr>
                <w:rFonts w:hint="eastAsia"/>
              </w:rPr>
              <w:t xml:space="preserve"> </w:t>
            </w:r>
            <w:r w:rsidRPr="001B6D41">
              <w:rPr>
                <w:rFonts w:hint="eastAsia"/>
              </w:rPr>
              <w:t>1804,</w:t>
            </w:r>
            <w:r w:rsidR="000C407B">
              <w:rPr>
                <w:rFonts w:hint="eastAsia"/>
              </w:rPr>
              <w:t xml:space="preserve"> </w:t>
            </w:r>
            <w:r w:rsidRPr="001B6D41">
              <w:rPr>
                <w:rFonts w:hint="eastAsia"/>
              </w:rPr>
              <w:t>2712 etc.</w:t>
            </w:r>
          </w:p>
        </w:tc>
      </w:tr>
      <w:tr w:rsidR="001B6D41" w:rsidRPr="001B6D41" w:rsidTr="004F4D0A">
        <w:trPr>
          <w:trHeight w:val="413"/>
          <w:jc w:val="center"/>
        </w:trPr>
        <w:tc>
          <w:tcPr>
            <w:tcW w:w="719" w:type="dxa"/>
            <w:shd w:val="clear" w:color="auto" w:fill="auto"/>
          </w:tcPr>
          <w:p w:rsidR="001B6D41" w:rsidRPr="001B6D41" w:rsidRDefault="001B6D41" w:rsidP="001B6D41">
            <w:pPr>
              <w:ind w:left="0"/>
              <w:jc w:val="both"/>
            </w:pPr>
            <w:r w:rsidRPr="001B6D41">
              <w:rPr>
                <w:rFonts w:hint="eastAsia"/>
              </w:rPr>
              <w:t>2</w:t>
            </w:r>
          </w:p>
        </w:tc>
        <w:tc>
          <w:tcPr>
            <w:tcW w:w="2410" w:type="dxa"/>
            <w:shd w:val="clear" w:color="auto" w:fill="auto"/>
            <w:vAlign w:val="bottom"/>
          </w:tcPr>
          <w:p w:rsidR="001B6D41" w:rsidRPr="001B6D41" w:rsidRDefault="001B6D41" w:rsidP="001B6D41">
            <w:pPr>
              <w:ind w:left="0"/>
            </w:pPr>
            <w:r w:rsidRPr="001B6D41">
              <w:rPr>
                <w:rFonts w:cs="Times New Roman" w:hint="eastAsia"/>
                <w:szCs w:val="18"/>
              </w:rPr>
              <w:t>C</w:t>
            </w:r>
            <w:r w:rsidRPr="001B6D41">
              <w:rPr>
                <w:rFonts w:cs="Times New Roman"/>
                <w:szCs w:val="18"/>
              </w:rPr>
              <w:t>onversation duration</w:t>
            </w:r>
          </w:p>
        </w:tc>
        <w:tc>
          <w:tcPr>
            <w:tcW w:w="5387" w:type="dxa"/>
            <w:shd w:val="clear" w:color="auto" w:fill="auto"/>
            <w:vAlign w:val="center"/>
          </w:tcPr>
          <w:p w:rsidR="001B6D41" w:rsidRPr="001B6D41" w:rsidRDefault="001B6D41" w:rsidP="001B6D41">
            <w:pPr>
              <w:ind w:left="0"/>
            </w:pPr>
            <w:r w:rsidRPr="001B6D41">
              <w:rPr>
                <w:rFonts w:hint="eastAsia"/>
              </w:rPr>
              <w:t>&lt; 3 day</w:t>
            </w:r>
          </w:p>
        </w:tc>
      </w:tr>
      <w:tr w:rsidR="001B6D41" w:rsidRPr="001B6D41" w:rsidTr="004F4D0A">
        <w:trPr>
          <w:trHeight w:val="413"/>
          <w:jc w:val="center"/>
        </w:trPr>
        <w:tc>
          <w:tcPr>
            <w:tcW w:w="719" w:type="dxa"/>
            <w:shd w:val="clear" w:color="auto" w:fill="auto"/>
          </w:tcPr>
          <w:p w:rsidR="001B6D41" w:rsidRPr="001B6D41" w:rsidRDefault="001B6D41" w:rsidP="001B6D41">
            <w:pPr>
              <w:ind w:left="0"/>
              <w:jc w:val="both"/>
            </w:pPr>
            <w:r w:rsidRPr="001B6D41">
              <w:rPr>
                <w:rFonts w:hint="eastAsia"/>
              </w:rPr>
              <w:t>3</w:t>
            </w:r>
          </w:p>
        </w:tc>
        <w:tc>
          <w:tcPr>
            <w:tcW w:w="2410" w:type="dxa"/>
            <w:shd w:val="clear" w:color="auto" w:fill="auto"/>
            <w:vAlign w:val="bottom"/>
          </w:tcPr>
          <w:p w:rsidR="001B6D41" w:rsidRPr="001B6D41" w:rsidRDefault="001B6D41" w:rsidP="001B6D41">
            <w:pPr>
              <w:ind w:left="0"/>
            </w:pPr>
            <w:r w:rsidRPr="001B6D41">
              <w:rPr>
                <w:rFonts w:cs="Times New Roman"/>
              </w:rPr>
              <w:t>Valid</w:t>
            </w:r>
            <w:r w:rsidRPr="001B6D41">
              <w:rPr>
                <w:rFonts w:cs="Times New Roman" w:hint="eastAsia"/>
              </w:rPr>
              <w:t xml:space="preserve"> </w:t>
            </w:r>
            <w:r w:rsidRPr="001B6D41">
              <w:rPr>
                <w:rFonts w:cs="Times New Roman"/>
              </w:rPr>
              <w:t>indicator</w:t>
            </w:r>
          </w:p>
        </w:tc>
        <w:tc>
          <w:tcPr>
            <w:tcW w:w="5387" w:type="dxa"/>
            <w:shd w:val="clear" w:color="auto" w:fill="auto"/>
            <w:vAlign w:val="center"/>
          </w:tcPr>
          <w:p w:rsidR="001B6D41" w:rsidRPr="001B6D41" w:rsidRDefault="001B6D41" w:rsidP="001B6D41">
            <w:pPr>
              <w:ind w:left="0"/>
            </w:pPr>
            <w:r w:rsidRPr="001B6D41">
              <w:rPr>
                <w:rFonts w:hint="eastAsia"/>
              </w:rPr>
              <w:t>0</w:t>
            </w:r>
          </w:p>
        </w:tc>
      </w:tr>
      <w:tr w:rsidR="001B6D41" w:rsidRPr="001B6D41" w:rsidTr="004F4D0A">
        <w:trPr>
          <w:trHeight w:val="413"/>
          <w:jc w:val="center"/>
        </w:trPr>
        <w:tc>
          <w:tcPr>
            <w:tcW w:w="719" w:type="dxa"/>
            <w:shd w:val="clear" w:color="auto" w:fill="auto"/>
          </w:tcPr>
          <w:p w:rsidR="001B6D41" w:rsidRPr="001B6D41" w:rsidRDefault="001B6D41" w:rsidP="001B6D41">
            <w:pPr>
              <w:ind w:left="0"/>
              <w:jc w:val="both"/>
            </w:pPr>
            <w:r w:rsidRPr="001B6D41">
              <w:rPr>
                <w:rFonts w:hint="eastAsia"/>
              </w:rPr>
              <w:t>4</w:t>
            </w:r>
          </w:p>
        </w:tc>
        <w:tc>
          <w:tcPr>
            <w:tcW w:w="2410" w:type="dxa"/>
            <w:shd w:val="clear" w:color="auto" w:fill="auto"/>
            <w:vAlign w:val="bottom"/>
          </w:tcPr>
          <w:p w:rsidR="001B6D41" w:rsidRPr="001B6D41" w:rsidRDefault="001B6D41" w:rsidP="001B6D41">
            <w:pPr>
              <w:ind w:left="0"/>
            </w:pPr>
            <w:r w:rsidRPr="001B6D41">
              <w:rPr>
                <w:rFonts w:cs="Times New Roman"/>
              </w:rPr>
              <w:t>Answer</w:t>
            </w:r>
            <w:r w:rsidRPr="001B6D41">
              <w:rPr>
                <w:rFonts w:cs="Times New Roman" w:hint="eastAsia"/>
              </w:rPr>
              <w:t>ing</w:t>
            </w:r>
            <w:r w:rsidRPr="001B6D41">
              <w:rPr>
                <w:rFonts w:cs="Times New Roman"/>
              </w:rPr>
              <w:t xml:space="preserve"> time</w:t>
            </w:r>
          </w:p>
        </w:tc>
        <w:tc>
          <w:tcPr>
            <w:tcW w:w="5387" w:type="dxa"/>
            <w:shd w:val="clear" w:color="auto" w:fill="auto"/>
            <w:vAlign w:val="center"/>
          </w:tcPr>
          <w:p w:rsidR="001B6D41" w:rsidRPr="001B6D41" w:rsidRDefault="001B6D41" w:rsidP="001B6D41">
            <w:pPr>
              <w:ind w:left="0"/>
            </w:pPr>
            <w:r w:rsidRPr="001B6D41">
              <w:t>Y</w:t>
            </w:r>
            <w:r w:rsidRPr="001B6D41">
              <w:rPr>
                <w:rFonts w:hint="eastAsia"/>
              </w:rPr>
              <w:t xml:space="preserve">ear: &gt;2013 </w:t>
            </w:r>
            <w:r w:rsidRPr="001B6D41">
              <w:t>and</w:t>
            </w:r>
            <w:r w:rsidRPr="001B6D41">
              <w:rPr>
                <w:rFonts w:hint="eastAsia"/>
              </w:rPr>
              <w:t xml:space="preserve"> &lt;2050,month: 1~12, day: 1~31, hour:1~23, minute:1~59, second: 1~59</w:t>
            </w:r>
          </w:p>
        </w:tc>
      </w:tr>
      <w:tr w:rsidR="001B6D41" w:rsidRPr="001B6D41" w:rsidTr="004F4D0A">
        <w:trPr>
          <w:trHeight w:val="413"/>
          <w:jc w:val="center"/>
        </w:trPr>
        <w:tc>
          <w:tcPr>
            <w:tcW w:w="719" w:type="dxa"/>
            <w:shd w:val="clear" w:color="auto" w:fill="auto"/>
          </w:tcPr>
          <w:p w:rsidR="001B6D41" w:rsidRPr="001B6D41" w:rsidRDefault="001B6D41" w:rsidP="001B6D41">
            <w:pPr>
              <w:ind w:left="0"/>
              <w:jc w:val="both"/>
            </w:pPr>
            <w:r w:rsidRPr="001B6D41">
              <w:rPr>
                <w:rFonts w:hint="eastAsia"/>
              </w:rPr>
              <w:t>5</w:t>
            </w:r>
          </w:p>
        </w:tc>
        <w:tc>
          <w:tcPr>
            <w:tcW w:w="2410" w:type="dxa"/>
            <w:shd w:val="clear" w:color="auto" w:fill="auto"/>
            <w:vAlign w:val="bottom"/>
          </w:tcPr>
          <w:p w:rsidR="001B6D41" w:rsidRPr="001B6D41" w:rsidRDefault="001B6D41" w:rsidP="001B6D41">
            <w:pPr>
              <w:ind w:left="0"/>
            </w:pPr>
            <w:r w:rsidRPr="001B6D41">
              <w:rPr>
                <w:rFonts w:cs="Times New Roman" w:hint="eastAsia"/>
                <w:szCs w:val="18"/>
              </w:rPr>
              <w:t>C</w:t>
            </w:r>
            <w:r w:rsidRPr="001B6D41">
              <w:rPr>
                <w:rFonts w:cs="Times New Roman"/>
                <w:szCs w:val="18"/>
              </w:rPr>
              <w:t>all end time</w:t>
            </w:r>
          </w:p>
        </w:tc>
        <w:tc>
          <w:tcPr>
            <w:tcW w:w="5387" w:type="dxa"/>
            <w:shd w:val="clear" w:color="auto" w:fill="auto"/>
            <w:vAlign w:val="center"/>
          </w:tcPr>
          <w:p w:rsidR="001B6D41" w:rsidRPr="001B6D41" w:rsidRDefault="001B6D41" w:rsidP="001B6D41">
            <w:pPr>
              <w:ind w:left="0"/>
            </w:pPr>
            <w:r w:rsidRPr="001B6D41">
              <w:t>Y</w:t>
            </w:r>
            <w:r w:rsidRPr="001B6D41">
              <w:rPr>
                <w:rFonts w:hint="eastAsia"/>
              </w:rPr>
              <w:t xml:space="preserve">ear: &gt;2013 </w:t>
            </w:r>
            <w:r w:rsidRPr="001B6D41">
              <w:t>and</w:t>
            </w:r>
            <w:r w:rsidRPr="001B6D41">
              <w:rPr>
                <w:rFonts w:hint="eastAsia"/>
              </w:rPr>
              <w:t xml:space="preserve"> &lt;2050,month: 1~12, day: 1~31, hour:1~23, minute:1~59, second: 1~59</w:t>
            </w:r>
          </w:p>
        </w:tc>
      </w:tr>
      <w:tr w:rsidR="001B6D41" w:rsidRPr="001B6D41" w:rsidTr="004F4D0A">
        <w:trPr>
          <w:trHeight w:val="413"/>
          <w:jc w:val="center"/>
        </w:trPr>
        <w:tc>
          <w:tcPr>
            <w:tcW w:w="719" w:type="dxa"/>
            <w:shd w:val="clear" w:color="auto" w:fill="auto"/>
          </w:tcPr>
          <w:p w:rsidR="001B6D41" w:rsidRPr="001B6D41" w:rsidRDefault="001B6D41" w:rsidP="001B6D41">
            <w:pPr>
              <w:ind w:left="0"/>
              <w:jc w:val="both"/>
            </w:pPr>
            <w:r w:rsidRPr="001B6D41">
              <w:rPr>
                <w:rFonts w:hint="eastAsia"/>
              </w:rPr>
              <w:lastRenderedPageBreak/>
              <w:t>7</w:t>
            </w:r>
          </w:p>
        </w:tc>
        <w:tc>
          <w:tcPr>
            <w:tcW w:w="2410" w:type="dxa"/>
            <w:shd w:val="clear" w:color="auto" w:fill="auto"/>
            <w:vAlign w:val="bottom"/>
          </w:tcPr>
          <w:p w:rsidR="001B6D41" w:rsidRPr="001B6D41" w:rsidRDefault="001B6D41" w:rsidP="001B6D41">
            <w:pPr>
              <w:ind w:left="0"/>
            </w:pPr>
            <w:r w:rsidRPr="001B6D41">
              <w:rPr>
                <w:rFonts w:cs="Times New Roman"/>
              </w:rPr>
              <w:t>Caller number</w:t>
            </w:r>
          </w:p>
        </w:tc>
        <w:tc>
          <w:tcPr>
            <w:tcW w:w="5387" w:type="dxa"/>
            <w:shd w:val="clear" w:color="auto" w:fill="auto"/>
            <w:vAlign w:val="center"/>
          </w:tcPr>
          <w:p w:rsidR="001B6D41" w:rsidRPr="001B6D41" w:rsidRDefault="001B6D41" w:rsidP="001B6D41">
            <w:pPr>
              <w:ind w:left="0"/>
            </w:pPr>
            <w:r w:rsidRPr="001B6D41">
              <w:t>M</w:t>
            </w:r>
            <w:r w:rsidRPr="001B6D41">
              <w:rPr>
                <w:rFonts w:hint="eastAsia"/>
              </w:rPr>
              <w:t xml:space="preserve">ust be in the </w:t>
            </w:r>
            <w:r w:rsidR="00226DDF">
              <w:rPr>
                <w:rFonts w:hint="eastAsia"/>
              </w:rPr>
              <w:t xml:space="preserve">configured </w:t>
            </w:r>
            <w:r w:rsidRPr="001B6D41">
              <w:rPr>
                <w:rFonts w:hint="eastAsia"/>
              </w:rPr>
              <w:t>number segment</w:t>
            </w:r>
          </w:p>
        </w:tc>
      </w:tr>
    </w:tbl>
    <w:p w:rsidR="00DE3B44" w:rsidRDefault="00DE3B44" w:rsidP="00E60404">
      <w:pPr>
        <w:pStyle w:val="Heading4"/>
        <w:rPr>
          <w:rFonts w:asciiTheme="minorHAnsi" w:hAnsiTheme="minorHAnsi" w:cstheme="minorHAnsi"/>
        </w:rPr>
      </w:pPr>
      <w:r>
        <w:rPr>
          <w:rFonts w:asciiTheme="minorHAnsi" w:hAnsiTheme="minorHAnsi" w:cstheme="minorHAnsi"/>
        </w:rPr>
        <w:t>Conversion</w:t>
      </w:r>
      <w:r w:rsidRPr="000C0CCD">
        <w:rPr>
          <w:rFonts w:asciiTheme="minorHAnsi" w:hAnsiTheme="minorHAnsi" w:cstheme="minorHAnsi"/>
        </w:rPr>
        <w:t xml:space="preserve"> rule </w:t>
      </w:r>
    </w:p>
    <w:p w:rsidR="00B109C6" w:rsidRPr="00B109C6" w:rsidRDefault="00B109C6" w:rsidP="00053904">
      <w:pPr>
        <w:ind w:left="0"/>
        <w:rPr>
          <w:rFonts w:asciiTheme="minorHAnsi" w:hAnsiTheme="minorHAnsi" w:cstheme="minorHAnsi"/>
          <w:sz w:val="24"/>
          <w:szCs w:val="24"/>
        </w:rPr>
      </w:pPr>
      <w:r w:rsidRPr="00B109C6">
        <w:rPr>
          <w:rFonts w:asciiTheme="minorHAnsi" w:hAnsiTheme="minorHAnsi" w:cstheme="minorHAnsi"/>
          <w:sz w:val="24"/>
          <w:szCs w:val="24"/>
        </w:rPr>
        <w:t xml:space="preserve">Data conversion is the most important function of the </w:t>
      </w:r>
      <w:r w:rsidR="00A97144">
        <w:rPr>
          <w:rFonts w:asciiTheme="minorHAnsi" w:hAnsiTheme="minorHAnsi" w:cstheme="minorHAnsi" w:hint="eastAsia"/>
          <w:sz w:val="24"/>
          <w:szCs w:val="24"/>
        </w:rPr>
        <w:t>mediation and billing sub system</w:t>
      </w:r>
      <w:r w:rsidRPr="00B109C6">
        <w:rPr>
          <w:rFonts w:asciiTheme="minorHAnsi" w:hAnsiTheme="minorHAnsi" w:cstheme="minorHAnsi"/>
          <w:sz w:val="24"/>
          <w:szCs w:val="24"/>
        </w:rPr>
        <w:t>. The purpose of conversion is to generate the data required by downstream business systems.</w:t>
      </w:r>
    </w:p>
    <w:p w:rsidR="00B109C6" w:rsidRPr="00B109C6" w:rsidRDefault="00B109C6" w:rsidP="00B109C6">
      <w:pPr>
        <w:ind w:left="0"/>
        <w:rPr>
          <w:rFonts w:asciiTheme="minorHAnsi" w:hAnsiTheme="minorHAnsi" w:cstheme="minorHAnsi"/>
          <w:sz w:val="24"/>
          <w:szCs w:val="24"/>
        </w:rPr>
      </w:pPr>
      <w:r w:rsidRPr="00B109C6">
        <w:rPr>
          <w:rFonts w:asciiTheme="minorHAnsi" w:hAnsiTheme="minorHAnsi" w:cstheme="minorHAnsi"/>
          <w:sz w:val="24"/>
          <w:szCs w:val="24"/>
        </w:rPr>
        <w:t xml:space="preserve">The CDR conversion in the </w:t>
      </w:r>
      <w:r w:rsidR="00A97144">
        <w:rPr>
          <w:rFonts w:asciiTheme="minorHAnsi" w:hAnsiTheme="minorHAnsi" w:cstheme="minorHAnsi" w:hint="eastAsia"/>
          <w:sz w:val="24"/>
          <w:szCs w:val="24"/>
        </w:rPr>
        <w:t>mediation and billing sub system</w:t>
      </w:r>
      <w:r w:rsidR="00053904" w:rsidRPr="00B109C6">
        <w:rPr>
          <w:rFonts w:asciiTheme="minorHAnsi" w:hAnsiTheme="minorHAnsi" w:cstheme="minorHAnsi"/>
          <w:sz w:val="24"/>
          <w:szCs w:val="24"/>
        </w:rPr>
        <w:t xml:space="preserve"> </w:t>
      </w:r>
      <w:r w:rsidRPr="00B109C6">
        <w:rPr>
          <w:rFonts w:asciiTheme="minorHAnsi" w:hAnsiTheme="minorHAnsi" w:cstheme="minorHAnsi"/>
          <w:sz w:val="24"/>
          <w:szCs w:val="24"/>
        </w:rPr>
        <w:t>is a rule-based component. The rule script can be customized.</w:t>
      </w:r>
    </w:p>
    <w:p w:rsidR="00B109C6" w:rsidRDefault="00B109C6" w:rsidP="00B109C6">
      <w:pPr>
        <w:ind w:left="0"/>
        <w:rPr>
          <w:rFonts w:asciiTheme="minorHAnsi" w:hAnsiTheme="minorHAnsi" w:cstheme="minorHAnsi"/>
          <w:sz w:val="24"/>
          <w:szCs w:val="24"/>
        </w:rPr>
      </w:pPr>
      <w:proofErr w:type="gramStart"/>
      <w:r w:rsidRPr="00B109C6">
        <w:rPr>
          <w:rFonts w:asciiTheme="minorHAnsi" w:hAnsiTheme="minorHAnsi" w:cstheme="minorHAnsi" w:hint="eastAsia"/>
          <w:sz w:val="24"/>
          <w:szCs w:val="24"/>
        </w:rPr>
        <w:t xml:space="preserve">The </w:t>
      </w:r>
      <w:r w:rsidR="00053904">
        <w:rPr>
          <w:rFonts w:asciiTheme="minorHAnsi" w:hAnsiTheme="minorHAnsi" w:cstheme="minorHAnsi" w:hint="eastAsia"/>
          <w:sz w:val="24"/>
          <w:szCs w:val="24"/>
        </w:rPr>
        <w:t>binary</w:t>
      </w:r>
      <w:r w:rsidRPr="00B109C6">
        <w:rPr>
          <w:rFonts w:asciiTheme="minorHAnsi" w:hAnsiTheme="minorHAnsi" w:cstheme="minorHAnsi" w:hint="eastAsia"/>
          <w:sz w:val="24"/>
          <w:szCs w:val="24"/>
        </w:rPr>
        <w:t xml:space="preserve"> detail ticket </w:t>
      </w:r>
      <w:r w:rsidRPr="00B109C6">
        <w:rPr>
          <w:rFonts w:asciiTheme="minorHAnsi" w:hAnsiTheme="minorHAnsi" w:cstheme="minorHAnsi"/>
          <w:sz w:val="24"/>
          <w:szCs w:val="24"/>
        </w:rPr>
        <w:t xml:space="preserve">come from </w:t>
      </w:r>
      <w:r w:rsidR="00053904">
        <w:rPr>
          <w:rFonts w:asciiTheme="minorHAnsi" w:hAnsiTheme="minorHAnsi" w:cstheme="minorHAnsi" w:hint="eastAsia"/>
          <w:sz w:val="24"/>
          <w:szCs w:val="24"/>
        </w:rPr>
        <w:t>IGWB</w:t>
      </w:r>
      <w:r w:rsidRPr="00B109C6">
        <w:rPr>
          <w:rFonts w:asciiTheme="minorHAnsi" w:hAnsiTheme="minorHAnsi" w:cstheme="minorHAnsi" w:hint="eastAsia"/>
          <w:sz w:val="24"/>
          <w:szCs w:val="24"/>
        </w:rPr>
        <w:t xml:space="preserve"> and processed by </w:t>
      </w:r>
      <w:r w:rsidR="00A97144">
        <w:rPr>
          <w:rFonts w:asciiTheme="minorHAnsi" w:hAnsiTheme="minorHAnsi" w:cstheme="minorHAnsi" w:hint="eastAsia"/>
          <w:sz w:val="24"/>
          <w:szCs w:val="24"/>
        </w:rPr>
        <w:t>mediation and billing sub system</w:t>
      </w:r>
      <w:r w:rsidR="00053904" w:rsidRPr="00B109C6">
        <w:rPr>
          <w:rFonts w:asciiTheme="minorHAnsi" w:hAnsiTheme="minorHAnsi" w:cstheme="minorHAnsi" w:hint="eastAsia"/>
          <w:sz w:val="24"/>
          <w:szCs w:val="24"/>
        </w:rPr>
        <w:t xml:space="preserve"> </w:t>
      </w:r>
      <w:r w:rsidRPr="00B109C6">
        <w:rPr>
          <w:rFonts w:asciiTheme="minorHAnsi" w:hAnsiTheme="minorHAnsi" w:cstheme="minorHAnsi" w:hint="eastAsia"/>
          <w:sz w:val="24"/>
          <w:szCs w:val="24"/>
        </w:rPr>
        <w:t xml:space="preserve">to generate a user </w:t>
      </w:r>
      <w:r w:rsidR="00053904">
        <w:rPr>
          <w:rFonts w:asciiTheme="minorHAnsi" w:hAnsiTheme="minorHAnsi" w:cstheme="minorHAnsi" w:hint="eastAsia"/>
          <w:sz w:val="24"/>
          <w:szCs w:val="24"/>
        </w:rPr>
        <w:t>billing</w:t>
      </w:r>
      <w:r w:rsidRPr="00B109C6">
        <w:rPr>
          <w:rFonts w:asciiTheme="minorHAnsi" w:hAnsiTheme="minorHAnsi" w:cstheme="minorHAnsi" w:hint="eastAsia"/>
          <w:sz w:val="24"/>
          <w:szCs w:val="24"/>
        </w:rPr>
        <w:t xml:space="preserve"> file in </w:t>
      </w:r>
      <w:r w:rsidR="009A6BA4" w:rsidRPr="00D95A64">
        <w:rPr>
          <w:rFonts w:asciiTheme="minorHAnsi" w:hAnsiTheme="minorHAnsi" w:cstheme="minorHAnsi" w:hint="eastAsia"/>
          <w:b/>
          <w:color w:val="FF0000"/>
          <w:sz w:val="24"/>
          <w:szCs w:val="24"/>
        </w:rPr>
        <w:t>CSV</w:t>
      </w:r>
      <w:r w:rsidRPr="00B109C6">
        <w:rPr>
          <w:rFonts w:asciiTheme="minorHAnsi" w:hAnsiTheme="minorHAnsi" w:cstheme="minorHAnsi" w:hint="eastAsia"/>
          <w:sz w:val="24"/>
          <w:szCs w:val="24"/>
        </w:rPr>
        <w:t xml:space="preserve"> format.</w:t>
      </w:r>
      <w:proofErr w:type="gramEnd"/>
      <w:r w:rsidRPr="00B109C6">
        <w:rPr>
          <w:rFonts w:asciiTheme="minorHAnsi" w:hAnsiTheme="minorHAnsi" w:cstheme="minorHAnsi" w:hint="eastAsia"/>
          <w:sz w:val="24"/>
          <w:szCs w:val="24"/>
        </w:rPr>
        <w:t xml:space="preserve"> </w:t>
      </w:r>
    </w:p>
    <w:p w:rsidR="00472F6E" w:rsidRDefault="00472F6E" w:rsidP="00B109C6">
      <w:pPr>
        <w:ind w:left="0"/>
        <w:rPr>
          <w:rFonts w:asciiTheme="minorHAnsi" w:hAnsiTheme="minorHAnsi" w:cstheme="minorHAnsi"/>
          <w:sz w:val="24"/>
          <w:szCs w:val="24"/>
        </w:rPr>
      </w:pPr>
      <w:r>
        <w:rPr>
          <w:rFonts w:asciiTheme="minorHAnsi" w:hAnsiTheme="minorHAnsi" w:cstheme="minorHAnsi"/>
          <w:sz w:val="24"/>
          <w:szCs w:val="24"/>
        </w:rPr>
        <w:t>T</w:t>
      </w:r>
      <w:r>
        <w:rPr>
          <w:rFonts w:asciiTheme="minorHAnsi" w:hAnsiTheme="minorHAnsi" w:cstheme="minorHAnsi" w:hint="eastAsia"/>
          <w:sz w:val="24"/>
          <w:szCs w:val="24"/>
        </w:rPr>
        <w:t>he output file should include these fields.</w:t>
      </w:r>
    </w:p>
    <w:tbl>
      <w:tblPr>
        <w:tblStyle w:val="TableGrid"/>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417"/>
        <w:gridCol w:w="1134"/>
        <w:gridCol w:w="1559"/>
        <w:gridCol w:w="1560"/>
        <w:gridCol w:w="3685"/>
      </w:tblGrid>
      <w:tr w:rsidR="003D6FCE" w:rsidTr="00625EF7">
        <w:tc>
          <w:tcPr>
            <w:tcW w:w="568" w:type="dxa"/>
          </w:tcPr>
          <w:p w:rsidR="003D6FCE" w:rsidRDefault="003D6FCE" w:rsidP="004F4D0A">
            <w:pPr>
              <w:pStyle w:val="BodyText"/>
              <w:ind w:left="0"/>
              <w:rPr>
                <w:rFonts w:asciiTheme="minorHAnsi" w:hAnsiTheme="minorHAnsi" w:cstheme="minorHAnsi"/>
                <w:sz w:val="28"/>
                <w:szCs w:val="28"/>
              </w:rPr>
            </w:pPr>
            <w:r>
              <w:rPr>
                <w:rFonts w:asciiTheme="minorHAnsi" w:hAnsiTheme="minorHAnsi" w:cstheme="minorHAnsi" w:hint="eastAsia"/>
                <w:sz w:val="28"/>
                <w:szCs w:val="28"/>
              </w:rPr>
              <w:t>ID</w:t>
            </w:r>
          </w:p>
        </w:tc>
        <w:tc>
          <w:tcPr>
            <w:tcW w:w="1417" w:type="dxa"/>
          </w:tcPr>
          <w:p w:rsidR="003D6FCE" w:rsidRDefault="003D6FCE" w:rsidP="004F4D0A">
            <w:pPr>
              <w:pStyle w:val="BodyText"/>
              <w:ind w:left="0"/>
              <w:rPr>
                <w:rFonts w:asciiTheme="minorHAnsi" w:hAnsiTheme="minorHAnsi" w:cstheme="minorHAnsi"/>
                <w:sz w:val="28"/>
                <w:szCs w:val="28"/>
              </w:rPr>
            </w:pPr>
            <w:r>
              <w:rPr>
                <w:rFonts w:asciiTheme="minorHAnsi" w:hAnsiTheme="minorHAnsi" w:cstheme="minorHAnsi" w:hint="eastAsia"/>
                <w:sz w:val="28"/>
                <w:szCs w:val="28"/>
              </w:rPr>
              <w:t>Field</w:t>
            </w:r>
          </w:p>
        </w:tc>
        <w:tc>
          <w:tcPr>
            <w:tcW w:w="1134" w:type="dxa"/>
          </w:tcPr>
          <w:p w:rsidR="003D6FCE" w:rsidRDefault="003D6FCE" w:rsidP="004F4D0A">
            <w:pPr>
              <w:pStyle w:val="BodyText"/>
              <w:ind w:left="0"/>
              <w:rPr>
                <w:rFonts w:asciiTheme="minorHAnsi" w:hAnsiTheme="minorHAnsi" w:cstheme="minorHAnsi"/>
                <w:sz w:val="28"/>
                <w:szCs w:val="28"/>
              </w:rPr>
            </w:pPr>
            <w:r>
              <w:rPr>
                <w:rFonts w:asciiTheme="minorHAnsi" w:hAnsiTheme="minorHAnsi" w:cstheme="minorHAnsi" w:hint="eastAsia"/>
                <w:sz w:val="28"/>
                <w:szCs w:val="28"/>
              </w:rPr>
              <w:t>Null?</w:t>
            </w:r>
          </w:p>
        </w:tc>
        <w:tc>
          <w:tcPr>
            <w:tcW w:w="1559" w:type="dxa"/>
          </w:tcPr>
          <w:p w:rsidR="003D6FCE" w:rsidRDefault="003D6FCE" w:rsidP="004F4D0A">
            <w:pPr>
              <w:pStyle w:val="BodyText"/>
              <w:ind w:left="0"/>
              <w:rPr>
                <w:rFonts w:asciiTheme="minorHAnsi" w:hAnsiTheme="minorHAnsi" w:cstheme="minorHAnsi"/>
                <w:sz w:val="28"/>
                <w:szCs w:val="28"/>
              </w:rPr>
            </w:pPr>
            <w:r>
              <w:rPr>
                <w:rFonts w:asciiTheme="minorHAnsi" w:hAnsiTheme="minorHAnsi" w:cstheme="minorHAnsi" w:hint="eastAsia"/>
                <w:sz w:val="28"/>
                <w:szCs w:val="28"/>
              </w:rPr>
              <w:t>Type</w:t>
            </w:r>
          </w:p>
        </w:tc>
        <w:tc>
          <w:tcPr>
            <w:tcW w:w="1560" w:type="dxa"/>
          </w:tcPr>
          <w:p w:rsidR="003D6FCE" w:rsidRDefault="003D6FCE" w:rsidP="004F4D0A">
            <w:pPr>
              <w:pStyle w:val="BodyText"/>
              <w:ind w:left="0"/>
              <w:rPr>
                <w:rFonts w:asciiTheme="minorHAnsi" w:hAnsiTheme="minorHAnsi" w:cstheme="minorHAnsi"/>
                <w:sz w:val="28"/>
                <w:szCs w:val="28"/>
              </w:rPr>
            </w:pPr>
            <w:proofErr w:type="spellStart"/>
            <w:r>
              <w:rPr>
                <w:rFonts w:asciiTheme="minorHAnsi" w:hAnsiTheme="minorHAnsi" w:cstheme="minorHAnsi" w:hint="eastAsia"/>
                <w:sz w:val="28"/>
                <w:szCs w:val="28"/>
              </w:rPr>
              <w:t>allignment</w:t>
            </w:r>
            <w:proofErr w:type="spellEnd"/>
          </w:p>
        </w:tc>
        <w:tc>
          <w:tcPr>
            <w:tcW w:w="3685" w:type="dxa"/>
          </w:tcPr>
          <w:p w:rsidR="003D6FCE" w:rsidRDefault="003D6FCE" w:rsidP="003D6FCE">
            <w:pPr>
              <w:pStyle w:val="BodyText"/>
              <w:ind w:left="0"/>
              <w:rPr>
                <w:rFonts w:asciiTheme="minorHAnsi" w:hAnsiTheme="minorHAnsi" w:cstheme="minorHAnsi"/>
                <w:sz w:val="28"/>
                <w:szCs w:val="28"/>
              </w:rPr>
            </w:pPr>
            <w:r>
              <w:rPr>
                <w:rFonts w:asciiTheme="minorHAnsi" w:hAnsiTheme="minorHAnsi" w:cstheme="minorHAnsi" w:hint="eastAsia"/>
                <w:sz w:val="28"/>
                <w:szCs w:val="28"/>
              </w:rPr>
              <w:t>Description</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0</w:t>
            </w:r>
          </w:p>
        </w:tc>
        <w:tc>
          <w:tcPr>
            <w:tcW w:w="1417" w:type="dxa"/>
          </w:tcPr>
          <w:p w:rsidR="003D6FCE" w:rsidRPr="000141CB" w:rsidRDefault="003D6FCE" w:rsidP="006725B8">
            <w:pPr>
              <w:pStyle w:val="BodyText"/>
              <w:ind w:left="0"/>
              <w:rPr>
                <w:rFonts w:asciiTheme="minorHAnsi" w:hAnsiTheme="minorHAnsi" w:cstheme="minorHAnsi"/>
                <w:sz w:val="18"/>
                <w:szCs w:val="18"/>
              </w:rPr>
            </w:pPr>
            <w:r>
              <w:rPr>
                <w:rFonts w:asciiTheme="minorHAnsi" w:hAnsiTheme="minorHAnsi" w:cstheme="minorHAnsi" w:hint="eastAsia"/>
                <w:sz w:val="18"/>
                <w:szCs w:val="18"/>
              </w:rPr>
              <w:t>Subscriber num</w:t>
            </w:r>
          </w:p>
        </w:tc>
        <w:tc>
          <w:tcPr>
            <w:tcW w:w="1134" w:type="dxa"/>
          </w:tcPr>
          <w:p w:rsidR="003D6FCE" w:rsidRPr="000141CB"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tcPr>
          <w:p w:rsidR="003D6FCE" w:rsidRPr="000141CB" w:rsidRDefault="003D6FCE" w:rsidP="00C7043F">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CHAR(15)</w:t>
            </w:r>
          </w:p>
        </w:tc>
        <w:tc>
          <w:tcPr>
            <w:tcW w:w="1560" w:type="dxa"/>
          </w:tcPr>
          <w:p w:rsidR="003D6FCE" w:rsidRPr="000141CB"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4A16F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AC+SN</w:t>
            </w:r>
            <w:r w:rsidR="00F2116A">
              <w:rPr>
                <w:rFonts w:asciiTheme="minorHAnsi" w:hAnsiTheme="minorHAnsi" w:cstheme="minorHAnsi" w:hint="eastAsia"/>
                <w:sz w:val="18"/>
                <w:szCs w:val="18"/>
              </w:rPr>
              <w:t>,</w:t>
            </w:r>
            <w:r>
              <w:rPr>
                <w:rFonts w:asciiTheme="minorHAnsi" w:hAnsiTheme="minorHAnsi" w:cstheme="minorHAnsi" w:hint="eastAsia"/>
                <w:sz w:val="18"/>
                <w:szCs w:val="18"/>
              </w:rPr>
              <w:t xml:space="preserve"> example:28888888</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1</w:t>
            </w:r>
          </w:p>
        </w:tc>
        <w:tc>
          <w:tcPr>
            <w:tcW w:w="1417" w:type="dxa"/>
          </w:tcPr>
          <w:p w:rsidR="003D6FCE" w:rsidRPr="000141CB" w:rsidRDefault="003D6FCE" w:rsidP="006725B8">
            <w:pPr>
              <w:pStyle w:val="BodyText"/>
              <w:ind w:left="0"/>
              <w:rPr>
                <w:rFonts w:asciiTheme="minorHAnsi" w:hAnsiTheme="minorHAnsi" w:cstheme="minorHAnsi"/>
                <w:sz w:val="18"/>
                <w:szCs w:val="18"/>
              </w:rPr>
            </w:pPr>
            <w:r>
              <w:rPr>
                <w:rFonts w:asciiTheme="minorHAnsi" w:hAnsiTheme="minorHAnsi" w:cstheme="minorHAnsi" w:hint="eastAsia"/>
                <w:sz w:val="18"/>
                <w:szCs w:val="18"/>
              </w:rPr>
              <w:t>BTCL-BTCL unit</w:t>
            </w:r>
          </w:p>
        </w:tc>
        <w:tc>
          <w:tcPr>
            <w:tcW w:w="1134" w:type="dxa"/>
          </w:tcPr>
          <w:p w:rsidR="003D6FCE" w:rsidRPr="000141CB"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tcPr>
          <w:p w:rsidR="003D6FCE" w:rsidRPr="000141CB" w:rsidRDefault="003D6FCE" w:rsidP="00C7043F">
            <w:pPr>
              <w:pStyle w:val="BodyText"/>
              <w:ind w:left="0"/>
              <w:rPr>
                <w:rFonts w:asciiTheme="minorHAnsi" w:hAnsiTheme="minorHAnsi" w:cstheme="minorHAnsi"/>
                <w:sz w:val="18"/>
                <w:szCs w:val="18"/>
              </w:rPr>
            </w:pPr>
            <w:proofErr w:type="spellStart"/>
            <w:r>
              <w:rPr>
                <w:rFonts w:asciiTheme="minorHAnsi" w:hAnsiTheme="minorHAnsi" w:cstheme="minorHAnsi" w:hint="eastAsia"/>
                <w:sz w:val="18"/>
                <w:szCs w:val="18"/>
              </w:rPr>
              <w:t>Interger</w:t>
            </w:r>
            <w:proofErr w:type="spellEnd"/>
            <w:r>
              <w:rPr>
                <w:rFonts w:asciiTheme="minorHAnsi" w:hAnsiTheme="minorHAnsi" w:cstheme="minorHAnsi" w:hint="eastAsia"/>
                <w:sz w:val="18"/>
                <w:szCs w:val="18"/>
              </w:rPr>
              <w:t>(14)</w:t>
            </w:r>
          </w:p>
        </w:tc>
        <w:tc>
          <w:tcPr>
            <w:tcW w:w="1560" w:type="dxa"/>
          </w:tcPr>
          <w:p w:rsidR="003D6FCE" w:rsidRPr="000141CB"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B96353" w:rsidP="00B96353">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efer to c</w:t>
            </w:r>
            <w:r w:rsidR="008E1003">
              <w:rPr>
                <w:rFonts w:asciiTheme="minorHAnsi" w:hAnsiTheme="minorHAnsi" w:cstheme="minorHAnsi" w:hint="eastAsia"/>
                <w:sz w:val="18"/>
                <w:szCs w:val="18"/>
              </w:rPr>
              <w:t xml:space="preserve">lause 2.1.6.5 A </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2</w:t>
            </w:r>
          </w:p>
        </w:tc>
        <w:tc>
          <w:tcPr>
            <w:tcW w:w="1417" w:type="dxa"/>
            <w:vAlign w:val="center"/>
          </w:tcPr>
          <w:p w:rsidR="003D6FCE" w:rsidRPr="00F26812" w:rsidRDefault="003D6FCE" w:rsidP="006725B8">
            <w:pPr>
              <w:pStyle w:val="BodyText"/>
              <w:ind w:left="0"/>
              <w:rPr>
                <w:rFonts w:asciiTheme="minorHAnsi" w:hAnsiTheme="minorHAnsi" w:cstheme="minorHAnsi"/>
                <w:sz w:val="18"/>
                <w:szCs w:val="18"/>
              </w:rPr>
            </w:pPr>
            <w:r>
              <w:rPr>
                <w:rFonts w:asciiTheme="minorHAnsi" w:hAnsiTheme="minorHAnsi" w:cstheme="minorHAnsi" w:hint="eastAsia"/>
                <w:sz w:val="18"/>
                <w:szCs w:val="18"/>
              </w:rPr>
              <w:t>BTCL-other unit</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tcPr>
          <w:p w:rsidR="003D6FCE" w:rsidRPr="000141CB" w:rsidRDefault="003D6FCE" w:rsidP="00C7043F">
            <w:pPr>
              <w:pStyle w:val="BodyText"/>
              <w:ind w:left="0"/>
              <w:rPr>
                <w:rFonts w:asciiTheme="minorHAnsi" w:hAnsiTheme="minorHAnsi" w:cstheme="minorHAnsi"/>
                <w:sz w:val="18"/>
                <w:szCs w:val="18"/>
              </w:rPr>
            </w:pPr>
            <w:proofErr w:type="spellStart"/>
            <w:r>
              <w:rPr>
                <w:rFonts w:asciiTheme="minorHAnsi" w:hAnsiTheme="minorHAnsi" w:cstheme="minorHAnsi" w:hint="eastAsia"/>
                <w:sz w:val="18"/>
                <w:szCs w:val="18"/>
              </w:rPr>
              <w:t>Interger</w:t>
            </w:r>
            <w:proofErr w:type="spellEnd"/>
            <w:r>
              <w:rPr>
                <w:rFonts w:asciiTheme="minorHAnsi" w:hAnsiTheme="minorHAnsi" w:cstheme="minorHAnsi" w:hint="eastAsia"/>
                <w:sz w:val="18"/>
                <w:szCs w:val="18"/>
              </w:rPr>
              <w:t>(14)</w:t>
            </w:r>
          </w:p>
        </w:tc>
        <w:tc>
          <w:tcPr>
            <w:tcW w:w="1560" w:type="dxa"/>
          </w:tcPr>
          <w:p w:rsidR="003D6FCE"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B96353" w:rsidP="004F4D0A">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efer to clause 2.1.6.5 A</w:t>
            </w:r>
          </w:p>
        </w:tc>
      </w:tr>
      <w:tr w:rsidR="003D6FCE" w:rsidTr="00625EF7">
        <w:tc>
          <w:tcPr>
            <w:tcW w:w="568" w:type="dxa"/>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3</w:t>
            </w:r>
          </w:p>
        </w:tc>
        <w:tc>
          <w:tcPr>
            <w:tcW w:w="1417" w:type="dxa"/>
            <w:vAlign w:val="center"/>
          </w:tcPr>
          <w:p w:rsidR="003D6FCE" w:rsidRPr="00F26812" w:rsidRDefault="003D6FCE" w:rsidP="006725B8">
            <w:pPr>
              <w:pStyle w:val="BodyText"/>
              <w:ind w:left="0"/>
              <w:rPr>
                <w:rFonts w:asciiTheme="minorHAnsi" w:hAnsiTheme="minorHAnsi" w:cstheme="minorHAnsi"/>
                <w:sz w:val="18"/>
                <w:szCs w:val="18"/>
              </w:rPr>
            </w:pPr>
            <w:r w:rsidRPr="00F26812">
              <w:rPr>
                <w:rFonts w:asciiTheme="minorHAnsi" w:hAnsiTheme="minorHAnsi" w:cstheme="minorHAnsi"/>
                <w:sz w:val="18"/>
                <w:szCs w:val="18"/>
              </w:rPr>
              <w:t>N</w:t>
            </w:r>
            <w:r w:rsidRPr="00F26812">
              <w:rPr>
                <w:rFonts w:asciiTheme="minorHAnsi" w:hAnsiTheme="minorHAnsi" w:cstheme="minorHAnsi" w:hint="eastAsia"/>
                <w:sz w:val="18"/>
                <w:szCs w:val="18"/>
              </w:rPr>
              <w:t>um of IDD</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vAlign w:val="center"/>
          </w:tcPr>
          <w:p w:rsidR="003D6FCE" w:rsidRPr="000141CB" w:rsidRDefault="003D6FCE" w:rsidP="00C7043F">
            <w:pPr>
              <w:pStyle w:val="BodyText"/>
              <w:ind w:left="0"/>
              <w:rPr>
                <w:rFonts w:asciiTheme="minorHAnsi" w:hAnsiTheme="minorHAnsi" w:cstheme="minorHAnsi"/>
                <w:sz w:val="18"/>
                <w:szCs w:val="18"/>
              </w:rPr>
            </w:pPr>
            <w:proofErr w:type="spellStart"/>
            <w:r>
              <w:rPr>
                <w:rFonts w:asciiTheme="minorHAnsi" w:hAnsiTheme="minorHAnsi" w:cstheme="minorHAnsi" w:hint="eastAsia"/>
                <w:sz w:val="18"/>
                <w:szCs w:val="18"/>
              </w:rPr>
              <w:t>Interger</w:t>
            </w:r>
            <w:proofErr w:type="spellEnd"/>
            <w:r>
              <w:rPr>
                <w:rFonts w:asciiTheme="minorHAnsi" w:hAnsiTheme="minorHAnsi" w:cstheme="minorHAnsi" w:hint="eastAsia"/>
                <w:sz w:val="18"/>
                <w:szCs w:val="18"/>
              </w:rPr>
              <w:t>(14)</w:t>
            </w:r>
          </w:p>
        </w:tc>
        <w:tc>
          <w:tcPr>
            <w:tcW w:w="1560" w:type="dxa"/>
            <w:vAlign w:val="center"/>
          </w:tcPr>
          <w:p w:rsidR="003D6FCE"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E17878" w:rsidRPr="00625EF7" w:rsidRDefault="00C86492" w:rsidP="004F4D0A">
            <w:pPr>
              <w:pStyle w:val="BodyText"/>
              <w:ind w:left="0"/>
              <w:rPr>
                <w:rFonts w:asciiTheme="minorHAnsi" w:hAnsiTheme="minorHAnsi" w:cstheme="minorHAnsi"/>
                <w:sz w:val="18"/>
                <w:szCs w:val="18"/>
              </w:rPr>
            </w:pPr>
            <w:r>
              <w:rPr>
                <w:rFonts w:asciiTheme="minorHAnsi" w:hAnsiTheme="minorHAnsi" w:cstheme="minorHAnsi"/>
                <w:sz w:val="18"/>
                <w:szCs w:val="18"/>
              </w:rPr>
              <w:t>T</w:t>
            </w:r>
            <w:r>
              <w:rPr>
                <w:rFonts w:asciiTheme="minorHAnsi" w:hAnsiTheme="minorHAnsi" w:cstheme="minorHAnsi" w:hint="eastAsia"/>
                <w:sz w:val="18"/>
                <w:szCs w:val="18"/>
              </w:rPr>
              <w:t>he count of IDD call</w:t>
            </w:r>
            <w:r w:rsidR="00311C66">
              <w:rPr>
                <w:rFonts w:asciiTheme="minorHAnsi" w:hAnsiTheme="minorHAnsi" w:cstheme="minorHAnsi" w:hint="eastAsia"/>
                <w:sz w:val="18"/>
                <w:szCs w:val="18"/>
              </w:rPr>
              <w:t>.</w:t>
            </w:r>
            <w:r w:rsidR="00B337E8">
              <w:rPr>
                <w:rFonts w:asciiTheme="minorHAnsi" w:hAnsiTheme="minorHAnsi" w:cstheme="minorHAnsi" w:hint="eastAsia"/>
                <w:sz w:val="18"/>
                <w:szCs w:val="18"/>
              </w:rPr>
              <w:t xml:space="preserve"> </w:t>
            </w:r>
            <w:r w:rsidR="00B337E8">
              <w:rPr>
                <w:rFonts w:asciiTheme="minorHAnsi" w:hAnsiTheme="minorHAnsi" w:cstheme="minorHAnsi"/>
                <w:sz w:val="18"/>
                <w:szCs w:val="18"/>
              </w:rPr>
              <w:t>T</w:t>
            </w:r>
            <w:r w:rsidR="00B337E8">
              <w:rPr>
                <w:rFonts w:asciiTheme="minorHAnsi" w:hAnsiTheme="minorHAnsi" w:cstheme="minorHAnsi" w:hint="eastAsia"/>
                <w:sz w:val="18"/>
                <w:szCs w:val="18"/>
              </w:rPr>
              <w:t xml:space="preserve">he </w:t>
            </w:r>
            <w:proofErr w:type="gramStart"/>
            <w:r w:rsidR="00B337E8">
              <w:rPr>
                <w:rFonts w:asciiTheme="minorHAnsi" w:hAnsiTheme="minorHAnsi" w:cstheme="minorHAnsi" w:hint="eastAsia"/>
                <w:sz w:val="18"/>
                <w:szCs w:val="18"/>
              </w:rPr>
              <w:t>prefix of called number of IDD call begin</w:t>
            </w:r>
            <w:proofErr w:type="gramEnd"/>
            <w:r w:rsidR="00B337E8">
              <w:rPr>
                <w:rFonts w:asciiTheme="minorHAnsi" w:hAnsiTheme="minorHAnsi" w:cstheme="minorHAnsi" w:hint="eastAsia"/>
                <w:sz w:val="18"/>
                <w:szCs w:val="18"/>
              </w:rPr>
              <w:t xml:space="preserve"> with </w:t>
            </w:r>
            <w:r w:rsidR="0041180E">
              <w:rPr>
                <w:rFonts w:asciiTheme="minorHAnsi" w:hAnsiTheme="minorHAnsi" w:cstheme="minorHAnsi"/>
                <w:sz w:val="18"/>
                <w:szCs w:val="18"/>
              </w:rPr>
              <w:t>‘</w:t>
            </w:r>
            <w:r w:rsidR="00B337E8">
              <w:rPr>
                <w:rFonts w:asciiTheme="minorHAnsi" w:hAnsiTheme="minorHAnsi" w:cstheme="minorHAnsi" w:hint="eastAsia"/>
                <w:sz w:val="18"/>
                <w:szCs w:val="18"/>
              </w:rPr>
              <w:t>00</w:t>
            </w:r>
            <w:r w:rsidR="0041180E">
              <w:rPr>
                <w:rFonts w:asciiTheme="minorHAnsi" w:hAnsiTheme="minorHAnsi" w:cstheme="minorHAnsi"/>
                <w:sz w:val="18"/>
                <w:szCs w:val="18"/>
              </w:rPr>
              <w:t>’</w:t>
            </w:r>
            <w:r w:rsidR="0041180E">
              <w:rPr>
                <w:rFonts w:asciiTheme="minorHAnsi" w:hAnsiTheme="minorHAnsi" w:cstheme="minorHAnsi" w:hint="eastAsia"/>
                <w:sz w:val="18"/>
                <w:szCs w:val="18"/>
              </w:rPr>
              <w:t xml:space="preserve"> or </w:t>
            </w:r>
            <w:r w:rsidR="0041180E">
              <w:rPr>
                <w:rFonts w:asciiTheme="minorHAnsi" w:hAnsiTheme="minorHAnsi" w:cstheme="minorHAnsi"/>
                <w:sz w:val="18"/>
                <w:szCs w:val="18"/>
              </w:rPr>
              <w:t>‘</w:t>
            </w:r>
            <w:r w:rsidR="0041180E">
              <w:rPr>
                <w:rFonts w:asciiTheme="minorHAnsi" w:hAnsiTheme="minorHAnsi" w:cstheme="minorHAnsi" w:hint="eastAsia"/>
                <w:sz w:val="18"/>
                <w:szCs w:val="18"/>
              </w:rPr>
              <w:t>012</w:t>
            </w:r>
            <w:r w:rsidR="0041180E">
              <w:rPr>
                <w:rFonts w:asciiTheme="minorHAnsi" w:hAnsiTheme="minorHAnsi" w:cstheme="minorHAnsi"/>
                <w:sz w:val="18"/>
                <w:szCs w:val="18"/>
              </w:rPr>
              <w:t>’</w:t>
            </w:r>
            <w:r w:rsidR="00B337E8">
              <w:rPr>
                <w:rFonts w:asciiTheme="minorHAnsi" w:hAnsiTheme="minorHAnsi" w:cstheme="minorHAnsi" w:hint="eastAsia"/>
                <w:sz w:val="18"/>
                <w:szCs w:val="18"/>
              </w:rPr>
              <w:t>.</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4</w:t>
            </w:r>
          </w:p>
        </w:tc>
        <w:tc>
          <w:tcPr>
            <w:tcW w:w="1417" w:type="dxa"/>
            <w:vAlign w:val="center"/>
          </w:tcPr>
          <w:p w:rsidR="003D6FCE" w:rsidRPr="00F26812" w:rsidRDefault="006725B8"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F</w:t>
            </w:r>
            <w:r w:rsidR="003D6FCE">
              <w:rPr>
                <w:rFonts w:asciiTheme="minorHAnsi" w:hAnsiTheme="minorHAnsi" w:cstheme="minorHAnsi" w:hint="eastAsia"/>
                <w:sz w:val="18"/>
                <w:szCs w:val="18"/>
              </w:rPr>
              <w:t>uture use</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NULL</w:t>
            </w:r>
          </w:p>
        </w:tc>
        <w:tc>
          <w:tcPr>
            <w:tcW w:w="1559" w:type="dxa"/>
            <w:vAlign w:val="center"/>
          </w:tcPr>
          <w:p w:rsidR="003D6FCE" w:rsidRPr="000141CB" w:rsidRDefault="003D6FCE" w:rsidP="00C7043F">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CHAR(15)</w:t>
            </w:r>
          </w:p>
        </w:tc>
        <w:tc>
          <w:tcPr>
            <w:tcW w:w="1560" w:type="dxa"/>
            <w:vAlign w:val="center"/>
          </w:tcPr>
          <w:p w:rsidR="003D6FCE"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1A09A2" w:rsidP="004F4D0A">
            <w:pPr>
              <w:pStyle w:val="BodyText"/>
              <w:ind w:left="0"/>
              <w:rPr>
                <w:rFonts w:asciiTheme="minorHAnsi" w:hAnsiTheme="minorHAnsi" w:cstheme="minorHAnsi"/>
                <w:sz w:val="18"/>
                <w:szCs w:val="18"/>
              </w:rPr>
            </w:pPr>
            <w:r w:rsidRPr="001A09A2">
              <w:rPr>
                <w:rFonts w:asciiTheme="minorHAnsi" w:hAnsiTheme="minorHAnsi" w:cstheme="minorHAnsi" w:hint="eastAsia"/>
                <w:sz w:val="18"/>
                <w:szCs w:val="18"/>
              </w:rPr>
              <w:t xml:space="preserve">FILL WITH </w:t>
            </w:r>
            <w:r w:rsidR="003D6FCE" w:rsidRPr="001A09A2">
              <w:rPr>
                <w:rFonts w:asciiTheme="minorHAnsi" w:hAnsiTheme="minorHAnsi" w:cstheme="minorHAnsi" w:hint="eastAsia"/>
                <w:sz w:val="18"/>
                <w:szCs w:val="18"/>
              </w:rPr>
              <w:t>BLANK</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5</w:t>
            </w:r>
          </w:p>
        </w:tc>
        <w:tc>
          <w:tcPr>
            <w:tcW w:w="1417" w:type="dxa"/>
            <w:vAlign w:val="center"/>
          </w:tcPr>
          <w:p w:rsidR="003D6FCE" w:rsidRPr="00F26812" w:rsidRDefault="006725B8"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Future use</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NULL</w:t>
            </w:r>
          </w:p>
        </w:tc>
        <w:tc>
          <w:tcPr>
            <w:tcW w:w="1559" w:type="dxa"/>
            <w:vAlign w:val="center"/>
          </w:tcPr>
          <w:p w:rsidR="003D6FCE" w:rsidRPr="000141CB" w:rsidRDefault="003D6FCE" w:rsidP="00C7043F">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 xml:space="preserve">CHAR(15) </w:t>
            </w:r>
          </w:p>
        </w:tc>
        <w:tc>
          <w:tcPr>
            <w:tcW w:w="1560" w:type="dxa"/>
            <w:vAlign w:val="center"/>
          </w:tcPr>
          <w:p w:rsidR="003D6FCE"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1A09A2" w:rsidP="004F4D0A">
            <w:pPr>
              <w:pStyle w:val="BodyText"/>
              <w:ind w:left="0"/>
              <w:rPr>
                <w:rFonts w:asciiTheme="minorHAnsi" w:hAnsiTheme="minorHAnsi" w:cstheme="minorHAnsi"/>
                <w:sz w:val="18"/>
                <w:szCs w:val="18"/>
              </w:rPr>
            </w:pPr>
            <w:r w:rsidRPr="001A09A2">
              <w:rPr>
                <w:rFonts w:asciiTheme="minorHAnsi" w:hAnsiTheme="minorHAnsi" w:cstheme="minorHAnsi" w:hint="eastAsia"/>
                <w:sz w:val="18"/>
                <w:szCs w:val="18"/>
              </w:rPr>
              <w:t>FILL WITH BLANK</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6</w:t>
            </w:r>
          </w:p>
        </w:tc>
        <w:tc>
          <w:tcPr>
            <w:tcW w:w="1417" w:type="dxa"/>
            <w:vAlign w:val="center"/>
          </w:tcPr>
          <w:p w:rsidR="003D6FCE" w:rsidRPr="00F26812" w:rsidRDefault="006725B8"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Future use</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NULL</w:t>
            </w:r>
          </w:p>
        </w:tc>
        <w:tc>
          <w:tcPr>
            <w:tcW w:w="1559" w:type="dxa"/>
            <w:vAlign w:val="center"/>
          </w:tcPr>
          <w:p w:rsidR="003D6FCE" w:rsidRPr="000141CB" w:rsidRDefault="003D6FCE" w:rsidP="00C7043F">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CHAR(15)</w:t>
            </w:r>
          </w:p>
        </w:tc>
        <w:tc>
          <w:tcPr>
            <w:tcW w:w="1560" w:type="dxa"/>
            <w:vAlign w:val="center"/>
          </w:tcPr>
          <w:p w:rsidR="003D6FCE"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1A09A2" w:rsidP="004F4D0A">
            <w:pPr>
              <w:pStyle w:val="BodyText"/>
              <w:ind w:left="0"/>
              <w:rPr>
                <w:rFonts w:asciiTheme="minorHAnsi" w:hAnsiTheme="minorHAnsi" w:cstheme="minorHAnsi"/>
                <w:sz w:val="18"/>
                <w:szCs w:val="18"/>
              </w:rPr>
            </w:pPr>
            <w:r w:rsidRPr="001A09A2">
              <w:rPr>
                <w:rFonts w:asciiTheme="minorHAnsi" w:hAnsiTheme="minorHAnsi" w:cstheme="minorHAnsi" w:hint="eastAsia"/>
                <w:sz w:val="18"/>
                <w:szCs w:val="18"/>
              </w:rPr>
              <w:t>FILL WITH BLANK</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7</w:t>
            </w:r>
          </w:p>
        </w:tc>
        <w:tc>
          <w:tcPr>
            <w:tcW w:w="1417"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BTCL-BTCL fee</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vAlign w:val="center"/>
          </w:tcPr>
          <w:p w:rsidR="003D6FCE" w:rsidRPr="000141CB" w:rsidRDefault="003D6FCE" w:rsidP="00C7043F">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NUMBER(14,2)</w:t>
            </w:r>
          </w:p>
        </w:tc>
        <w:tc>
          <w:tcPr>
            <w:tcW w:w="1560" w:type="dxa"/>
            <w:vAlign w:val="center"/>
          </w:tcPr>
          <w:p w:rsidR="003D6FCE"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930908" w:rsidRPr="000141CB" w:rsidRDefault="00A66E32" w:rsidP="006558B3">
            <w:pPr>
              <w:pStyle w:val="BodyText"/>
              <w:ind w:left="0"/>
              <w:rPr>
                <w:rFonts w:asciiTheme="minorHAnsi" w:hAnsiTheme="minorHAnsi" w:cstheme="minorHAnsi"/>
                <w:sz w:val="18"/>
                <w:szCs w:val="18"/>
              </w:rPr>
            </w:pPr>
            <w:proofErr w:type="gramStart"/>
            <w:r>
              <w:rPr>
                <w:rFonts w:asciiTheme="minorHAnsi" w:hAnsiTheme="minorHAnsi" w:cstheme="minorHAnsi" w:hint="eastAsia"/>
                <w:sz w:val="18"/>
                <w:szCs w:val="18"/>
              </w:rPr>
              <w:t>=(</w:t>
            </w:r>
            <w:proofErr w:type="gramEnd"/>
            <w:r>
              <w:rPr>
                <w:rFonts w:asciiTheme="minorHAnsi" w:hAnsiTheme="minorHAnsi" w:cstheme="minorHAnsi" w:hint="eastAsia"/>
                <w:sz w:val="18"/>
                <w:szCs w:val="18"/>
              </w:rPr>
              <w:t>ID1*0.1)TK, example: BTCL-BTCL call unit is 6,</w:t>
            </w:r>
            <w:r w:rsidR="00F2116A">
              <w:rPr>
                <w:rFonts w:asciiTheme="minorHAnsi" w:hAnsiTheme="minorHAnsi" w:cstheme="minorHAnsi" w:hint="eastAsia"/>
                <w:sz w:val="18"/>
                <w:szCs w:val="18"/>
              </w:rPr>
              <w:t xml:space="preserve"> </w:t>
            </w:r>
            <w:r>
              <w:rPr>
                <w:rFonts w:asciiTheme="minorHAnsi" w:hAnsiTheme="minorHAnsi" w:cstheme="minorHAnsi" w:hint="eastAsia"/>
                <w:sz w:val="18"/>
                <w:szCs w:val="18"/>
              </w:rPr>
              <w:t>then BTCL-BTCL fee is 0.6TK</w:t>
            </w:r>
            <w:r w:rsidR="00930908">
              <w:rPr>
                <w:rFonts w:asciiTheme="minorHAnsi" w:hAnsiTheme="minorHAnsi" w:cstheme="minorHAnsi" w:hint="eastAsia"/>
                <w:sz w:val="18"/>
                <w:szCs w:val="18"/>
              </w:rPr>
              <w:t>.</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8</w:t>
            </w:r>
          </w:p>
        </w:tc>
        <w:tc>
          <w:tcPr>
            <w:tcW w:w="1417"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BTCL-other fee</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vAlign w:val="center"/>
          </w:tcPr>
          <w:p w:rsidR="003D6FCE" w:rsidRPr="000141CB" w:rsidRDefault="003D6FCE" w:rsidP="00C7043F">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NUMBER(14,2)</w:t>
            </w:r>
          </w:p>
        </w:tc>
        <w:tc>
          <w:tcPr>
            <w:tcW w:w="1560" w:type="dxa"/>
            <w:vAlign w:val="center"/>
          </w:tcPr>
          <w:p w:rsidR="003D6FCE" w:rsidRPr="000141CB" w:rsidRDefault="003D6FCE" w:rsidP="00C7043F">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651838" w:rsidRPr="000141CB" w:rsidRDefault="00F92C7C" w:rsidP="006558B3">
            <w:pPr>
              <w:pStyle w:val="BodyText"/>
              <w:ind w:left="0"/>
              <w:rPr>
                <w:rFonts w:asciiTheme="minorHAnsi" w:hAnsiTheme="minorHAnsi" w:cstheme="minorHAnsi"/>
                <w:sz w:val="18"/>
                <w:szCs w:val="18"/>
              </w:rPr>
            </w:pPr>
            <w:r>
              <w:rPr>
                <w:rFonts w:asciiTheme="minorHAnsi" w:hAnsiTheme="minorHAnsi" w:cstheme="minorHAnsi" w:hint="eastAsia"/>
                <w:sz w:val="18"/>
                <w:szCs w:val="18"/>
              </w:rPr>
              <w:t>=(ID2*0.8)TK, example: BTCL-other call unit is 6,</w:t>
            </w:r>
            <w:r w:rsidR="00F2116A">
              <w:rPr>
                <w:rFonts w:asciiTheme="minorHAnsi" w:hAnsiTheme="minorHAnsi" w:cstheme="minorHAnsi" w:hint="eastAsia"/>
                <w:sz w:val="18"/>
                <w:szCs w:val="18"/>
              </w:rPr>
              <w:t xml:space="preserve"> </w:t>
            </w:r>
            <w:r>
              <w:rPr>
                <w:rFonts w:asciiTheme="minorHAnsi" w:hAnsiTheme="minorHAnsi" w:cstheme="minorHAnsi" w:hint="eastAsia"/>
                <w:sz w:val="18"/>
                <w:szCs w:val="18"/>
              </w:rPr>
              <w:t>then BTCL-other fee is 4.8TK</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9</w:t>
            </w:r>
          </w:p>
        </w:tc>
        <w:tc>
          <w:tcPr>
            <w:tcW w:w="1417"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IDD fee</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tcPr>
          <w:p w:rsidR="003D6FCE" w:rsidRPr="000141CB"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NUMBER(14,2)</w:t>
            </w:r>
          </w:p>
        </w:tc>
        <w:tc>
          <w:tcPr>
            <w:tcW w:w="1560" w:type="dxa"/>
          </w:tcPr>
          <w:p w:rsidR="003D6FCE" w:rsidRPr="000141CB" w:rsidRDefault="003D6FCE" w:rsidP="004F4D0A">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D37E61" w:rsidP="004F4D0A">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efer to clause 2.1.6.5 </w:t>
            </w:r>
            <w:r w:rsidR="00F12ADC">
              <w:rPr>
                <w:rFonts w:asciiTheme="minorHAnsi" w:hAnsiTheme="minorHAnsi" w:cstheme="minorHAnsi" w:hint="eastAsia"/>
                <w:sz w:val="18"/>
                <w:szCs w:val="18"/>
              </w:rPr>
              <w:t>B</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10</w:t>
            </w:r>
          </w:p>
        </w:tc>
        <w:tc>
          <w:tcPr>
            <w:tcW w:w="1417" w:type="dxa"/>
            <w:vAlign w:val="center"/>
          </w:tcPr>
          <w:p w:rsidR="003D6FCE" w:rsidRPr="00F26812" w:rsidRDefault="003D6FCE" w:rsidP="004F4D0A">
            <w:pPr>
              <w:pStyle w:val="BodyText"/>
              <w:ind w:left="0"/>
              <w:rPr>
                <w:rFonts w:asciiTheme="minorHAnsi" w:hAnsiTheme="minorHAnsi" w:cstheme="minorHAnsi"/>
                <w:sz w:val="18"/>
                <w:szCs w:val="18"/>
              </w:rPr>
            </w:pPr>
            <w:r>
              <w:rPr>
                <w:rFonts w:asciiTheme="minorHAnsi" w:hAnsiTheme="minorHAnsi" w:cstheme="minorHAnsi"/>
                <w:sz w:val="18"/>
                <w:szCs w:val="18"/>
              </w:rPr>
              <w:t>L</w:t>
            </w:r>
            <w:r>
              <w:rPr>
                <w:rFonts w:asciiTheme="minorHAnsi" w:hAnsiTheme="minorHAnsi" w:cstheme="minorHAnsi" w:hint="eastAsia"/>
                <w:sz w:val="18"/>
                <w:szCs w:val="18"/>
              </w:rPr>
              <w:t>ine rent</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tcPr>
          <w:p w:rsidR="003D6FCE" w:rsidRPr="000141CB" w:rsidRDefault="00CB7823"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NUMBER(14,2)</w:t>
            </w:r>
          </w:p>
        </w:tc>
        <w:tc>
          <w:tcPr>
            <w:tcW w:w="1560"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160</w:t>
            </w:r>
            <w:r w:rsidR="00796025">
              <w:rPr>
                <w:rFonts w:asciiTheme="minorHAnsi" w:hAnsiTheme="minorHAnsi" w:cstheme="minorHAnsi" w:hint="eastAsia"/>
                <w:sz w:val="18"/>
                <w:szCs w:val="18"/>
              </w:rPr>
              <w:t xml:space="preserve"> </w:t>
            </w:r>
            <w:r w:rsidR="005376A5">
              <w:rPr>
                <w:rFonts w:asciiTheme="minorHAnsi" w:hAnsiTheme="minorHAnsi" w:cstheme="minorHAnsi" w:hint="eastAsia"/>
                <w:sz w:val="18"/>
                <w:szCs w:val="18"/>
              </w:rPr>
              <w:t>TK</w:t>
            </w:r>
            <w:r w:rsidR="002B4133">
              <w:rPr>
                <w:rFonts w:asciiTheme="minorHAnsi" w:hAnsiTheme="minorHAnsi" w:cstheme="minorHAnsi" w:hint="eastAsia"/>
                <w:sz w:val="18"/>
                <w:szCs w:val="18"/>
              </w:rPr>
              <w:t>, configur</w:t>
            </w:r>
            <w:r w:rsidR="00416D9B">
              <w:rPr>
                <w:rFonts w:asciiTheme="minorHAnsi" w:hAnsiTheme="minorHAnsi" w:cstheme="minorHAnsi" w:hint="eastAsia"/>
                <w:sz w:val="18"/>
                <w:szCs w:val="18"/>
              </w:rPr>
              <w:t>able</w:t>
            </w:r>
          </w:p>
        </w:tc>
      </w:tr>
      <w:tr w:rsidR="003D6FCE" w:rsidTr="00625EF7">
        <w:tc>
          <w:tcPr>
            <w:tcW w:w="568"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11</w:t>
            </w:r>
          </w:p>
        </w:tc>
        <w:tc>
          <w:tcPr>
            <w:tcW w:w="1417" w:type="dxa"/>
            <w:vAlign w:val="center"/>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total</w:t>
            </w:r>
          </w:p>
        </w:tc>
        <w:tc>
          <w:tcPr>
            <w:tcW w:w="1134" w:type="dxa"/>
            <w:vAlign w:val="center"/>
          </w:tcPr>
          <w:p w:rsidR="003D6FCE" w:rsidRPr="00F26812"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NOT NULL</w:t>
            </w:r>
          </w:p>
        </w:tc>
        <w:tc>
          <w:tcPr>
            <w:tcW w:w="1559" w:type="dxa"/>
          </w:tcPr>
          <w:p w:rsidR="003D6FCE" w:rsidRPr="000141CB" w:rsidRDefault="003D6FCE" w:rsidP="004F4D0A">
            <w:pPr>
              <w:pStyle w:val="BodyText"/>
              <w:ind w:left="0"/>
              <w:rPr>
                <w:rFonts w:asciiTheme="minorHAnsi" w:hAnsiTheme="minorHAnsi" w:cstheme="minorHAnsi"/>
                <w:sz w:val="18"/>
                <w:szCs w:val="18"/>
              </w:rPr>
            </w:pPr>
            <w:r w:rsidRPr="000141CB">
              <w:rPr>
                <w:rFonts w:asciiTheme="minorHAnsi" w:hAnsiTheme="minorHAnsi" w:cstheme="minorHAnsi" w:hint="eastAsia"/>
                <w:sz w:val="18"/>
                <w:szCs w:val="18"/>
              </w:rPr>
              <w:t>NUMBER(14,2)</w:t>
            </w:r>
          </w:p>
        </w:tc>
        <w:tc>
          <w:tcPr>
            <w:tcW w:w="1560" w:type="dxa"/>
          </w:tcPr>
          <w:p w:rsidR="003D6FCE" w:rsidRDefault="003D6FCE" w:rsidP="004F4D0A">
            <w:pPr>
              <w:pStyle w:val="BodyText"/>
              <w:ind w:left="0"/>
              <w:rPr>
                <w:rFonts w:asciiTheme="minorHAnsi" w:hAnsiTheme="minorHAnsi" w:cstheme="minorHAnsi"/>
                <w:sz w:val="18"/>
                <w:szCs w:val="18"/>
              </w:rPr>
            </w:pPr>
            <w:r>
              <w:rPr>
                <w:rFonts w:asciiTheme="minorHAnsi" w:hAnsiTheme="minorHAnsi" w:cstheme="minorHAnsi"/>
                <w:sz w:val="18"/>
                <w:szCs w:val="18"/>
              </w:rPr>
              <w:t>R</w:t>
            </w:r>
            <w:r>
              <w:rPr>
                <w:rFonts w:asciiTheme="minorHAnsi" w:hAnsiTheme="minorHAnsi" w:cstheme="minorHAnsi" w:hint="eastAsia"/>
                <w:sz w:val="18"/>
                <w:szCs w:val="18"/>
              </w:rPr>
              <w:t xml:space="preserve">ight </w:t>
            </w:r>
            <w:proofErr w:type="spellStart"/>
            <w:r>
              <w:rPr>
                <w:rFonts w:asciiTheme="minorHAnsi" w:hAnsiTheme="minorHAnsi" w:cstheme="minorHAnsi" w:hint="eastAsia"/>
                <w:sz w:val="18"/>
                <w:szCs w:val="18"/>
              </w:rPr>
              <w:t>allignment</w:t>
            </w:r>
            <w:proofErr w:type="spellEnd"/>
          </w:p>
        </w:tc>
        <w:tc>
          <w:tcPr>
            <w:tcW w:w="3685" w:type="dxa"/>
          </w:tcPr>
          <w:p w:rsidR="003D6FCE" w:rsidRPr="000141CB" w:rsidRDefault="005376A5" w:rsidP="004F4D0A">
            <w:pPr>
              <w:pStyle w:val="BodyText"/>
              <w:ind w:left="0"/>
              <w:rPr>
                <w:rFonts w:asciiTheme="minorHAnsi" w:hAnsiTheme="minorHAnsi" w:cstheme="minorHAnsi"/>
                <w:sz w:val="18"/>
                <w:szCs w:val="18"/>
              </w:rPr>
            </w:pPr>
            <w:r>
              <w:rPr>
                <w:rFonts w:asciiTheme="minorHAnsi" w:hAnsiTheme="minorHAnsi" w:cstheme="minorHAnsi" w:hint="eastAsia"/>
                <w:sz w:val="18"/>
                <w:szCs w:val="18"/>
              </w:rPr>
              <w:t>=(ID7+ID8+ID9+ID10)</w:t>
            </w:r>
            <w:r w:rsidR="00217D1B">
              <w:rPr>
                <w:rFonts w:asciiTheme="minorHAnsi" w:hAnsiTheme="minorHAnsi" w:cstheme="minorHAnsi" w:hint="eastAsia"/>
                <w:sz w:val="18"/>
                <w:szCs w:val="18"/>
              </w:rPr>
              <w:t xml:space="preserve"> TK</w:t>
            </w:r>
          </w:p>
        </w:tc>
      </w:tr>
    </w:tbl>
    <w:p w:rsidR="00F46AE4" w:rsidRDefault="00F46AE4" w:rsidP="00B109C6">
      <w:pPr>
        <w:ind w:left="0"/>
        <w:rPr>
          <w:rFonts w:asciiTheme="minorHAnsi" w:hAnsiTheme="minorHAnsi" w:cstheme="minorHAnsi"/>
          <w:sz w:val="24"/>
          <w:szCs w:val="24"/>
        </w:rPr>
      </w:pPr>
    </w:p>
    <w:p w:rsidR="0008696A" w:rsidRDefault="0008696A" w:rsidP="00B109C6">
      <w:pPr>
        <w:ind w:left="0"/>
        <w:rPr>
          <w:rFonts w:asciiTheme="minorHAnsi" w:hAnsiTheme="minorHAnsi" w:cstheme="minorHAnsi"/>
          <w:sz w:val="24"/>
          <w:szCs w:val="24"/>
        </w:rPr>
      </w:pPr>
    </w:p>
    <w:p w:rsidR="00C02AC9" w:rsidRPr="00C02AC9" w:rsidRDefault="001802C2" w:rsidP="008C64A9">
      <w:pPr>
        <w:pStyle w:val="ListParagraph"/>
        <w:numPr>
          <w:ilvl w:val="0"/>
          <w:numId w:val="38"/>
        </w:numPr>
        <w:ind w:firstLineChars="0"/>
        <w:rPr>
          <w:rFonts w:asciiTheme="minorHAnsi" w:eastAsia="SimSun" w:hAnsiTheme="minorHAnsi" w:cstheme="minorHAnsi"/>
          <w:b/>
          <w:sz w:val="24"/>
          <w:szCs w:val="24"/>
        </w:rPr>
      </w:pPr>
      <w:r>
        <w:rPr>
          <w:rFonts w:asciiTheme="minorHAnsi" w:hAnsiTheme="minorHAnsi" w:cstheme="minorHAnsi" w:hint="eastAsia"/>
          <w:b/>
          <w:sz w:val="24"/>
          <w:szCs w:val="24"/>
        </w:rPr>
        <w:t>C</w:t>
      </w:r>
      <w:r w:rsidR="0008696A">
        <w:rPr>
          <w:rFonts w:asciiTheme="minorHAnsi" w:hAnsiTheme="minorHAnsi" w:cstheme="minorHAnsi" w:hint="eastAsia"/>
          <w:b/>
          <w:sz w:val="24"/>
          <w:szCs w:val="24"/>
        </w:rPr>
        <w:t>all unit</w:t>
      </w:r>
    </w:p>
    <w:p w:rsidR="00C02AC9" w:rsidRPr="00B64176" w:rsidRDefault="00C02AC9" w:rsidP="00C02AC9">
      <w:pPr>
        <w:pStyle w:val="ListParagraph"/>
        <w:ind w:left="1080" w:firstLineChars="0" w:firstLine="0"/>
        <w:rPr>
          <w:rFonts w:asciiTheme="minorHAnsi" w:hAnsiTheme="minorHAnsi" w:cstheme="minorHAnsi"/>
          <w:sz w:val="24"/>
          <w:szCs w:val="24"/>
        </w:rPr>
      </w:pPr>
      <w:r w:rsidRPr="00B64176">
        <w:rPr>
          <w:rFonts w:asciiTheme="minorHAnsi" w:hAnsiTheme="minorHAnsi" w:cstheme="minorHAnsi" w:hint="eastAsia"/>
          <w:sz w:val="24"/>
          <w:szCs w:val="24"/>
        </w:rPr>
        <w:lastRenderedPageBreak/>
        <w:t xml:space="preserve">Now BTCL divide one day to peak time and off peak time. </w:t>
      </w:r>
      <w:r w:rsidRPr="00B64176">
        <w:rPr>
          <w:rFonts w:asciiTheme="minorHAnsi" w:hAnsiTheme="minorHAnsi" w:cstheme="minorHAnsi"/>
          <w:sz w:val="24"/>
          <w:szCs w:val="24"/>
        </w:rPr>
        <w:t>T</w:t>
      </w:r>
      <w:r w:rsidRPr="00B64176">
        <w:rPr>
          <w:rFonts w:asciiTheme="minorHAnsi" w:hAnsiTheme="minorHAnsi" w:cstheme="minorHAnsi" w:hint="eastAsia"/>
          <w:sz w:val="24"/>
          <w:szCs w:val="24"/>
        </w:rPr>
        <w:t xml:space="preserve">he following table indicates how to </w:t>
      </w:r>
      <w:r w:rsidR="00E3566C" w:rsidRPr="00B64176">
        <w:rPr>
          <w:rFonts w:asciiTheme="minorHAnsi" w:hAnsiTheme="minorHAnsi" w:cstheme="minorHAnsi" w:hint="eastAsia"/>
          <w:sz w:val="24"/>
          <w:szCs w:val="24"/>
        </w:rPr>
        <w:t>calculate the call unit</w:t>
      </w:r>
      <w:r w:rsidRPr="00B64176">
        <w:rPr>
          <w:rFonts w:asciiTheme="minorHAnsi" w:hAnsiTheme="minorHAnsi" w:cstheme="minorHAnsi" w:hint="eastAsia"/>
          <w:sz w:val="24"/>
          <w:szCs w:val="24"/>
        </w:rPr>
        <w:t xml:space="preserve">.  </w:t>
      </w:r>
    </w:p>
    <w:tbl>
      <w:tblPr>
        <w:tblStyle w:val="TableGrid"/>
        <w:tblW w:w="0" w:type="auto"/>
        <w:tblInd w:w="1080" w:type="dxa"/>
        <w:tblLook w:val="04A0" w:firstRow="1" w:lastRow="0" w:firstColumn="1" w:lastColumn="0" w:noHBand="0" w:noVBand="1"/>
      </w:tblPr>
      <w:tblGrid>
        <w:gridCol w:w="2147"/>
        <w:gridCol w:w="3703"/>
        <w:gridCol w:w="2925"/>
      </w:tblGrid>
      <w:tr w:rsidR="00C02AC9" w:rsidTr="00C02AC9">
        <w:tc>
          <w:tcPr>
            <w:tcW w:w="2147" w:type="dxa"/>
            <w:tcBorders>
              <w:top w:val="single" w:sz="4" w:space="0" w:color="auto"/>
              <w:left w:val="single" w:sz="4" w:space="0" w:color="auto"/>
              <w:bottom w:val="single" w:sz="4" w:space="0" w:color="auto"/>
              <w:right w:val="single" w:sz="4" w:space="0" w:color="auto"/>
            </w:tcBorders>
          </w:tcPr>
          <w:p w:rsidR="00C02AC9" w:rsidRDefault="00C02AC9" w:rsidP="00C02AC9">
            <w:pPr>
              <w:pStyle w:val="ListParagraph"/>
              <w:ind w:left="0" w:firstLineChars="0" w:firstLine="0"/>
              <w:rPr>
                <w:rFonts w:asciiTheme="minorHAnsi" w:hAnsiTheme="minorHAnsi" w:cstheme="minorHAnsi"/>
                <w:b/>
                <w:sz w:val="24"/>
                <w:szCs w:val="24"/>
              </w:rPr>
            </w:pPr>
            <w:r>
              <w:rPr>
                <w:rFonts w:asciiTheme="minorHAnsi" w:hAnsiTheme="minorHAnsi" w:cstheme="minorHAnsi"/>
                <w:b/>
                <w:sz w:val="24"/>
                <w:szCs w:val="24"/>
              </w:rPr>
              <w:t>C</w:t>
            </w:r>
            <w:r>
              <w:rPr>
                <w:rFonts w:asciiTheme="minorHAnsi" w:hAnsiTheme="minorHAnsi" w:cstheme="minorHAnsi" w:hint="eastAsia"/>
                <w:b/>
                <w:sz w:val="24"/>
                <w:szCs w:val="24"/>
              </w:rPr>
              <w:t>all type</w:t>
            </w:r>
          </w:p>
        </w:tc>
        <w:tc>
          <w:tcPr>
            <w:tcW w:w="3703" w:type="dxa"/>
            <w:tcBorders>
              <w:top w:val="single" w:sz="4" w:space="0" w:color="auto"/>
              <w:left w:val="single" w:sz="4" w:space="0" w:color="auto"/>
              <w:bottom w:val="single" w:sz="4" w:space="0" w:color="auto"/>
              <w:right w:val="single" w:sz="4" w:space="0" w:color="auto"/>
            </w:tcBorders>
          </w:tcPr>
          <w:p w:rsidR="00C02AC9" w:rsidRDefault="00C02AC9" w:rsidP="00C02AC9">
            <w:pPr>
              <w:pStyle w:val="ListParagraph"/>
              <w:ind w:left="0" w:firstLineChars="0" w:firstLine="0"/>
              <w:rPr>
                <w:rFonts w:asciiTheme="minorHAnsi" w:hAnsiTheme="minorHAnsi" w:cstheme="minorHAnsi"/>
                <w:b/>
                <w:sz w:val="24"/>
                <w:szCs w:val="24"/>
              </w:rPr>
            </w:pPr>
            <w:r>
              <w:rPr>
                <w:rFonts w:asciiTheme="minorHAnsi" w:hAnsiTheme="minorHAnsi" w:cstheme="minorHAnsi"/>
                <w:b/>
                <w:sz w:val="24"/>
                <w:szCs w:val="24"/>
              </w:rPr>
              <w:t>T</w:t>
            </w:r>
            <w:r>
              <w:rPr>
                <w:rFonts w:asciiTheme="minorHAnsi" w:hAnsiTheme="minorHAnsi" w:cstheme="minorHAnsi" w:hint="eastAsia"/>
                <w:b/>
                <w:sz w:val="24"/>
                <w:szCs w:val="24"/>
              </w:rPr>
              <w:t>ime segment</w:t>
            </w:r>
          </w:p>
        </w:tc>
        <w:tc>
          <w:tcPr>
            <w:tcW w:w="2925" w:type="dxa"/>
            <w:tcBorders>
              <w:top w:val="single" w:sz="4" w:space="0" w:color="auto"/>
              <w:left w:val="single" w:sz="4" w:space="0" w:color="auto"/>
              <w:bottom w:val="single" w:sz="4" w:space="0" w:color="auto"/>
              <w:right w:val="single" w:sz="4" w:space="0" w:color="auto"/>
            </w:tcBorders>
          </w:tcPr>
          <w:p w:rsidR="00C02AC9" w:rsidRDefault="009D3E45" w:rsidP="00C02AC9">
            <w:pPr>
              <w:pStyle w:val="ListParagraph"/>
              <w:ind w:left="0" w:firstLineChars="0" w:firstLine="0"/>
              <w:rPr>
                <w:rFonts w:asciiTheme="minorHAnsi" w:hAnsiTheme="minorHAnsi" w:cstheme="minorHAnsi"/>
                <w:b/>
                <w:sz w:val="24"/>
                <w:szCs w:val="24"/>
              </w:rPr>
            </w:pPr>
            <w:r>
              <w:rPr>
                <w:rFonts w:asciiTheme="minorHAnsi" w:hAnsiTheme="minorHAnsi" w:cstheme="minorHAnsi" w:hint="eastAsia"/>
                <w:b/>
                <w:sz w:val="24"/>
                <w:szCs w:val="24"/>
              </w:rPr>
              <w:t>Call unit</w:t>
            </w:r>
          </w:p>
        </w:tc>
      </w:tr>
      <w:tr w:rsidR="00C02AC9" w:rsidTr="00EB2DE7">
        <w:trPr>
          <w:trHeight w:hRule="exact" w:val="567"/>
        </w:trPr>
        <w:tc>
          <w:tcPr>
            <w:tcW w:w="2147" w:type="dxa"/>
            <w:tcBorders>
              <w:top w:val="single" w:sz="4" w:space="0" w:color="auto"/>
              <w:left w:val="single" w:sz="4" w:space="0" w:color="auto"/>
              <w:bottom w:val="single" w:sz="4" w:space="0" w:color="auto"/>
              <w:right w:val="single" w:sz="4" w:space="0" w:color="auto"/>
            </w:tcBorders>
          </w:tcPr>
          <w:p w:rsidR="00C02AC9" w:rsidRPr="003D5065" w:rsidRDefault="00DA1568" w:rsidP="00C02AC9">
            <w:pPr>
              <w:pStyle w:val="ListParagraph"/>
              <w:ind w:left="0" w:firstLineChars="0" w:firstLine="0"/>
              <w:rPr>
                <w:rFonts w:asciiTheme="minorHAnsi" w:hAnsiTheme="minorHAnsi" w:cstheme="minorHAnsi"/>
              </w:rPr>
            </w:pPr>
            <w:r w:rsidRPr="003D5065">
              <w:rPr>
                <w:rFonts w:asciiTheme="minorHAnsi" w:hAnsiTheme="minorHAnsi" w:cstheme="minorHAnsi" w:hint="eastAsia"/>
              </w:rPr>
              <w:t>BTCL-BTCL</w:t>
            </w:r>
          </w:p>
        </w:tc>
        <w:tc>
          <w:tcPr>
            <w:tcW w:w="3703" w:type="dxa"/>
            <w:tcBorders>
              <w:top w:val="single" w:sz="4" w:space="0" w:color="auto"/>
              <w:left w:val="single" w:sz="4" w:space="0" w:color="auto"/>
              <w:bottom w:val="single" w:sz="4" w:space="0" w:color="auto"/>
              <w:right w:val="single" w:sz="4" w:space="0" w:color="auto"/>
            </w:tcBorders>
          </w:tcPr>
          <w:p w:rsidR="00C02AC9" w:rsidRPr="003D5065" w:rsidRDefault="00C02AC9" w:rsidP="00F37C26">
            <w:pPr>
              <w:pStyle w:val="ListParagraph"/>
              <w:ind w:left="0" w:firstLineChars="0" w:firstLine="0"/>
              <w:rPr>
                <w:rFonts w:asciiTheme="minorHAnsi" w:hAnsiTheme="minorHAnsi" w:cstheme="minorHAnsi"/>
              </w:rPr>
            </w:pPr>
            <w:r w:rsidRPr="003D5065">
              <w:rPr>
                <w:rFonts w:asciiTheme="minorHAnsi" w:hAnsiTheme="minorHAnsi" w:cstheme="minorHAnsi"/>
              </w:rPr>
              <w:t>P</w:t>
            </w:r>
            <w:r w:rsidRPr="003D5065">
              <w:rPr>
                <w:rFonts w:asciiTheme="minorHAnsi" w:hAnsiTheme="minorHAnsi" w:cstheme="minorHAnsi" w:hint="eastAsia"/>
              </w:rPr>
              <w:t>eak time(8:00 ~</w:t>
            </w:r>
            <w:r w:rsidR="00F37C26" w:rsidRPr="003D5065">
              <w:rPr>
                <w:rFonts w:asciiTheme="minorHAnsi" w:hAnsiTheme="minorHAnsi" w:cstheme="minorHAnsi" w:hint="eastAsia"/>
              </w:rPr>
              <w:t>20</w:t>
            </w:r>
            <w:r w:rsidRPr="003D5065">
              <w:rPr>
                <w:rFonts w:asciiTheme="minorHAnsi" w:hAnsiTheme="minorHAnsi" w:cstheme="minorHAnsi" w:hint="eastAsia"/>
              </w:rPr>
              <w:t>:00)</w:t>
            </w:r>
          </w:p>
        </w:tc>
        <w:tc>
          <w:tcPr>
            <w:tcW w:w="2925" w:type="dxa"/>
            <w:tcBorders>
              <w:top w:val="single" w:sz="4" w:space="0" w:color="auto"/>
              <w:left w:val="single" w:sz="4" w:space="0" w:color="auto"/>
              <w:bottom w:val="single" w:sz="4" w:space="0" w:color="auto"/>
              <w:right w:val="single" w:sz="4" w:space="0" w:color="auto"/>
            </w:tcBorders>
          </w:tcPr>
          <w:p w:rsidR="00C02AC9" w:rsidRPr="003D5065" w:rsidRDefault="009D3E45" w:rsidP="00C02AC9">
            <w:pPr>
              <w:pStyle w:val="ListParagraph"/>
              <w:ind w:left="0" w:firstLineChars="0" w:firstLine="0"/>
              <w:rPr>
                <w:rFonts w:asciiTheme="minorHAnsi" w:hAnsiTheme="minorHAnsi" w:cstheme="minorHAnsi"/>
              </w:rPr>
            </w:pPr>
            <w:r w:rsidRPr="003D5065">
              <w:rPr>
                <w:rFonts w:asciiTheme="minorHAnsi" w:hAnsiTheme="minorHAnsi" w:cstheme="minorHAnsi" w:hint="eastAsia"/>
              </w:rPr>
              <w:t>3 call unit</w:t>
            </w:r>
            <w:r w:rsidR="00F37C26" w:rsidRPr="003D5065">
              <w:rPr>
                <w:rFonts w:asciiTheme="minorHAnsi" w:hAnsiTheme="minorHAnsi" w:cstheme="minorHAnsi" w:hint="eastAsia"/>
              </w:rPr>
              <w:t>/min</w:t>
            </w:r>
          </w:p>
        </w:tc>
      </w:tr>
      <w:tr w:rsidR="00C02AC9" w:rsidTr="00EB2DE7">
        <w:trPr>
          <w:trHeight w:hRule="exact" w:val="567"/>
        </w:trPr>
        <w:tc>
          <w:tcPr>
            <w:tcW w:w="2147" w:type="dxa"/>
            <w:tcBorders>
              <w:top w:val="single" w:sz="4" w:space="0" w:color="auto"/>
              <w:left w:val="single" w:sz="4" w:space="0" w:color="auto"/>
              <w:bottom w:val="single" w:sz="4" w:space="0" w:color="auto"/>
              <w:right w:val="single" w:sz="4" w:space="0" w:color="auto"/>
            </w:tcBorders>
          </w:tcPr>
          <w:p w:rsidR="00C02AC9" w:rsidRPr="003D5065" w:rsidRDefault="00DA1568" w:rsidP="00C02AC9">
            <w:pPr>
              <w:pStyle w:val="ListParagraph"/>
              <w:ind w:left="0" w:firstLineChars="0" w:firstLine="0"/>
              <w:rPr>
                <w:rFonts w:asciiTheme="minorHAnsi" w:hAnsiTheme="minorHAnsi" w:cstheme="minorHAnsi"/>
              </w:rPr>
            </w:pPr>
            <w:r w:rsidRPr="003D5065">
              <w:rPr>
                <w:rFonts w:asciiTheme="minorHAnsi" w:hAnsiTheme="minorHAnsi" w:cstheme="minorHAnsi" w:hint="eastAsia"/>
              </w:rPr>
              <w:t>BTCL-BTCL</w:t>
            </w:r>
          </w:p>
        </w:tc>
        <w:tc>
          <w:tcPr>
            <w:tcW w:w="3703" w:type="dxa"/>
            <w:tcBorders>
              <w:top w:val="single" w:sz="4" w:space="0" w:color="auto"/>
              <w:left w:val="single" w:sz="4" w:space="0" w:color="auto"/>
              <w:bottom w:val="single" w:sz="4" w:space="0" w:color="auto"/>
              <w:right w:val="single" w:sz="4" w:space="0" w:color="auto"/>
            </w:tcBorders>
          </w:tcPr>
          <w:p w:rsidR="00C02AC9" w:rsidRPr="003D5065" w:rsidRDefault="00672318" w:rsidP="00B15393">
            <w:pPr>
              <w:pStyle w:val="ListParagraph"/>
              <w:ind w:left="0" w:firstLineChars="0" w:firstLine="0"/>
              <w:rPr>
                <w:rFonts w:asciiTheme="minorHAnsi" w:hAnsiTheme="minorHAnsi" w:cstheme="minorHAnsi"/>
              </w:rPr>
            </w:pPr>
            <w:r w:rsidRPr="003D5065">
              <w:rPr>
                <w:rFonts w:asciiTheme="minorHAnsi" w:hAnsiTheme="minorHAnsi" w:cstheme="minorHAnsi" w:hint="eastAsia"/>
              </w:rPr>
              <w:t xml:space="preserve">Off </w:t>
            </w:r>
            <w:r w:rsidR="00B15393" w:rsidRPr="003D5065">
              <w:rPr>
                <w:rFonts w:asciiTheme="minorHAnsi" w:hAnsiTheme="minorHAnsi" w:cstheme="minorHAnsi" w:hint="eastAsia"/>
              </w:rPr>
              <w:t>p</w:t>
            </w:r>
            <w:r w:rsidR="00C02AC9" w:rsidRPr="003D5065">
              <w:rPr>
                <w:rFonts w:asciiTheme="minorHAnsi" w:hAnsiTheme="minorHAnsi" w:cstheme="minorHAnsi" w:hint="eastAsia"/>
              </w:rPr>
              <w:t>eak time(</w:t>
            </w:r>
            <w:r w:rsidR="00F37C26" w:rsidRPr="003D5065">
              <w:rPr>
                <w:rFonts w:asciiTheme="minorHAnsi" w:hAnsiTheme="minorHAnsi" w:cstheme="minorHAnsi" w:hint="eastAsia"/>
              </w:rPr>
              <w:t>20</w:t>
            </w:r>
            <w:r w:rsidR="00C02AC9" w:rsidRPr="003D5065">
              <w:rPr>
                <w:rFonts w:asciiTheme="minorHAnsi" w:hAnsiTheme="minorHAnsi" w:cstheme="minorHAnsi" w:hint="eastAsia"/>
              </w:rPr>
              <w:t>:00 ~8:00)</w:t>
            </w:r>
          </w:p>
        </w:tc>
        <w:tc>
          <w:tcPr>
            <w:tcW w:w="2925" w:type="dxa"/>
            <w:tcBorders>
              <w:top w:val="single" w:sz="4" w:space="0" w:color="auto"/>
              <w:left w:val="single" w:sz="4" w:space="0" w:color="auto"/>
              <w:bottom w:val="single" w:sz="4" w:space="0" w:color="auto"/>
              <w:right w:val="single" w:sz="4" w:space="0" w:color="auto"/>
            </w:tcBorders>
          </w:tcPr>
          <w:p w:rsidR="00C02AC9" w:rsidRPr="003D5065" w:rsidRDefault="00F37C26" w:rsidP="009D3E45">
            <w:pPr>
              <w:pStyle w:val="ListParagraph"/>
              <w:ind w:left="0" w:firstLineChars="0" w:firstLine="0"/>
              <w:rPr>
                <w:rFonts w:asciiTheme="minorHAnsi" w:hAnsiTheme="minorHAnsi" w:cstheme="minorHAnsi"/>
              </w:rPr>
            </w:pPr>
            <w:r w:rsidRPr="003D5065">
              <w:rPr>
                <w:rFonts w:asciiTheme="minorHAnsi" w:hAnsiTheme="minorHAnsi" w:cstheme="minorHAnsi" w:hint="eastAsia"/>
              </w:rPr>
              <w:t xml:space="preserve">1 </w:t>
            </w:r>
            <w:r w:rsidR="009D3E45" w:rsidRPr="003D5065">
              <w:rPr>
                <w:rFonts w:asciiTheme="minorHAnsi" w:hAnsiTheme="minorHAnsi" w:cstheme="minorHAnsi" w:hint="eastAsia"/>
              </w:rPr>
              <w:t>call unit</w:t>
            </w:r>
            <w:r w:rsidRPr="003D5065">
              <w:rPr>
                <w:rFonts w:asciiTheme="minorHAnsi" w:hAnsiTheme="minorHAnsi" w:cstheme="minorHAnsi" w:hint="eastAsia"/>
              </w:rPr>
              <w:t>/min</w:t>
            </w:r>
          </w:p>
        </w:tc>
      </w:tr>
      <w:tr w:rsidR="00C02AC9" w:rsidTr="00EB2DE7">
        <w:trPr>
          <w:trHeight w:hRule="exact" w:val="567"/>
        </w:trPr>
        <w:tc>
          <w:tcPr>
            <w:tcW w:w="2147" w:type="dxa"/>
            <w:tcBorders>
              <w:top w:val="single" w:sz="4" w:space="0" w:color="auto"/>
              <w:left w:val="single" w:sz="4" w:space="0" w:color="auto"/>
              <w:bottom w:val="single" w:sz="4" w:space="0" w:color="auto"/>
              <w:right w:val="single" w:sz="4" w:space="0" w:color="auto"/>
            </w:tcBorders>
          </w:tcPr>
          <w:p w:rsidR="00C02AC9" w:rsidRPr="003D5065" w:rsidRDefault="00DA1568" w:rsidP="00C02AC9">
            <w:pPr>
              <w:pStyle w:val="ListParagraph"/>
              <w:ind w:left="0" w:firstLineChars="0" w:firstLine="0"/>
              <w:rPr>
                <w:rFonts w:asciiTheme="minorHAnsi" w:hAnsiTheme="minorHAnsi" w:cstheme="minorHAnsi"/>
              </w:rPr>
            </w:pPr>
            <w:r w:rsidRPr="003D5065">
              <w:rPr>
                <w:rFonts w:asciiTheme="minorHAnsi" w:hAnsiTheme="minorHAnsi" w:cstheme="minorHAnsi" w:hint="eastAsia"/>
              </w:rPr>
              <w:t>BTCL-other</w:t>
            </w:r>
          </w:p>
        </w:tc>
        <w:tc>
          <w:tcPr>
            <w:tcW w:w="3703" w:type="dxa"/>
            <w:tcBorders>
              <w:top w:val="single" w:sz="4" w:space="0" w:color="auto"/>
              <w:left w:val="single" w:sz="4" w:space="0" w:color="auto"/>
              <w:bottom w:val="single" w:sz="4" w:space="0" w:color="auto"/>
              <w:right w:val="single" w:sz="4" w:space="0" w:color="auto"/>
            </w:tcBorders>
          </w:tcPr>
          <w:p w:rsidR="00C02AC9" w:rsidRPr="003D5065" w:rsidRDefault="00F37C26" w:rsidP="00C02AC9">
            <w:pPr>
              <w:pStyle w:val="ListParagraph"/>
              <w:ind w:left="0" w:firstLineChars="0" w:firstLine="0"/>
              <w:rPr>
                <w:rFonts w:asciiTheme="minorHAnsi" w:hAnsiTheme="minorHAnsi" w:cstheme="minorHAnsi"/>
              </w:rPr>
            </w:pPr>
            <w:r w:rsidRPr="003D5065">
              <w:rPr>
                <w:rFonts w:asciiTheme="minorHAnsi" w:hAnsiTheme="minorHAnsi" w:cstheme="minorHAnsi" w:hint="eastAsia"/>
              </w:rPr>
              <w:t>0:00~24:00</w:t>
            </w:r>
          </w:p>
        </w:tc>
        <w:tc>
          <w:tcPr>
            <w:tcW w:w="2925" w:type="dxa"/>
            <w:tcBorders>
              <w:top w:val="single" w:sz="4" w:space="0" w:color="auto"/>
              <w:left w:val="single" w:sz="4" w:space="0" w:color="auto"/>
              <w:bottom w:val="single" w:sz="4" w:space="0" w:color="auto"/>
              <w:right w:val="single" w:sz="4" w:space="0" w:color="auto"/>
            </w:tcBorders>
          </w:tcPr>
          <w:p w:rsidR="00C02AC9" w:rsidRPr="003D5065" w:rsidRDefault="009D3E45" w:rsidP="009D3E45">
            <w:pPr>
              <w:pStyle w:val="ListParagraph"/>
              <w:ind w:left="0" w:firstLineChars="0" w:firstLine="0"/>
              <w:rPr>
                <w:rFonts w:asciiTheme="minorHAnsi" w:hAnsiTheme="minorHAnsi" w:cstheme="minorHAnsi"/>
              </w:rPr>
            </w:pPr>
            <w:r w:rsidRPr="003D5065">
              <w:rPr>
                <w:rFonts w:asciiTheme="minorHAnsi" w:hAnsiTheme="minorHAnsi" w:cstheme="minorHAnsi" w:hint="eastAsia"/>
              </w:rPr>
              <w:t>1 call unit</w:t>
            </w:r>
            <w:r w:rsidR="00F37C26" w:rsidRPr="003D5065">
              <w:rPr>
                <w:rFonts w:asciiTheme="minorHAnsi" w:hAnsiTheme="minorHAnsi" w:cstheme="minorHAnsi" w:hint="eastAsia"/>
              </w:rPr>
              <w:t>/min</w:t>
            </w:r>
          </w:p>
        </w:tc>
      </w:tr>
    </w:tbl>
    <w:p w:rsidR="00C02AC9" w:rsidRPr="00B64176" w:rsidRDefault="00BF1C04" w:rsidP="00C02AC9">
      <w:pPr>
        <w:pStyle w:val="ListParagraph"/>
        <w:ind w:left="1080" w:firstLineChars="0" w:firstLine="0"/>
        <w:rPr>
          <w:rFonts w:asciiTheme="minorHAnsi" w:hAnsiTheme="minorHAnsi" w:cstheme="minorHAnsi"/>
          <w:sz w:val="24"/>
          <w:szCs w:val="24"/>
        </w:rPr>
      </w:pPr>
      <w:r w:rsidRPr="00B64176">
        <w:rPr>
          <w:rFonts w:asciiTheme="minorHAnsi" w:hAnsiTheme="minorHAnsi" w:cstheme="minorHAnsi"/>
          <w:sz w:val="24"/>
          <w:szCs w:val="24"/>
        </w:rPr>
        <w:t>I</w:t>
      </w:r>
      <w:r w:rsidRPr="00B64176">
        <w:rPr>
          <w:rFonts w:asciiTheme="minorHAnsi" w:hAnsiTheme="minorHAnsi" w:cstheme="minorHAnsi" w:hint="eastAsia"/>
          <w:sz w:val="24"/>
          <w:szCs w:val="24"/>
        </w:rPr>
        <w:t xml:space="preserve">f </w:t>
      </w:r>
      <w:proofErr w:type="gramStart"/>
      <w:r w:rsidRPr="00B64176">
        <w:rPr>
          <w:rFonts w:asciiTheme="minorHAnsi" w:hAnsiTheme="minorHAnsi" w:cstheme="minorHAnsi" w:hint="eastAsia"/>
          <w:sz w:val="24"/>
          <w:szCs w:val="24"/>
        </w:rPr>
        <w:t>a call cross</w:t>
      </w:r>
      <w:proofErr w:type="gramEnd"/>
      <w:r w:rsidRPr="00B64176">
        <w:rPr>
          <w:rFonts w:asciiTheme="minorHAnsi" w:hAnsiTheme="minorHAnsi" w:cstheme="minorHAnsi" w:hint="eastAsia"/>
          <w:sz w:val="24"/>
          <w:szCs w:val="24"/>
        </w:rPr>
        <w:t xml:space="preserve"> the time segment, it will be divided two parts and calculate </w:t>
      </w:r>
      <w:r w:rsidRPr="00B64176">
        <w:rPr>
          <w:rFonts w:asciiTheme="minorHAnsi" w:hAnsiTheme="minorHAnsi" w:cstheme="minorHAnsi"/>
          <w:sz w:val="24"/>
          <w:szCs w:val="24"/>
        </w:rPr>
        <w:t>separately</w:t>
      </w:r>
      <w:r w:rsidRPr="00B64176">
        <w:rPr>
          <w:rFonts w:asciiTheme="minorHAnsi" w:hAnsiTheme="minorHAnsi" w:cstheme="minorHAnsi" w:hint="eastAsia"/>
          <w:sz w:val="24"/>
          <w:szCs w:val="24"/>
        </w:rPr>
        <w:t xml:space="preserve"> according </w:t>
      </w:r>
      <w:r w:rsidR="00E15C0C" w:rsidRPr="00B64176">
        <w:rPr>
          <w:rFonts w:asciiTheme="minorHAnsi" w:hAnsiTheme="minorHAnsi" w:cstheme="minorHAnsi" w:hint="eastAsia"/>
          <w:sz w:val="24"/>
          <w:szCs w:val="24"/>
        </w:rPr>
        <w:t>following</w:t>
      </w:r>
      <w:r w:rsidRPr="00B64176">
        <w:rPr>
          <w:rFonts w:asciiTheme="minorHAnsi" w:hAnsiTheme="minorHAnsi" w:cstheme="minorHAnsi" w:hint="eastAsia"/>
          <w:sz w:val="24"/>
          <w:szCs w:val="24"/>
        </w:rPr>
        <w:t xml:space="preserve"> table.</w:t>
      </w:r>
      <w:r w:rsidR="0033533F" w:rsidRPr="00B64176">
        <w:rPr>
          <w:rFonts w:asciiTheme="minorHAnsi" w:hAnsiTheme="minorHAnsi" w:cstheme="minorHAnsi" w:hint="eastAsia"/>
          <w:sz w:val="24"/>
          <w:szCs w:val="24"/>
        </w:rPr>
        <w:t xml:space="preserve"> </w:t>
      </w:r>
      <w:r w:rsidR="0033533F" w:rsidRPr="00B64176">
        <w:rPr>
          <w:rFonts w:asciiTheme="minorHAnsi" w:hAnsiTheme="minorHAnsi" w:cstheme="minorHAnsi"/>
          <w:sz w:val="24"/>
          <w:szCs w:val="24"/>
        </w:rPr>
        <w:t>I</w:t>
      </w:r>
      <w:r w:rsidR="0033533F" w:rsidRPr="00B64176">
        <w:rPr>
          <w:rFonts w:asciiTheme="minorHAnsi" w:hAnsiTheme="minorHAnsi" w:cstheme="minorHAnsi" w:hint="eastAsia"/>
          <w:sz w:val="24"/>
          <w:szCs w:val="24"/>
        </w:rPr>
        <w:t xml:space="preserve">f the </w:t>
      </w:r>
      <w:r w:rsidR="006310EE" w:rsidRPr="00B64176">
        <w:rPr>
          <w:rFonts w:asciiTheme="minorHAnsi" w:hAnsiTheme="minorHAnsi" w:cstheme="minorHAnsi" w:hint="eastAsia"/>
          <w:sz w:val="24"/>
          <w:szCs w:val="24"/>
        </w:rPr>
        <w:t xml:space="preserve">conversion </w:t>
      </w:r>
      <w:r w:rsidR="0033533F" w:rsidRPr="00B64176">
        <w:rPr>
          <w:rFonts w:asciiTheme="minorHAnsi" w:hAnsiTheme="minorHAnsi" w:cstheme="minorHAnsi" w:hint="eastAsia"/>
          <w:sz w:val="24"/>
          <w:szCs w:val="24"/>
        </w:rPr>
        <w:t>duration of call is several minutes and several seconds, the several seconds will calculate as one minute.</w:t>
      </w:r>
      <w:r w:rsidR="00702BA4" w:rsidRPr="00B64176">
        <w:rPr>
          <w:rFonts w:asciiTheme="minorHAnsi" w:hAnsiTheme="minorHAnsi" w:cstheme="minorHAnsi" w:hint="eastAsia"/>
          <w:sz w:val="24"/>
          <w:szCs w:val="24"/>
        </w:rPr>
        <w:t xml:space="preserve"> </w:t>
      </w:r>
    </w:p>
    <w:tbl>
      <w:tblPr>
        <w:tblStyle w:val="TableGrid"/>
        <w:tblW w:w="980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1183"/>
        <w:gridCol w:w="1342"/>
        <w:gridCol w:w="1428"/>
        <w:gridCol w:w="4664"/>
      </w:tblGrid>
      <w:tr w:rsidR="00210CDB" w:rsidTr="00210CDB">
        <w:tc>
          <w:tcPr>
            <w:tcW w:w="1192" w:type="dxa"/>
          </w:tcPr>
          <w:p w:rsidR="00210CDB" w:rsidRPr="005C6CAA" w:rsidRDefault="00210CDB" w:rsidP="00C02AC9">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sz w:val="24"/>
                <w:szCs w:val="24"/>
              </w:rPr>
              <w:t>S</w:t>
            </w:r>
            <w:r w:rsidRPr="005C6CAA">
              <w:rPr>
                <w:rFonts w:asciiTheme="minorHAnsi" w:hAnsiTheme="minorHAnsi" w:cstheme="minorHAnsi" w:hint="eastAsia"/>
                <w:sz w:val="24"/>
                <w:szCs w:val="24"/>
              </w:rPr>
              <w:t>tart time</w:t>
            </w:r>
          </w:p>
        </w:tc>
        <w:tc>
          <w:tcPr>
            <w:tcW w:w="1183" w:type="dxa"/>
          </w:tcPr>
          <w:p w:rsidR="00210CDB" w:rsidRPr="005C6CAA" w:rsidRDefault="00210CDB" w:rsidP="00C02AC9">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sz w:val="24"/>
                <w:szCs w:val="24"/>
              </w:rPr>
              <w:t>E</w:t>
            </w:r>
            <w:r w:rsidRPr="005C6CAA">
              <w:rPr>
                <w:rFonts w:asciiTheme="minorHAnsi" w:hAnsiTheme="minorHAnsi" w:cstheme="minorHAnsi" w:hint="eastAsia"/>
                <w:sz w:val="24"/>
                <w:szCs w:val="24"/>
              </w:rPr>
              <w:t>nd time</w:t>
            </w:r>
          </w:p>
        </w:tc>
        <w:tc>
          <w:tcPr>
            <w:tcW w:w="1342" w:type="dxa"/>
          </w:tcPr>
          <w:p w:rsidR="00210CDB" w:rsidRPr="005C6CAA" w:rsidRDefault="00210CDB" w:rsidP="00C02AC9">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duration</w:t>
            </w:r>
          </w:p>
        </w:tc>
        <w:tc>
          <w:tcPr>
            <w:tcW w:w="1428" w:type="dxa"/>
          </w:tcPr>
          <w:p w:rsidR="00210CDB" w:rsidRPr="005C6CAA" w:rsidRDefault="00210CDB" w:rsidP="004F4D0A">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sz w:val="24"/>
                <w:szCs w:val="24"/>
              </w:rPr>
              <w:t>C</w:t>
            </w:r>
            <w:r w:rsidRPr="005C6CAA">
              <w:rPr>
                <w:rFonts w:asciiTheme="minorHAnsi" w:hAnsiTheme="minorHAnsi" w:cstheme="minorHAnsi" w:hint="eastAsia"/>
                <w:sz w:val="24"/>
                <w:szCs w:val="24"/>
              </w:rPr>
              <w:t>all type</w:t>
            </w:r>
          </w:p>
        </w:tc>
        <w:tc>
          <w:tcPr>
            <w:tcW w:w="4664" w:type="dxa"/>
          </w:tcPr>
          <w:p w:rsidR="00210CDB" w:rsidRPr="005C6CAA" w:rsidRDefault="00210CDB" w:rsidP="00C02AC9">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Call unit</w:t>
            </w:r>
          </w:p>
        </w:tc>
      </w:tr>
      <w:tr w:rsidR="00210CDB" w:rsidTr="00994C30">
        <w:trPr>
          <w:trHeight w:val="261"/>
        </w:trPr>
        <w:tc>
          <w:tcPr>
            <w:tcW w:w="1192"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9:00:10</w:t>
            </w:r>
          </w:p>
        </w:tc>
        <w:tc>
          <w:tcPr>
            <w:tcW w:w="1183"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9:00:20</w:t>
            </w:r>
          </w:p>
        </w:tc>
        <w:tc>
          <w:tcPr>
            <w:tcW w:w="1342"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10 second</w:t>
            </w:r>
          </w:p>
        </w:tc>
        <w:tc>
          <w:tcPr>
            <w:tcW w:w="1428" w:type="dxa"/>
          </w:tcPr>
          <w:p w:rsidR="00210CDB" w:rsidRPr="005C6CAA" w:rsidRDefault="00210CDB" w:rsidP="004F4D0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BTCL-BTCL</w:t>
            </w:r>
          </w:p>
        </w:tc>
        <w:tc>
          <w:tcPr>
            <w:tcW w:w="4664" w:type="dxa"/>
          </w:tcPr>
          <w:p w:rsidR="00210CDB" w:rsidRPr="005C6CAA" w:rsidRDefault="00210CDB" w:rsidP="00420EE4">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3</w:t>
            </w:r>
            <w:r w:rsidR="00420EE4" w:rsidRPr="005C6CAA">
              <w:rPr>
                <w:rFonts w:asciiTheme="minorHAnsi" w:hAnsiTheme="minorHAnsi" w:cstheme="minorHAnsi" w:hint="eastAsia"/>
                <w:sz w:val="24"/>
                <w:szCs w:val="24"/>
              </w:rPr>
              <w:t xml:space="preserve"> call unit</w:t>
            </w:r>
            <w:r w:rsidRPr="005C6CAA">
              <w:rPr>
                <w:rFonts w:asciiTheme="minorHAnsi" w:hAnsiTheme="minorHAnsi" w:cstheme="minorHAnsi" w:hint="eastAsia"/>
                <w:sz w:val="24"/>
                <w:szCs w:val="24"/>
              </w:rPr>
              <w:t>(round up)</w:t>
            </w:r>
          </w:p>
        </w:tc>
      </w:tr>
      <w:tr w:rsidR="00210CDB" w:rsidTr="00994C30">
        <w:trPr>
          <w:trHeight w:val="261"/>
        </w:trPr>
        <w:tc>
          <w:tcPr>
            <w:tcW w:w="1192"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183"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342"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428" w:type="dxa"/>
          </w:tcPr>
          <w:p w:rsidR="00210CDB" w:rsidRPr="005C6CAA" w:rsidRDefault="009F5A4F" w:rsidP="004F4D0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BTCL-other</w:t>
            </w:r>
          </w:p>
        </w:tc>
        <w:tc>
          <w:tcPr>
            <w:tcW w:w="4664" w:type="dxa"/>
          </w:tcPr>
          <w:p w:rsidR="00210CDB" w:rsidRPr="005C6CAA" w:rsidRDefault="00400B56" w:rsidP="00C02AC9">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1 call unit(round up)</w:t>
            </w:r>
          </w:p>
        </w:tc>
      </w:tr>
      <w:tr w:rsidR="00210CDB" w:rsidTr="00994C30">
        <w:trPr>
          <w:trHeight w:val="261"/>
        </w:trPr>
        <w:tc>
          <w:tcPr>
            <w:tcW w:w="1192"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9:00:10</w:t>
            </w:r>
          </w:p>
        </w:tc>
        <w:tc>
          <w:tcPr>
            <w:tcW w:w="1183"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9:01:10</w:t>
            </w:r>
          </w:p>
        </w:tc>
        <w:tc>
          <w:tcPr>
            <w:tcW w:w="1342"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1 minute</w:t>
            </w:r>
          </w:p>
        </w:tc>
        <w:tc>
          <w:tcPr>
            <w:tcW w:w="1428" w:type="dxa"/>
          </w:tcPr>
          <w:p w:rsidR="00210CDB" w:rsidRPr="005C6CAA" w:rsidRDefault="00210CDB" w:rsidP="004F4D0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BTCL-BTCL</w:t>
            </w:r>
          </w:p>
        </w:tc>
        <w:tc>
          <w:tcPr>
            <w:tcW w:w="4664" w:type="dxa"/>
          </w:tcPr>
          <w:p w:rsidR="00210CDB" w:rsidRPr="005C6CAA" w:rsidRDefault="00400B56" w:rsidP="00C02AC9">
            <w:pPr>
              <w:pStyle w:val="ListParagraph"/>
              <w:ind w:left="0" w:firstLineChars="0" w:firstLine="0"/>
              <w:rPr>
                <w:rFonts w:asciiTheme="minorHAnsi" w:eastAsia="SimSun" w:hAnsiTheme="minorHAnsi" w:cstheme="minorHAnsi"/>
                <w:sz w:val="24"/>
                <w:szCs w:val="24"/>
              </w:rPr>
            </w:pPr>
            <w:r w:rsidRPr="005C6CAA">
              <w:rPr>
                <w:rFonts w:asciiTheme="minorHAnsi" w:hAnsiTheme="minorHAnsi" w:cstheme="minorHAnsi" w:hint="eastAsia"/>
                <w:sz w:val="24"/>
                <w:szCs w:val="24"/>
              </w:rPr>
              <w:t>3 call unit</w:t>
            </w:r>
          </w:p>
        </w:tc>
      </w:tr>
      <w:tr w:rsidR="00210CDB" w:rsidTr="00994C30">
        <w:trPr>
          <w:trHeight w:val="261"/>
        </w:trPr>
        <w:tc>
          <w:tcPr>
            <w:tcW w:w="1192"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183"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342"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428" w:type="dxa"/>
          </w:tcPr>
          <w:p w:rsidR="00210CDB" w:rsidRPr="005C6CAA" w:rsidRDefault="009F5A4F" w:rsidP="004F4D0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BTCL-other</w:t>
            </w:r>
          </w:p>
        </w:tc>
        <w:tc>
          <w:tcPr>
            <w:tcW w:w="4664" w:type="dxa"/>
          </w:tcPr>
          <w:p w:rsidR="00210CDB" w:rsidRPr="005C6CAA" w:rsidRDefault="00400B56" w:rsidP="00C02AC9">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1 call unit</w:t>
            </w:r>
          </w:p>
        </w:tc>
      </w:tr>
      <w:tr w:rsidR="00210CDB" w:rsidTr="00994C30">
        <w:trPr>
          <w:trHeight w:val="381"/>
        </w:trPr>
        <w:tc>
          <w:tcPr>
            <w:tcW w:w="1192" w:type="dxa"/>
            <w:vMerge w:val="restart"/>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7:59:20</w:t>
            </w:r>
          </w:p>
        </w:tc>
        <w:tc>
          <w:tcPr>
            <w:tcW w:w="1183" w:type="dxa"/>
            <w:vMerge w:val="restart"/>
            <w:vAlign w:val="center"/>
          </w:tcPr>
          <w:p w:rsidR="00210CDB" w:rsidRPr="005C6CAA" w:rsidRDefault="00210CDB" w:rsidP="00C664A2">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8:0</w:t>
            </w:r>
            <w:r w:rsidR="00C664A2">
              <w:rPr>
                <w:rFonts w:asciiTheme="minorHAnsi" w:hAnsiTheme="minorHAnsi" w:cstheme="minorHAnsi" w:hint="eastAsia"/>
                <w:sz w:val="24"/>
                <w:szCs w:val="24"/>
              </w:rPr>
              <w:t>2</w:t>
            </w:r>
            <w:r w:rsidRPr="005C6CAA">
              <w:rPr>
                <w:rFonts w:asciiTheme="minorHAnsi" w:hAnsiTheme="minorHAnsi" w:cstheme="minorHAnsi" w:hint="eastAsia"/>
                <w:sz w:val="24"/>
                <w:szCs w:val="24"/>
              </w:rPr>
              <w:t>:20</w:t>
            </w:r>
          </w:p>
        </w:tc>
        <w:tc>
          <w:tcPr>
            <w:tcW w:w="1342" w:type="dxa"/>
            <w:vMerge w:val="restart"/>
            <w:vAlign w:val="center"/>
          </w:tcPr>
          <w:p w:rsidR="00210CDB" w:rsidRPr="005C6CAA" w:rsidRDefault="00C664A2" w:rsidP="00994C30">
            <w:pPr>
              <w:pStyle w:val="ListParagraph"/>
              <w:ind w:left="0" w:firstLineChars="0" w:firstLine="0"/>
              <w:jc w:val="center"/>
              <w:rPr>
                <w:rFonts w:asciiTheme="minorHAnsi" w:hAnsiTheme="minorHAnsi" w:cstheme="minorHAnsi"/>
                <w:sz w:val="24"/>
                <w:szCs w:val="24"/>
              </w:rPr>
            </w:pPr>
            <w:r>
              <w:rPr>
                <w:rFonts w:asciiTheme="minorHAnsi" w:hAnsiTheme="minorHAnsi" w:cstheme="minorHAnsi" w:hint="eastAsia"/>
                <w:sz w:val="24"/>
                <w:szCs w:val="24"/>
              </w:rPr>
              <w:t>3</w:t>
            </w:r>
            <w:r w:rsidR="00210CDB" w:rsidRPr="005C6CAA">
              <w:rPr>
                <w:rFonts w:asciiTheme="minorHAnsi" w:hAnsiTheme="minorHAnsi" w:cstheme="minorHAnsi" w:hint="eastAsia"/>
                <w:sz w:val="24"/>
                <w:szCs w:val="24"/>
              </w:rPr>
              <w:t xml:space="preserve"> minute</w:t>
            </w:r>
          </w:p>
        </w:tc>
        <w:tc>
          <w:tcPr>
            <w:tcW w:w="1428" w:type="dxa"/>
          </w:tcPr>
          <w:p w:rsidR="00210CDB" w:rsidRPr="005C6CAA" w:rsidRDefault="00210CDB" w:rsidP="004F4D0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BTCL-BTCL</w:t>
            </w:r>
          </w:p>
        </w:tc>
        <w:tc>
          <w:tcPr>
            <w:tcW w:w="4664" w:type="dxa"/>
          </w:tcPr>
          <w:p w:rsidR="00210CDB" w:rsidRPr="005C6CAA" w:rsidRDefault="00210CDB" w:rsidP="00C664A2">
            <w:pPr>
              <w:pStyle w:val="ListParagraph"/>
              <w:ind w:left="0" w:firstLineChars="0" w:firstLine="0"/>
              <w:rPr>
                <w:rFonts w:asciiTheme="minorHAnsi" w:eastAsia="SimSun" w:hAnsiTheme="minorHAnsi" w:cstheme="minorHAnsi"/>
                <w:sz w:val="24"/>
                <w:szCs w:val="24"/>
              </w:rPr>
            </w:pPr>
            <w:r w:rsidRPr="005C6CAA">
              <w:rPr>
                <w:rFonts w:asciiTheme="minorHAnsi" w:hAnsiTheme="minorHAnsi" w:cstheme="minorHAnsi" w:hint="eastAsia"/>
                <w:sz w:val="24"/>
                <w:szCs w:val="24"/>
              </w:rPr>
              <w:t>1</w:t>
            </w:r>
            <w:r w:rsidR="008A475F" w:rsidRPr="005C6CAA">
              <w:rPr>
                <w:rFonts w:asciiTheme="minorHAnsi" w:hAnsiTheme="minorHAnsi" w:cstheme="minorHAnsi" w:hint="eastAsia"/>
                <w:sz w:val="24"/>
                <w:szCs w:val="24"/>
              </w:rPr>
              <w:t>call unit</w:t>
            </w:r>
            <w:r w:rsidRPr="005C6CAA">
              <w:rPr>
                <w:rFonts w:asciiTheme="minorHAnsi" w:hAnsiTheme="minorHAnsi" w:cstheme="minorHAnsi" w:hint="eastAsia"/>
                <w:sz w:val="24"/>
                <w:szCs w:val="24"/>
              </w:rPr>
              <w:t>(</w:t>
            </w:r>
            <w:r w:rsidR="00CF4A1C">
              <w:rPr>
                <w:rFonts w:asciiTheme="minorHAnsi" w:hAnsiTheme="minorHAnsi" w:cstheme="minorHAnsi" w:hint="eastAsia"/>
                <w:sz w:val="24"/>
                <w:szCs w:val="24"/>
              </w:rPr>
              <w:t>7:59:20~8:00:20, non peak time</w:t>
            </w:r>
            <w:r w:rsidRPr="005C6CAA">
              <w:rPr>
                <w:rFonts w:asciiTheme="minorHAnsi" w:hAnsiTheme="minorHAnsi" w:cstheme="minorHAnsi" w:hint="eastAsia"/>
                <w:sz w:val="24"/>
                <w:szCs w:val="24"/>
              </w:rPr>
              <w:t xml:space="preserve">) + </w:t>
            </w:r>
            <w:r w:rsidR="00C664A2">
              <w:rPr>
                <w:rFonts w:asciiTheme="minorHAnsi" w:hAnsiTheme="minorHAnsi" w:cstheme="minorHAnsi" w:hint="eastAsia"/>
                <w:sz w:val="24"/>
                <w:szCs w:val="24"/>
              </w:rPr>
              <w:t>6</w:t>
            </w:r>
            <w:r w:rsidR="008A475F" w:rsidRPr="005C6CAA">
              <w:rPr>
                <w:rFonts w:asciiTheme="minorHAnsi" w:hAnsiTheme="minorHAnsi" w:cstheme="minorHAnsi" w:hint="eastAsia"/>
                <w:sz w:val="24"/>
                <w:szCs w:val="24"/>
              </w:rPr>
              <w:t xml:space="preserve"> call unit</w:t>
            </w:r>
            <w:r w:rsidRPr="005C6CAA">
              <w:rPr>
                <w:rFonts w:asciiTheme="minorHAnsi" w:hAnsiTheme="minorHAnsi" w:cstheme="minorHAnsi" w:hint="eastAsia"/>
                <w:sz w:val="24"/>
                <w:szCs w:val="24"/>
              </w:rPr>
              <w:t>(</w:t>
            </w:r>
            <w:r w:rsidR="00CF4A1C">
              <w:rPr>
                <w:rFonts w:asciiTheme="minorHAnsi" w:hAnsiTheme="minorHAnsi" w:cstheme="minorHAnsi" w:hint="eastAsia"/>
                <w:sz w:val="24"/>
                <w:szCs w:val="24"/>
              </w:rPr>
              <w:t>8:00:20~8:0</w:t>
            </w:r>
            <w:r w:rsidR="00C664A2">
              <w:rPr>
                <w:rFonts w:asciiTheme="minorHAnsi" w:hAnsiTheme="minorHAnsi" w:cstheme="minorHAnsi" w:hint="eastAsia"/>
                <w:sz w:val="24"/>
                <w:szCs w:val="24"/>
              </w:rPr>
              <w:t>2</w:t>
            </w:r>
            <w:r w:rsidR="00CF4A1C">
              <w:rPr>
                <w:rFonts w:asciiTheme="minorHAnsi" w:hAnsiTheme="minorHAnsi" w:cstheme="minorHAnsi" w:hint="eastAsia"/>
                <w:sz w:val="24"/>
                <w:szCs w:val="24"/>
              </w:rPr>
              <w:t xml:space="preserve">:20, </w:t>
            </w:r>
            <w:r w:rsidRPr="005C6CAA">
              <w:rPr>
                <w:rFonts w:asciiTheme="minorHAnsi" w:hAnsiTheme="minorHAnsi" w:cstheme="minorHAnsi" w:hint="eastAsia"/>
                <w:sz w:val="24"/>
                <w:szCs w:val="24"/>
              </w:rPr>
              <w:t xml:space="preserve">peak time) = </w:t>
            </w:r>
            <w:r w:rsidR="00C664A2">
              <w:rPr>
                <w:rFonts w:asciiTheme="minorHAnsi" w:hAnsiTheme="minorHAnsi" w:cstheme="minorHAnsi" w:hint="eastAsia"/>
                <w:sz w:val="24"/>
                <w:szCs w:val="24"/>
              </w:rPr>
              <w:t>7</w:t>
            </w:r>
            <w:r w:rsidR="001603B8" w:rsidRPr="005C6CAA">
              <w:rPr>
                <w:rFonts w:asciiTheme="minorHAnsi" w:hAnsiTheme="minorHAnsi" w:cstheme="minorHAnsi" w:hint="eastAsia"/>
                <w:sz w:val="24"/>
                <w:szCs w:val="24"/>
              </w:rPr>
              <w:t xml:space="preserve"> call unit</w:t>
            </w:r>
          </w:p>
        </w:tc>
      </w:tr>
      <w:tr w:rsidR="00210CDB" w:rsidTr="00994C30">
        <w:trPr>
          <w:trHeight w:val="381"/>
        </w:trPr>
        <w:tc>
          <w:tcPr>
            <w:tcW w:w="1192"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183"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342" w:type="dxa"/>
            <w:vMerge/>
            <w:vAlign w:val="center"/>
          </w:tcPr>
          <w:p w:rsidR="00210CDB" w:rsidRPr="005C6CAA" w:rsidRDefault="00210CDB" w:rsidP="00994C30">
            <w:pPr>
              <w:pStyle w:val="ListParagraph"/>
              <w:ind w:left="0" w:firstLineChars="0" w:firstLine="0"/>
              <w:jc w:val="center"/>
              <w:rPr>
                <w:rFonts w:asciiTheme="minorHAnsi" w:hAnsiTheme="minorHAnsi" w:cstheme="minorHAnsi"/>
                <w:sz w:val="24"/>
                <w:szCs w:val="24"/>
              </w:rPr>
            </w:pPr>
          </w:p>
        </w:tc>
        <w:tc>
          <w:tcPr>
            <w:tcW w:w="1428" w:type="dxa"/>
          </w:tcPr>
          <w:p w:rsidR="00210CDB" w:rsidRPr="005C6CAA" w:rsidRDefault="009F5A4F" w:rsidP="004F4D0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BTCL-other</w:t>
            </w:r>
          </w:p>
        </w:tc>
        <w:tc>
          <w:tcPr>
            <w:tcW w:w="4664" w:type="dxa"/>
          </w:tcPr>
          <w:p w:rsidR="00210CDB" w:rsidRPr="005C6CAA" w:rsidRDefault="00C664A2" w:rsidP="00F14AF7">
            <w:pPr>
              <w:pStyle w:val="ListParagraph"/>
              <w:ind w:left="0" w:firstLineChars="0" w:firstLine="0"/>
              <w:rPr>
                <w:rFonts w:asciiTheme="minorHAnsi" w:hAnsiTheme="minorHAnsi" w:cstheme="minorHAnsi"/>
                <w:sz w:val="24"/>
                <w:szCs w:val="24"/>
              </w:rPr>
            </w:pPr>
            <w:r>
              <w:rPr>
                <w:rFonts w:asciiTheme="minorHAnsi" w:hAnsiTheme="minorHAnsi" w:cstheme="minorHAnsi" w:hint="eastAsia"/>
                <w:sz w:val="24"/>
                <w:szCs w:val="24"/>
              </w:rPr>
              <w:t>3</w:t>
            </w:r>
            <w:r w:rsidR="00E93112" w:rsidRPr="005C6CAA">
              <w:rPr>
                <w:rFonts w:asciiTheme="minorHAnsi" w:hAnsiTheme="minorHAnsi" w:cstheme="minorHAnsi" w:hint="eastAsia"/>
                <w:sz w:val="24"/>
                <w:szCs w:val="24"/>
              </w:rPr>
              <w:t xml:space="preserve"> call unit</w:t>
            </w:r>
          </w:p>
        </w:tc>
      </w:tr>
      <w:tr w:rsidR="00C664A2" w:rsidTr="00C664A2">
        <w:trPr>
          <w:trHeight w:val="461"/>
        </w:trPr>
        <w:tc>
          <w:tcPr>
            <w:tcW w:w="1192" w:type="dxa"/>
            <w:vMerge w:val="restart"/>
            <w:vAlign w:val="center"/>
          </w:tcPr>
          <w:p w:rsidR="00C664A2" w:rsidRPr="005C6CAA" w:rsidRDefault="00C664A2" w:rsidP="005E71FA">
            <w:pPr>
              <w:pStyle w:val="ListParagraph"/>
              <w:ind w:left="0" w:firstLineChars="0" w:firstLine="0"/>
              <w:jc w:val="center"/>
              <w:rPr>
                <w:rFonts w:asciiTheme="minorHAnsi" w:hAnsiTheme="minorHAnsi" w:cstheme="minorHAnsi"/>
                <w:sz w:val="24"/>
                <w:szCs w:val="24"/>
              </w:rPr>
            </w:pPr>
            <w:r>
              <w:rPr>
                <w:rFonts w:asciiTheme="minorHAnsi" w:hAnsiTheme="minorHAnsi" w:cstheme="minorHAnsi" w:hint="eastAsia"/>
                <w:sz w:val="24"/>
                <w:szCs w:val="24"/>
              </w:rPr>
              <w:t>19</w:t>
            </w:r>
            <w:r w:rsidRPr="005C6CAA">
              <w:rPr>
                <w:rFonts w:asciiTheme="minorHAnsi" w:hAnsiTheme="minorHAnsi" w:cstheme="minorHAnsi" w:hint="eastAsia"/>
                <w:sz w:val="24"/>
                <w:szCs w:val="24"/>
              </w:rPr>
              <w:t>:59:20</w:t>
            </w:r>
          </w:p>
        </w:tc>
        <w:tc>
          <w:tcPr>
            <w:tcW w:w="1183" w:type="dxa"/>
            <w:vMerge w:val="restart"/>
            <w:vAlign w:val="center"/>
          </w:tcPr>
          <w:p w:rsidR="00C664A2" w:rsidRPr="005C6CAA" w:rsidRDefault="00C664A2" w:rsidP="00C664A2">
            <w:pPr>
              <w:pStyle w:val="ListParagraph"/>
              <w:ind w:left="0" w:firstLineChars="0" w:firstLine="0"/>
              <w:jc w:val="center"/>
              <w:rPr>
                <w:rFonts w:asciiTheme="minorHAnsi" w:hAnsiTheme="minorHAnsi" w:cstheme="minorHAnsi"/>
                <w:sz w:val="24"/>
                <w:szCs w:val="24"/>
              </w:rPr>
            </w:pPr>
            <w:r>
              <w:rPr>
                <w:rFonts w:asciiTheme="minorHAnsi" w:hAnsiTheme="minorHAnsi" w:cstheme="minorHAnsi" w:hint="eastAsia"/>
                <w:sz w:val="24"/>
                <w:szCs w:val="24"/>
              </w:rPr>
              <w:t>20</w:t>
            </w:r>
            <w:r w:rsidRPr="005C6CAA">
              <w:rPr>
                <w:rFonts w:asciiTheme="minorHAnsi" w:hAnsiTheme="minorHAnsi" w:cstheme="minorHAnsi" w:hint="eastAsia"/>
                <w:sz w:val="24"/>
                <w:szCs w:val="24"/>
              </w:rPr>
              <w:t>:0</w:t>
            </w:r>
            <w:r>
              <w:rPr>
                <w:rFonts w:asciiTheme="minorHAnsi" w:hAnsiTheme="minorHAnsi" w:cstheme="minorHAnsi" w:hint="eastAsia"/>
                <w:sz w:val="24"/>
                <w:szCs w:val="24"/>
              </w:rPr>
              <w:t>2</w:t>
            </w:r>
            <w:r w:rsidRPr="005C6CAA">
              <w:rPr>
                <w:rFonts w:asciiTheme="minorHAnsi" w:hAnsiTheme="minorHAnsi" w:cstheme="minorHAnsi" w:hint="eastAsia"/>
                <w:sz w:val="24"/>
                <w:szCs w:val="24"/>
              </w:rPr>
              <w:t>:20</w:t>
            </w:r>
          </w:p>
        </w:tc>
        <w:tc>
          <w:tcPr>
            <w:tcW w:w="1342" w:type="dxa"/>
            <w:vMerge w:val="restart"/>
            <w:vAlign w:val="center"/>
          </w:tcPr>
          <w:p w:rsidR="00C664A2" w:rsidRPr="005C6CAA" w:rsidRDefault="00C664A2" w:rsidP="005E71FA">
            <w:pPr>
              <w:pStyle w:val="ListParagraph"/>
              <w:ind w:left="0" w:firstLineChars="0" w:firstLine="0"/>
              <w:jc w:val="center"/>
              <w:rPr>
                <w:rFonts w:asciiTheme="minorHAnsi" w:hAnsiTheme="minorHAnsi" w:cstheme="minorHAnsi"/>
                <w:sz w:val="24"/>
                <w:szCs w:val="24"/>
              </w:rPr>
            </w:pPr>
            <w:r>
              <w:rPr>
                <w:rFonts w:asciiTheme="minorHAnsi" w:hAnsiTheme="minorHAnsi" w:cstheme="minorHAnsi" w:hint="eastAsia"/>
                <w:sz w:val="24"/>
                <w:szCs w:val="24"/>
              </w:rPr>
              <w:t>3</w:t>
            </w:r>
            <w:r w:rsidRPr="005C6CAA">
              <w:rPr>
                <w:rFonts w:asciiTheme="minorHAnsi" w:hAnsiTheme="minorHAnsi" w:cstheme="minorHAnsi" w:hint="eastAsia"/>
                <w:sz w:val="24"/>
                <w:szCs w:val="24"/>
              </w:rPr>
              <w:t xml:space="preserve"> minute</w:t>
            </w:r>
          </w:p>
        </w:tc>
        <w:tc>
          <w:tcPr>
            <w:tcW w:w="1428" w:type="dxa"/>
          </w:tcPr>
          <w:p w:rsidR="00C664A2" w:rsidRPr="005C6CAA" w:rsidRDefault="00C664A2" w:rsidP="005E71F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BTCL-BTCL</w:t>
            </w:r>
          </w:p>
        </w:tc>
        <w:tc>
          <w:tcPr>
            <w:tcW w:w="4664" w:type="dxa"/>
          </w:tcPr>
          <w:p w:rsidR="00C664A2" w:rsidRPr="005C6CAA" w:rsidRDefault="00C664A2" w:rsidP="00C664A2">
            <w:pPr>
              <w:pStyle w:val="ListParagraph"/>
              <w:ind w:left="0" w:firstLineChars="0" w:firstLine="0"/>
              <w:rPr>
                <w:rFonts w:asciiTheme="minorHAnsi" w:eastAsia="SimSun" w:hAnsiTheme="minorHAnsi" w:cstheme="minorHAnsi"/>
                <w:sz w:val="24"/>
                <w:szCs w:val="24"/>
              </w:rPr>
            </w:pPr>
            <w:r>
              <w:rPr>
                <w:rFonts w:asciiTheme="minorHAnsi" w:hAnsiTheme="minorHAnsi" w:cstheme="minorHAnsi" w:hint="eastAsia"/>
                <w:sz w:val="24"/>
                <w:szCs w:val="24"/>
              </w:rPr>
              <w:t>3</w:t>
            </w:r>
            <w:r w:rsidRPr="005C6CAA">
              <w:rPr>
                <w:rFonts w:asciiTheme="minorHAnsi" w:hAnsiTheme="minorHAnsi" w:cstheme="minorHAnsi" w:hint="eastAsia"/>
                <w:sz w:val="24"/>
                <w:szCs w:val="24"/>
              </w:rPr>
              <w:t>call unit(</w:t>
            </w:r>
            <w:r>
              <w:rPr>
                <w:rFonts w:asciiTheme="minorHAnsi" w:hAnsiTheme="minorHAnsi" w:cstheme="minorHAnsi" w:hint="eastAsia"/>
                <w:sz w:val="24"/>
                <w:szCs w:val="24"/>
              </w:rPr>
              <w:t>19:59:20~20:00:20, peak time</w:t>
            </w:r>
            <w:r w:rsidRPr="005C6CAA">
              <w:rPr>
                <w:rFonts w:asciiTheme="minorHAnsi" w:hAnsiTheme="minorHAnsi" w:cstheme="minorHAnsi" w:hint="eastAsia"/>
                <w:sz w:val="24"/>
                <w:szCs w:val="24"/>
              </w:rPr>
              <w:t xml:space="preserve">) + </w:t>
            </w:r>
            <w:r>
              <w:rPr>
                <w:rFonts w:asciiTheme="minorHAnsi" w:hAnsiTheme="minorHAnsi" w:cstheme="minorHAnsi" w:hint="eastAsia"/>
                <w:sz w:val="24"/>
                <w:szCs w:val="24"/>
              </w:rPr>
              <w:t>2</w:t>
            </w:r>
            <w:r w:rsidRPr="005C6CAA">
              <w:rPr>
                <w:rFonts w:asciiTheme="minorHAnsi" w:hAnsiTheme="minorHAnsi" w:cstheme="minorHAnsi" w:hint="eastAsia"/>
                <w:sz w:val="24"/>
                <w:szCs w:val="24"/>
              </w:rPr>
              <w:t xml:space="preserve"> call unit(</w:t>
            </w:r>
            <w:r>
              <w:rPr>
                <w:rFonts w:asciiTheme="minorHAnsi" w:hAnsiTheme="minorHAnsi" w:cstheme="minorHAnsi" w:hint="eastAsia"/>
                <w:sz w:val="24"/>
                <w:szCs w:val="24"/>
              </w:rPr>
              <w:t xml:space="preserve">20:00:20~20:02:20, </w:t>
            </w:r>
            <w:r w:rsidR="004D3D92">
              <w:rPr>
                <w:rFonts w:asciiTheme="minorHAnsi" w:hAnsiTheme="minorHAnsi" w:cstheme="minorHAnsi" w:hint="eastAsia"/>
                <w:sz w:val="24"/>
                <w:szCs w:val="24"/>
              </w:rPr>
              <w:t xml:space="preserve">non </w:t>
            </w:r>
            <w:r w:rsidRPr="005C6CAA">
              <w:rPr>
                <w:rFonts w:asciiTheme="minorHAnsi" w:hAnsiTheme="minorHAnsi" w:cstheme="minorHAnsi" w:hint="eastAsia"/>
                <w:sz w:val="24"/>
                <w:szCs w:val="24"/>
              </w:rPr>
              <w:t xml:space="preserve">peak time) = </w:t>
            </w:r>
            <w:r>
              <w:rPr>
                <w:rFonts w:asciiTheme="minorHAnsi" w:hAnsiTheme="minorHAnsi" w:cstheme="minorHAnsi" w:hint="eastAsia"/>
                <w:sz w:val="24"/>
                <w:szCs w:val="24"/>
              </w:rPr>
              <w:t>5</w:t>
            </w:r>
            <w:r w:rsidRPr="005C6CAA">
              <w:rPr>
                <w:rFonts w:asciiTheme="minorHAnsi" w:hAnsiTheme="minorHAnsi" w:cstheme="minorHAnsi" w:hint="eastAsia"/>
                <w:sz w:val="24"/>
                <w:szCs w:val="24"/>
              </w:rPr>
              <w:t xml:space="preserve"> call unit</w:t>
            </w:r>
          </w:p>
        </w:tc>
      </w:tr>
      <w:tr w:rsidR="00C664A2" w:rsidTr="00994C30">
        <w:trPr>
          <w:trHeight w:val="461"/>
        </w:trPr>
        <w:tc>
          <w:tcPr>
            <w:tcW w:w="1192" w:type="dxa"/>
            <w:vMerge/>
            <w:vAlign w:val="center"/>
          </w:tcPr>
          <w:p w:rsidR="00C664A2" w:rsidRPr="005C6CAA" w:rsidRDefault="00C664A2" w:rsidP="005E71FA">
            <w:pPr>
              <w:pStyle w:val="ListParagraph"/>
              <w:ind w:left="0" w:firstLineChars="0" w:firstLine="0"/>
              <w:jc w:val="center"/>
              <w:rPr>
                <w:rFonts w:asciiTheme="minorHAnsi" w:hAnsiTheme="minorHAnsi" w:cstheme="minorHAnsi"/>
                <w:sz w:val="24"/>
                <w:szCs w:val="24"/>
              </w:rPr>
            </w:pPr>
          </w:p>
        </w:tc>
        <w:tc>
          <w:tcPr>
            <w:tcW w:w="1183" w:type="dxa"/>
            <w:vMerge/>
            <w:vAlign w:val="center"/>
          </w:tcPr>
          <w:p w:rsidR="00C664A2" w:rsidRPr="005C6CAA" w:rsidRDefault="00C664A2" w:rsidP="005E71FA">
            <w:pPr>
              <w:pStyle w:val="ListParagraph"/>
              <w:ind w:left="0" w:firstLineChars="0" w:firstLine="0"/>
              <w:jc w:val="center"/>
              <w:rPr>
                <w:rFonts w:asciiTheme="minorHAnsi" w:hAnsiTheme="minorHAnsi" w:cstheme="minorHAnsi"/>
                <w:sz w:val="24"/>
                <w:szCs w:val="24"/>
              </w:rPr>
            </w:pPr>
          </w:p>
        </w:tc>
        <w:tc>
          <w:tcPr>
            <w:tcW w:w="1342" w:type="dxa"/>
            <w:vMerge/>
            <w:vAlign w:val="center"/>
          </w:tcPr>
          <w:p w:rsidR="00C664A2" w:rsidRPr="005C6CAA" w:rsidRDefault="00C664A2" w:rsidP="005E71FA">
            <w:pPr>
              <w:pStyle w:val="ListParagraph"/>
              <w:ind w:left="0" w:firstLineChars="0" w:firstLine="0"/>
              <w:jc w:val="center"/>
              <w:rPr>
                <w:rFonts w:asciiTheme="minorHAnsi" w:hAnsiTheme="minorHAnsi" w:cstheme="minorHAnsi"/>
                <w:sz w:val="24"/>
                <w:szCs w:val="24"/>
              </w:rPr>
            </w:pPr>
          </w:p>
        </w:tc>
        <w:tc>
          <w:tcPr>
            <w:tcW w:w="1428" w:type="dxa"/>
          </w:tcPr>
          <w:p w:rsidR="00C664A2" w:rsidRPr="005C6CAA" w:rsidRDefault="00C664A2" w:rsidP="005E71FA">
            <w:pPr>
              <w:pStyle w:val="ListParagraph"/>
              <w:ind w:left="0" w:firstLineChars="0" w:firstLine="0"/>
              <w:rPr>
                <w:rFonts w:asciiTheme="minorHAnsi" w:hAnsiTheme="minorHAnsi" w:cstheme="minorHAnsi"/>
              </w:rPr>
            </w:pPr>
            <w:r w:rsidRPr="005C6CAA">
              <w:rPr>
                <w:rFonts w:asciiTheme="minorHAnsi" w:hAnsiTheme="minorHAnsi" w:cstheme="minorHAnsi" w:hint="eastAsia"/>
              </w:rPr>
              <w:t>BTCL-other</w:t>
            </w:r>
          </w:p>
        </w:tc>
        <w:tc>
          <w:tcPr>
            <w:tcW w:w="4664" w:type="dxa"/>
          </w:tcPr>
          <w:p w:rsidR="00C664A2" w:rsidRPr="005C6CAA" w:rsidRDefault="00C664A2" w:rsidP="005E71FA">
            <w:pPr>
              <w:pStyle w:val="ListParagraph"/>
              <w:ind w:left="0" w:firstLineChars="0" w:firstLine="0"/>
              <w:rPr>
                <w:rFonts w:asciiTheme="minorHAnsi" w:hAnsiTheme="minorHAnsi" w:cstheme="minorHAnsi"/>
                <w:sz w:val="24"/>
                <w:szCs w:val="24"/>
              </w:rPr>
            </w:pPr>
            <w:r>
              <w:rPr>
                <w:rFonts w:asciiTheme="minorHAnsi" w:hAnsiTheme="minorHAnsi" w:cstheme="minorHAnsi" w:hint="eastAsia"/>
                <w:sz w:val="24"/>
                <w:szCs w:val="24"/>
              </w:rPr>
              <w:t>3</w:t>
            </w:r>
            <w:r w:rsidRPr="005C6CAA">
              <w:rPr>
                <w:rFonts w:asciiTheme="minorHAnsi" w:hAnsiTheme="minorHAnsi" w:cstheme="minorHAnsi" w:hint="eastAsia"/>
                <w:sz w:val="24"/>
                <w:szCs w:val="24"/>
              </w:rPr>
              <w:t xml:space="preserve"> call unit</w:t>
            </w:r>
          </w:p>
        </w:tc>
      </w:tr>
      <w:tr w:rsidR="00C664A2" w:rsidTr="00994C30">
        <w:trPr>
          <w:trHeight w:val="381"/>
        </w:trPr>
        <w:tc>
          <w:tcPr>
            <w:tcW w:w="1192" w:type="dxa"/>
            <w:vMerge w:val="restart"/>
            <w:vAlign w:val="center"/>
          </w:tcPr>
          <w:p w:rsidR="00C664A2" w:rsidRPr="005C6CAA" w:rsidRDefault="00C664A2"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19:40:00</w:t>
            </w:r>
          </w:p>
        </w:tc>
        <w:tc>
          <w:tcPr>
            <w:tcW w:w="1183" w:type="dxa"/>
            <w:vMerge w:val="restart"/>
            <w:vAlign w:val="center"/>
          </w:tcPr>
          <w:p w:rsidR="00C664A2" w:rsidRPr="005C6CAA" w:rsidRDefault="00C664A2"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20:05:00</w:t>
            </w:r>
          </w:p>
        </w:tc>
        <w:tc>
          <w:tcPr>
            <w:tcW w:w="1342" w:type="dxa"/>
            <w:vMerge w:val="restart"/>
            <w:vAlign w:val="center"/>
          </w:tcPr>
          <w:p w:rsidR="00C664A2" w:rsidRPr="005C6CAA" w:rsidRDefault="00C664A2" w:rsidP="00994C30">
            <w:pPr>
              <w:pStyle w:val="ListParagraph"/>
              <w:ind w:left="0" w:firstLineChars="0" w:firstLine="0"/>
              <w:jc w:val="center"/>
              <w:rPr>
                <w:rFonts w:asciiTheme="minorHAnsi" w:hAnsiTheme="minorHAnsi" w:cstheme="minorHAnsi"/>
                <w:sz w:val="24"/>
                <w:szCs w:val="24"/>
              </w:rPr>
            </w:pPr>
            <w:r w:rsidRPr="005C6CAA">
              <w:rPr>
                <w:rFonts w:asciiTheme="minorHAnsi" w:hAnsiTheme="minorHAnsi" w:cstheme="minorHAnsi" w:hint="eastAsia"/>
                <w:sz w:val="24"/>
                <w:szCs w:val="24"/>
              </w:rPr>
              <w:t>25minutes</w:t>
            </w:r>
          </w:p>
        </w:tc>
        <w:tc>
          <w:tcPr>
            <w:tcW w:w="1428" w:type="dxa"/>
          </w:tcPr>
          <w:p w:rsidR="00C664A2" w:rsidRPr="005C6CAA" w:rsidRDefault="00C664A2" w:rsidP="004F4D0A">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rPr>
              <w:t>BTCL-BTCL</w:t>
            </w:r>
          </w:p>
        </w:tc>
        <w:tc>
          <w:tcPr>
            <w:tcW w:w="4664" w:type="dxa"/>
          </w:tcPr>
          <w:p w:rsidR="00C664A2" w:rsidRPr="005C6CAA" w:rsidRDefault="00C664A2" w:rsidP="005B32F7">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 xml:space="preserve">60 call unit(peak time) + 5 call unit(off peak </w:t>
            </w:r>
            <w:proofErr w:type="spellStart"/>
            <w:r w:rsidRPr="005C6CAA">
              <w:rPr>
                <w:rFonts w:asciiTheme="minorHAnsi" w:hAnsiTheme="minorHAnsi" w:cstheme="minorHAnsi" w:hint="eastAsia"/>
                <w:sz w:val="24"/>
                <w:szCs w:val="24"/>
              </w:rPr>
              <w:t>time,round</w:t>
            </w:r>
            <w:proofErr w:type="spellEnd"/>
            <w:r w:rsidRPr="005C6CAA">
              <w:rPr>
                <w:rFonts w:asciiTheme="minorHAnsi" w:hAnsiTheme="minorHAnsi" w:cstheme="minorHAnsi" w:hint="eastAsia"/>
                <w:sz w:val="24"/>
                <w:szCs w:val="24"/>
              </w:rPr>
              <w:t xml:space="preserve"> up) = 65 call unit</w:t>
            </w:r>
          </w:p>
        </w:tc>
      </w:tr>
      <w:tr w:rsidR="00C664A2" w:rsidTr="00210CDB">
        <w:trPr>
          <w:trHeight w:val="381"/>
        </w:trPr>
        <w:tc>
          <w:tcPr>
            <w:tcW w:w="1192" w:type="dxa"/>
            <w:vMerge/>
          </w:tcPr>
          <w:p w:rsidR="00C664A2" w:rsidRPr="005C6CAA" w:rsidRDefault="00C664A2" w:rsidP="00532DF7">
            <w:pPr>
              <w:pStyle w:val="ListParagraph"/>
              <w:ind w:left="0" w:firstLineChars="0" w:firstLine="0"/>
              <w:rPr>
                <w:rFonts w:asciiTheme="minorHAnsi" w:hAnsiTheme="minorHAnsi" w:cstheme="minorHAnsi"/>
                <w:sz w:val="24"/>
                <w:szCs w:val="24"/>
              </w:rPr>
            </w:pPr>
          </w:p>
        </w:tc>
        <w:tc>
          <w:tcPr>
            <w:tcW w:w="1183" w:type="dxa"/>
            <w:vMerge/>
          </w:tcPr>
          <w:p w:rsidR="00C664A2" w:rsidRPr="005C6CAA" w:rsidRDefault="00C664A2" w:rsidP="00532DF7">
            <w:pPr>
              <w:pStyle w:val="ListParagraph"/>
              <w:ind w:left="0" w:firstLineChars="0" w:firstLine="0"/>
              <w:rPr>
                <w:rFonts w:asciiTheme="minorHAnsi" w:hAnsiTheme="minorHAnsi" w:cstheme="minorHAnsi"/>
                <w:sz w:val="24"/>
                <w:szCs w:val="24"/>
              </w:rPr>
            </w:pPr>
          </w:p>
        </w:tc>
        <w:tc>
          <w:tcPr>
            <w:tcW w:w="1342" w:type="dxa"/>
            <w:vMerge/>
          </w:tcPr>
          <w:p w:rsidR="00C664A2" w:rsidRPr="005C6CAA" w:rsidRDefault="00C664A2" w:rsidP="00F14AF7">
            <w:pPr>
              <w:pStyle w:val="ListParagraph"/>
              <w:ind w:left="0" w:firstLineChars="0" w:firstLine="0"/>
              <w:rPr>
                <w:rFonts w:asciiTheme="minorHAnsi" w:hAnsiTheme="minorHAnsi" w:cstheme="minorHAnsi"/>
                <w:sz w:val="24"/>
                <w:szCs w:val="24"/>
              </w:rPr>
            </w:pPr>
          </w:p>
        </w:tc>
        <w:tc>
          <w:tcPr>
            <w:tcW w:w="1428" w:type="dxa"/>
          </w:tcPr>
          <w:p w:rsidR="00C664A2" w:rsidRPr="005C6CAA" w:rsidRDefault="00C664A2" w:rsidP="004F4D0A">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rPr>
              <w:t>BTCL-other</w:t>
            </w:r>
          </w:p>
        </w:tc>
        <w:tc>
          <w:tcPr>
            <w:tcW w:w="4664" w:type="dxa"/>
          </w:tcPr>
          <w:p w:rsidR="00C664A2" w:rsidRPr="005C6CAA" w:rsidRDefault="00C664A2" w:rsidP="004F4D0A">
            <w:pPr>
              <w:pStyle w:val="ListParagraph"/>
              <w:ind w:left="0" w:firstLineChars="0" w:firstLine="0"/>
              <w:rPr>
                <w:rFonts w:asciiTheme="minorHAnsi" w:hAnsiTheme="minorHAnsi" w:cstheme="minorHAnsi"/>
                <w:sz w:val="24"/>
                <w:szCs w:val="24"/>
              </w:rPr>
            </w:pPr>
            <w:r w:rsidRPr="005C6CAA">
              <w:rPr>
                <w:rFonts w:asciiTheme="minorHAnsi" w:hAnsiTheme="minorHAnsi" w:cstheme="minorHAnsi" w:hint="eastAsia"/>
                <w:sz w:val="24"/>
                <w:szCs w:val="24"/>
              </w:rPr>
              <w:t>25 call unit</w:t>
            </w:r>
          </w:p>
        </w:tc>
      </w:tr>
    </w:tbl>
    <w:p w:rsidR="00E20D0C" w:rsidRPr="00B64176" w:rsidRDefault="00E20D0C" w:rsidP="00E20D0C">
      <w:pPr>
        <w:pStyle w:val="ListParagraph"/>
        <w:ind w:left="1080" w:firstLineChars="0" w:firstLine="0"/>
        <w:rPr>
          <w:rFonts w:asciiTheme="minorHAnsi" w:eastAsia="SimSun" w:hAnsiTheme="minorHAnsi" w:cstheme="minorHAnsi"/>
          <w:sz w:val="24"/>
          <w:szCs w:val="24"/>
        </w:rPr>
      </w:pPr>
      <w:r w:rsidRPr="00B64176">
        <w:rPr>
          <w:rFonts w:asciiTheme="minorHAnsi" w:hAnsiTheme="minorHAnsi" w:cstheme="minorHAnsi"/>
          <w:sz w:val="24"/>
          <w:szCs w:val="24"/>
        </w:rPr>
        <w:t>M</w:t>
      </w:r>
      <w:r w:rsidRPr="00B64176">
        <w:rPr>
          <w:rFonts w:asciiTheme="minorHAnsi" w:hAnsiTheme="minorHAnsi" w:cstheme="minorHAnsi" w:hint="eastAsia"/>
          <w:sz w:val="24"/>
          <w:szCs w:val="24"/>
        </w:rPr>
        <w:t xml:space="preserve">aybe some subscriber can enjoy the </w:t>
      </w:r>
      <w:r w:rsidR="00FA27C3">
        <w:rPr>
          <w:rFonts w:asciiTheme="minorHAnsi" w:hAnsiTheme="minorHAnsi" w:cstheme="minorHAnsi" w:hint="eastAsia"/>
          <w:sz w:val="24"/>
          <w:szCs w:val="24"/>
        </w:rPr>
        <w:t xml:space="preserve">BTCL-BTCL or BTCL-other </w:t>
      </w:r>
      <w:r w:rsidRPr="00B64176">
        <w:rPr>
          <w:rFonts w:asciiTheme="minorHAnsi" w:hAnsiTheme="minorHAnsi" w:cstheme="minorHAnsi" w:hint="eastAsia"/>
          <w:sz w:val="24"/>
          <w:szCs w:val="24"/>
        </w:rPr>
        <w:t xml:space="preserve">discount, </w:t>
      </w:r>
      <w:r w:rsidR="00FE20BE" w:rsidRPr="00B64176">
        <w:rPr>
          <w:rFonts w:asciiTheme="minorHAnsi" w:hAnsiTheme="minorHAnsi" w:cstheme="minorHAnsi" w:hint="eastAsia"/>
          <w:sz w:val="24"/>
          <w:szCs w:val="24"/>
        </w:rPr>
        <w:t xml:space="preserve">the final call unit equal to the original call unit </w:t>
      </w:r>
      <w:r w:rsidR="00827CE0" w:rsidRPr="00827CE0">
        <w:rPr>
          <w:rFonts w:asciiTheme="minorHAnsi" w:hAnsiTheme="minorHAnsi" w:cstheme="minorHAnsi"/>
          <w:sz w:val="24"/>
          <w:szCs w:val="24"/>
        </w:rPr>
        <w:t>multipl</w:t>
      </w:r>
      <w:r w:rsidR="00827CE0">
        <w:rPr>
          <w:rFonts w:asciiTheme="minorHAnsi" w:hAnsiTheme="minorHAnsi" w:cstheme="minorHAnsi" w:hint="eastAsia"/>
          <w:sz w:val="24"/>
          <w:szCs w:val="24"/>
        </w:rPr>
        <w:t>y</w:t>
      </w:r>
      <w:r w:rsidR="00827CE0" w:rsidRPr="00827CE0">
        <w:rPr>
          <w:rFonts w:asciiTheme="minorHAnsi" w:hAnsiTheme="minorHAnsi" w:cstheme="minorHAnsi"/>
          <w:sz w:val="24"/>
          <w:szCs w:val="24"/>
        </w:rPr>
        <w:t xml:space="preserve"> by</w:t>
      </w:r>
      <w:r w:rsidR="00FE20BE" w:rsidRPr="00B64176">
        <w:rPr>
          <w:rFonts w:asciiTheme="minorHAnsi" w:hAnsiTheme="minorHAnsi" w:cstheme="minorHAnsi" w:hint="eastAsia"/>
          <w:sz w:val="24"/>
          <w:szCs w:val="24"/>
        </w:rPr>
        <w:t xml:space="preserve"> (100-discount)*100</w:t>
      </w:r>
      <w:r w:rsidR="009400F8" w:rsidRPr="00B64176">
        <w:rPr>
          <w:rFonts w:asciiTheme="minorHAnsi" w:hAnsiTheme="minorHAnsi" w:cstheme="minorHAnsi" w:hint="eastAsia"/>
          <w:sz w:val="24"/>
          <w:szCs w:val="24"/>
        </w:rPr>
        <w:t>, then half adjust</w:t>
      </w:r>
      <w:r w:rsidR="00FA27C3">
        <w:rPr>
          <w:rFonts w:asciiTheme="minorHAnsi" w:hAnsiTheme="minorHAnsi" w:cstheme="minorHAnsi" w:hint="eastAsia"/>
          <w:sz w:val="24"/>
          <w:szCs w:val="24"/>
        </w:rPr>
        <w:t xml:space="preserve">. The discount is configured and the default value is 0. </w:t>
      </w:r>
      <w:proofErr w:type="gramStart"/>
      <w:r w:rsidR="003226B2">
        <w:rPr>
          <w:rFonts w:asciiTheme="minorHAnsi" w:hAnsiTheme="minorHAnsi" w:cstheme="minorHAnsi" w:hint="eastAsia"/>
          <w:sz w:val="24"/>
          <w:szCs w:val="24"/>
        </w:rPr>
        <w:t xml:space="preserve">The </w:t>
      </w:r>
      <w:r w:rsidR="009D51F9">
        <w:rPr>
          <w:rFonts w:asciiTheme="minorHAnsi" w:hAnsiTheme="minorHAnsi" w:cstheme="minorHAnsi"/>
          <w:sz w:val="24"/>
          <w:szCs w:val="24"/>
        </w:rPr>
        <w:t>‘</w:t>
      </w:r>
      <w:r w:rsidR="009D51F9">
        <w:rPr>
          <w:rFonts w:asciiTheme="minorHAnsi" w:hAnsiTheme="minorHAnsi" w:cstheme="minorHAnsi" w:hint="eastAsia"/>
          <w:sz w:val="24"/>
          <w:szCs w:val="24"/>
        </w:rPr>
        <w:t>half adjust</w:t>
      </w:r>
      <w:r w:rsidR="009D51F9">
        <w:rPr>
          <w:rFonts w:asciiTheme="minorHAnsi" w:hAnsiTheme="minorHAnsi" w:cstheme="minorHAnsi"/>
          <w:sz w:val="24"/>
          <w:szCs w:val="24"/>
        </w:rPr>
        <w:t>’</w:t>
      </w:r>
      <w:r w:rsidR="009D51F9">
        <w:rPr>
          <w:rFonts w:asciiTheme="minorHAnsi" w:hAnsiTheme="minorHAnsi" w:cstheme="minorHAnsi" w:hint="eastAsia"/>
          <w:sz w:val="24"/>
          <w:szCs w:val="24"/>
        </w:rPr>
        <w:t xml:space="preserve"> means that </w:t>
      </w:r>
      <w:r w:rsidR="009400F8" w:rsidRPr="00B64176">
        <w:rPr>
          <w:rFonts w:asciiTheme="minorHAnsi" w:hAnsiTheme="minorHAnsi" w:cstheme="minorHAnsi" w:hint="eastAsia"/>
          <w:sz w:val="24"/>
          <w:szCs w:val="24"/>
        </w:rPr>
        <w:t xml:space="preserve">if the </w:t>
      </w:r>
      <w:r w:rsidR="009400F8" w:rsidRPr="00B64176">
        <w:rPr>
          <w:rFonts w:asciiTheme="minorHAnsi" w:hAnsiTheme="minorHAnsi" w:cstheme="minorHAnsi" w:hint="eastAsia"/>
          <w:sz w:val="24"/>
          <w:szCs w:val="24"/>
        </w:rPr>
        <w:lastRenderedPageBreak/>
        <w:t xml:space="preserve">final call unit is 4.5, </w:t>
      </w:r>
      <w:r w:rsidR="00CB4483" w:rsidRPr="00B64176">
        <w:rPr>
          <w:rFonts w:asciiTheme="minorHAnsi" w:hAnsiTheme="minorHAnsi" w:cstheme="minorHAnsi" w:hint="eastAsia"/>
          <w:sz w:val="24"/>
          <w:szCs w:val="24"/>
        </w:rPr>
        <w:t>then adjust to 5 units.</w:t>
      </w:r>
      <w:proofErr w:type="gramEnd"/>
      <w:r w:rsidR="00CB4483" w:rsidRPr="00B64176">
        <w:rPr>
          <w:rFonts w:asciiTheme="minorHAnsi" w:hAnsiTheme="minorHAnsi" w:cstheme="minorHAnsi" w:hint="eastAsia"/>
          <w:sz w:val="24"/>
          <w:szCs w:val="24"/>
        </w:rPr>
        <w:t xml:space="preserve"> </w:t>
      </w:r>
      <w:r w:rsidR="00CB4483" w:rsidRPr="00B64176">
        <w:rPr>
          <w:rFonts w:asciiTheme="minorHAnsi" w:hAnsiTheme="minorHAnsi" w:cstheme="minorHAnsi"/>
          <w:sz w:val="24"/>
          <w:szCs w:val="24"/>
        </w:rPr>
        <w:t>I</w:t>
      </w:r>
      <w:r w:rsidR="00CB4483" w:rsidRPr="00B64176">
        <w:rPr>
          <w:rFonts w:asciiTheme="minorHAnsi" w:hAnsiTheme="minorHAnsi" w:cstheme="minorHAnsi" w:hint="eastAsia"/>
          <w:sz w:val="24"/>
          <w:szCs w:val="24"/>
        </w:rPr>
        <w:t>f the final call unit is 6.4, then adjust to 6 units.</w:t>
      </w:r>
    </w:p>
    <w:p w:rsidR="00041EFE" w:rsidRPr="00C02AC9" w:rsidRDefault="00041EFE" w:rsidP="00041EFE">
      <w:pPr>
        <w:pStyle w:val="ListParagraph"/>
        <w:numPr>
          <w:ilvl w:val="0"/>
          <w:numId w:val="38"/>
        </w:numPr>
        <w:ind w:firstLineChars="0"/>
        <w:rPr>
          <w:rFonts w:asciiTheme="minorHAnsi" w:eastAsia="SimSun" w:hAnsiTheme="minorHAnsi" w:cstheme="minorHAnsi"/>
          <w:b/>
          <w:sz w:val="24"/>
          <w:szCs w:val="24"/>
        </w:rPr>
      </w:pPr>
      <w:r>
        <w:rPr>
          <w:rFonts w:asciiTheme="minorHAnsi" w:hAnsiTheme="minorHAnsi" w:cstheme="minorHAnsi" w:hint="eastAsia"/>
          <w:b/>
          <w:sz w:val="24"/>
          <w:szCs w:val="24"/>
        </w:rPr>
        <w:t>IDD CALL</w:t>
      </w:r>
    </w:p>
    <w:p w:rsidR="0010524D" w:rsidRDefault="007B0412" w:rsidP="00923CC4">
      <w:pPr>
        <w:ind w:left="720"/>
        <w:rPr>
          <w:rFonts w:asciiTheme="minorHAnsi" w:hAnsiTheme="minorHAnsi" w:cstheme="minorHAnsi"/>
          <w:b/>
          <w:sz w:val="24"/>
          <w:szCs w:val="24"/>
        </w:rPr>
      </w:pPr>
      <w:r>
        <w:rPr>
          <w:rFonts w:hint="eastAsia"/>
          <w:noProof/>
          <w:lang w:val="en-US" w:eastAsia="en-US"/>
        </w:rPr>
        <w:drawing>
          <wp:inline distT="0" distB="0" distL="0" distR="0">
            <wp:extent cx="5937250" cy="1848485"/>
            <wp:effectExtent l="19050" t="0" r="635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srcRect/>
                    <a:stretch>
                      <a:fillRect/>
                    </a:stretch>
                  </pic:blipFill>
                  <pic:spPr bwMode="auto">
                    <a:xfrm>
                      <a:off x="0" y="0"/>
                      <a:ext cx="5937250" cy="1848485"/>
                    </a:xfrm>
                    <a:prstGeom prst="rect">
                      <a:avLst/>
                    </a:prstGeom>
                    <a:noFill/>
                    <a:ln w="9525">
                      <a:noFill/>
                      <a:miter lim="800000"/>
                      <a:headEnd/>
                      <a:tailEnd/>
                    </a:ln>
                  </pic:spPr>
                </pic:pic>
              </a:graphicData>
            </a:graphic>
          </wp:inline>
        </w:drawing>
      </w:r>
    </w:p>
    <w:p w:rsidR="00A13B15" w:rsidRPr="00B64176" w:rsidRDefault="00A13B15" w:rsidP="00923CC4">
      <w:pPr>
        <w:ind w:left="720"/>
        <w:rPr>
          <w:rFonts w:asciiTheme="minorHAnsi" w:hAnsiTheme="minorHAnsi" w:cstheme="minorHAnsi"/>
          <w:sz w:val="24"/>
          <w:szCs w:val="24"/>
        </w:rPr>
      </w:pPr>
      <w:r w:rsidRPr="00B64176">
        <w:rPr>
          <w:rFonts w:asciiTheme="minorHAnsi" w:hAnsiTheme="minorHAnsi" w:cstheme="minorHAnsi" w:hint="eastAsia"/>
          <w:sz w:val="24"/>
          <w:szCs w:val="24"/>
        </w:rPr>
        <w:t xml:space="preserve">IDD call should adopt the </w:t>
      </w:r>
      <w:r w:rsidRPr="00B64176">
        <w:rPr>
          <w:rFonts w:asciiTheme="minorHAnsi" w:hAnsiTheme="minorHAnsi" w:cstheme="minorHAnsi"/>
          <w:sz w:val="24"/>
          <w:szCs w:val="24"/>
        </w:rPr>
        <w:t>‘</w:t>
      </w:r>
      <w:r w:rsidRPr="00B64176">
        <w:rPr>
          <w:rFonts w:asciiTheme="minorHAnsi" w:hAnsiTheme="minorHAnsi" w:cstheme="minorHAnsi" w:hint="eastAsia"/>
          <w:sz w:val="24"/>
          <w:szCs w:val="24"/>
        </w:rPr>
        <w:t>IDD rate.xlsx</w:t>
      </w:r>
      <w:r w:rsidRPr="00B64176">
        <w:rPr>
          <w:rFonts w:asciiTheme="minorHAnsi" w:hAnsiTheme="minorHAnsi" w:cstheme="minorHAnsi"/>
          <w:sz w:val="24"/>
          <w:szCs w:val="24"/>
        </w:rPr>
        <w:t>’</w:t>
      </w:r>
      <w:r w:rsidRPr="00B64176">
        <w:rPr>
          <w:rFonts w:asciiTheme="minorHAnsi" w:hAnsiTheme="minorHAnsi" w:cstheme="minorHAnsi" w:hint="eastAsia"/>
          <w:sz w:val="24"/>
          <w:szCs w:val="24"/>
        </w:rPr>
        <w:t xml:space="preserve"> </w:t>
      </w:r>
      <w:proofErr w:type="spellStart"/>
      <w:r w:rsidRPr="00B64176">
        <w:rPr>
          <w:rFonts w:asciiTheme="minorHAnsi" w:hAnsiTheme="minorHAnsi" w:cstheme="minorHAnsi" w:hint="eastAsia"/>
          <w:sz w:val="24"/>
          <w:szCs w:val="24"/>
        </w:rPr>
        <w:t>attatched</w:t>
      </w:r>
      <w:proofErr w:type="spellEnd"/>
      <w:r w:rsidRPr="00B64176">
        <w:rPr>
          <w:rFonts w:asciiTheme="minorHAnsi" w:hAnsiTheme="minorHAnsi" w:cstheme="minorHAnsi" w:hint="eastAsia"/>
          <w:sz w:val="24"/>
          <w:szCs w:val="24"/>
        </w:rPr>
        <w:t xml:space="preserve"> file.</w:t>
      </w:r>
    </w:p>
    <w:p w:rsidR="001B7DCD" w:rsidRPr="00923CC4" w:rsidRDefault="00A13B15" w:rsidP="00923CC4">
      <w:pPr>
        <w:ind w:left="720"/>
        <w:rPr>
          <w:rFonts w:asciiTheme="minorHAnsi" w:hAnsiTheme="minorHAnsi" w:cstheme="minorHAnsi"/>
          <w:b/>
          <w:sz w:val="24"/>
          <w:szCs w:val="24"/>
        </w:rPr>
      </w:pPr>
      <w:r w:rsidRPr="00A24E2C">
        <w:rPr>
          <w:rFonts w:asciiTheme="minorHAnsi" w:hAnsiTheme="minorHAnsi" w:cstheme="minorHAnsi"/>
          <w:b/>
          <w:sz w:val="24"/>
          <w:szCs w:val="24"/>
        </w:rPr>
        <w:object w:dxaOrig="1516" w:dyaOrig="939">
          <v:shape id="_x0000_i1030" type="#_x0000_t75" style="width:75.65pt;height:47.15pt" o:ole="">
            <v:imagedata r:id="rId31" o:title=""/>
          </v:shape>
          <o:OLEObject Type="Embed" ProgID="Excel.Sheet.12" ShapeID="_x0000_i1030" DrawAspect="Icon" ObjectID="_1455891736" r:id="rId32"/>
        </w:object>
      </w:r>
      <w:r>
        <w:rPr>
          <w:rFonts w:asciiTheme="minorHAnsi" w:hAnsiTheme="minorHAnsi" w:cstheme="minorHAnsi" w:hint="eastAsia"/>
          <w:b/>
          <w:sz w:val="24"/>
          <w:szCs w:val="24"/>
        </w:rPr>
        <w:t xml:space="preserve">                    </w:t>
      </w:r>
      <w:r w:rsidRPr="00A24E2C">
        <w:rPr>
          <w:rFonts w:asciiTheme="minorHAnsi" w:hAnsiTheme="minorHAnsi" w:cstheme="minorHAnsi"/>
          <w:b/>
          <w:sz w:val="24"/>
          <w:szCs w:val="24"/>
        </w:rPr>
        <w:object w:dxaOrig="1516" w:dyaOrig="939">
          <v:shape id="_x0000_i1031" type="#_x0000_t75" style="width:75.65pt;height:47.15pt" o:ole="">
            <v:imagedata r:id="rId33" o:title=""/>
          </v:shape>
          <o:OLEObject Type="Embed" ProgID="AcroExch.Document.11" ShapeID="_x0000_i1031" DrawAspect="Icon" ObjectID="_1455891737" r:id="rId34"/>
        </w:object>
      </w:r>
    </w:p>
    <w:p w:rsidR="0010524D" w:rsidRPr="00C02AC9" w:rsidRDefault="0010524D" w:rsidP="00041EFE">
      <w:pPr>
        <w:pStyle w:val="ListParagraph"/>
        <w:numPr>
          <w:ilvl w:val="0"/>
          <w:numId w:val="38"/>
        </w:numPr>
        <w:ind w:firstLineChars="0"/>
        <w:rPr>
          <w:rFonts w:asciiTheme="minorHAnsi" w:eastAsia="SimSun" w:hAnsiTheme="minorHAnsi" w:cstheme="minorHAnsi"/>
          <w:b/>
          <w:sz w:val="24"/>
          <w:szCs w:val="24"/>
        </w:rPr>
      </w:pPr>
      <w:r>
        <w:rPr>
          <w:rFonts w:asciiTheme="minorHAnsi" w:hAnsiTheme="minorHAnsi" w:cstheme="minorHAnsi" w:hint="eastAsia"/>
          <w:b/>
          <w:sz w:val="24"/>
          <w:szCs w:val="24"/>
        </w:rPr>
        <w:t>OTHER ISSUE</w:t>
      </w:r>
    </w:p>
    <w:p w:rsidR="00E4589A" w:rsidRPr="0088383E" w:rsidRDefault="00E4589A" w:rsidP="00E4589A">
      <w:pPr>
        <w:pStyle w:val="ListParagraph"/>
        <w:ind w:left="1080" w:firstLineChars="0" w:firstLine="0"/>
        <w:rPr>
          <w:rFonts w:asciiTheme="minorHAnsi" w:hAnsiTheme="minorHAnsi" w:cstheme="minorHAnsi"/>
          <w:sz w:val="24"/>
          <w:szCs w:val="24"/>
        </w:rPr>
      </w:pPr>
      <w:r w:rsidRPr="0088383E">
        <w:rPr>
          <w:rFonts w:asciiTheme="minorHAnsi" w:hAnsiTheme="minorHAnsi" w:cstheme="minorHAnsi" w:hint="eastAsia"/>
          <w:sz w:val="24"/>
          <w:szCs w:val="24"/>
        </w:rPr>
        <w:t>1, Fax service is treated as voice call.</w:t>
      </w:r>
    </w:p>
    <w:p w:rsidR="00E4589A" w:rsidRPr="0088383E" w:rsidRDefault="00E4589A" w:rsidP="00E4589A">
      <w:pPr>
        <w:pStyle w:val="ListParagraph"/>
        <w:ind w:left="1080" w:firstLineChars="0" w:firstLine="0"/>
        <w:rPr>
          <w:rFonts w:asciiTheme="minorHAnsi" w:hAnsiTheme="minorHAnsi" w:cstheme="minorHAnsi"/>
          <w:sz w:val="24"/>
          <w:szCs w:val="24"/>
        </w:rPr>
      </w:pPr>
      <w:r w:rsidRPr="0088383E">
        <w:rPr>
          <w:rFonts w:asciiTheme="minorHAnsi" w:hAnsiTheme="minorHAnsi" w:cstheme="minorHAnsi" w:hint="eastAsia"/>
          <w:sz w:val="24"/>
          <w:szCs w:val="24"/>
        </w:rPr>
        <w:t xml:space="preserve">2, Internet service is fixed rent monthly. Billing </w:t>
      </w:r>
      <w:proofErr w:type="spellStart"/>
      <w:r w:rsidRPr="0088383E">
        <w:rPr>
          <w:rFonts w:asciiTheme="minorHAnsi" w:hAnsiTheme="minorHAnsi" w:cstheme="minorHAnsi" w:hint="eastAsia"/>
          <w:sz w:val="24"/>
          <w:szCs w:val="24"/>
        </w:rPr>
        <w:t>center</w:t>
      </w:r>
      <w:proofErr w:type="spellEnd"/>
      <w:r w:rsidRPr="0088383E">
        <w:rPr>
          <w:rFonts w:asciiTheme="minorHAnsi" w:hAnsiTheme="minorHAnsi" w:cstheme="minorHAnsi" w:hint="eastAsia"/>
          <w:sz w:val="24"/>
          <w:szCs w:val="24"/>
        </w:rPr>
        <w:t xml:space="preserve"> will do it. </w:t>
      </w:r>
      <w:r w:rsidRPr="0088383E">
        <w:rPr>
          <w:rFonts w:asciiTheme="minorHAnsi" w:hAnsiTheme="minorHAnsi" w:cstheme="minorHAnsi"/>
          <w:sz w:val="24"/>
          <w:szCs w:val="24"/>
        </w:rPr>
        <w:t>W</w:t>
      </w:r>
      <w:r w:rsidRPr="0088383E">
        <w:rPr>
          <w:rFonts w:asciiTheme="minorHAnsi" w:hAnsiTheme="minorHAnsi" w:cstheme="minorHAnsi" w:hint="eastAsia"/>
          <w:sz w:val="24"/>
          <w:szCs w:val="24"/>
        </w:rPr>
        <w:t>e ignore it here.</w:t>
      </w:r>
    </w:p>
    <w:p w:rsidR="00E4589A" w:rsidRPr="0088383E" w:rsidRDefault="00E4589A" w:rsidP="00E4589A">
      <w:pPr>
        <w:pStyle w:val="ListParagraph"/>
        <w:ind w:left="1080" w:firstLineChars="0" w:firstLine="0"/>
        <w:rPr>
          <w:rFonts w:asciiTheme="minorHAnsi" w:hAnsiTheme="minorHAnsi" w:cstheme="minorHAnsi"/>
          <w:sz w:val="24"/>
          <w:szCs w:val="24"/>
        </w:rPr>
      </w:pPr>
      <w:r w:rsidRPr="0088383E">
        <w:rPr>
          <w:rFonts w:asciiTheme="minorHAnsi" w:hAnsiTheme="minorHAnsi" w:cstheme="minorHAnsi" w:hint="eastAsia"/>
          <w:sz w:val="24"/>
          <w:szCs w:val="24"/>
        </w:rPr>
        <w:t xml:space="preserve">3, There </w:t>
      </w:r>
      <w:r w:rsidRPr="0088383E">
        <w:rPr>
          <w:rFonts w:asciiTheme="minorHAnsi" w:hAnsiTheme="minorHAnsi" w:cstheme="minorHAnsi"/>
          <w:sz w:val="24"/>
          <w:szCs w:val="24"/>
        </w:rPr>
        <w:t>isn't</w:t>
      </w:r>
      <w:r w:rsidRPr="0088383E">
        <w:rPr>
          <w:rFonts w:asciiTheme="minorHAnsi" w:hAnsiTheme="minorHAnsi" w:cstheme="minorHAnsi" w:hint="eastAsia"/>
          <w:sz w:val="24"/>
          <w:szCs w:val="24"/>
        </w:rPr>
        <w:t xml:space="preserve"> holiday discount and other discount type</w:t>
      </w:r>
      <w:r w:rsidR="00930908">
        <w:rPr>
          <w:rFonts w:asciiTheme="minorHAnsi" w:hAnsiTheme="minorHAnsi" w:cstheme="minorHAnsi" w:hint="eastAsia"/>
          <w:sz w:val="24"/>
          <w:szCs w:val="24"/>
        </w:rPr>
        <w:t xml:space="preserve"> except the </w:t>
      </w:r>
      <w:r w:rsidR="002751F3">
        <w:rPr>
          <w:rFonts w:asciiTheme="minorHAnsi" w:hAnsiTheme="minorHAnsi" w:cstheme="minorHAnsi" w:hint="eastAsia"/>
          <w:sz w:val="24"/>
          <w:szCs w:val="24"/>
        </w:rPr>
        <w:t>discount rate configured for BTCL-BTCL and BTCL-others</w:t>
      </w:r>
      <w:r w:rsidRPr="0088383E">
        <w:rPr>
          <w:rFonts w:asciiTheme="minorHAnsi" w:hAnsiTheme="minorHAnsi" w:cstheme="minorHAnsi" w:hint="eastAsia"/>
          <w:sz w:val="24"/>
          <w:szCs w:val="24"/>
        </w:rPr>
        <w:t>.</w:t>
      </w:r>
      <w:r w:rsidR="002751F3">
        <w:rPr>
          <w:rFonts w:asciiTheme="minorHAnsi" w:hAnsiTheme="minorHAnsi" w:cstheme="minorHAnsi" w:hint="eastAsia"/>
          <w:sz w:val="24"/>
          <w:szCs w:val="24"/>
        </w:rPr>
        <w:t xml:space="preserve"> </w:t>
      </w:r>
      <w:r w:rsidRPr="0088383E">
        <w:rPr>
          <w:rFonts w:asciiTheme="minorHAnsi" w:hAnsiTheme="minorHAnsi" w:cstheme="minorHAnsi" w:hint="eastAsia"/>
          <w:sz w:val="24"/>
          <w:szCs w:val="24"/>
        </w:rPr>
        <w:t>(</w:t>
      </w:r>
      <w:proofErr w:type="gramStart"/>
      <w:r w:rsidRPr="0088383E">
        <w:rPr>
          <w:rFonts w:asciiTheme="minorHAnsi" w:hAnsiTheme="minorHAnsi" w:cstheme="minorHAnsi" w:hint="eastAsia"/>
          <w:sz w:val="24"/>
          <w:szCs w:val="24"/>
        </w:rPr>
        <w:t>for</w:t>
      </w:r>
      <w:proofErr w:type="gramEnd"/>
      <w:r w:rsidRPr="0088383E">
        <w:rPr>
          <w:rFonts w:asciiTheme="minorHAnsi" w:hAnsiTheme="minorHAnsi" w:cstheme="minorHAnsi" w:hint="eastAsia"/>
          <w:sz w:val="24"/>
          <w:szCs w:val="24"/>
        </w:rPr>
        <w:t xml:space="preserve"> example: 600TK for disabled/freedom fighter will be processed in billing </w:t>
      </w:r>
      <w:proofErr w:type="spellStart"/>
      <w:r w:rsidRPr="0088383E">
        <w:rPr>
          <w:rFonts w:asciiTheme="minorHAnsi" w:hAnsiTheme="minorHAnsi" w:cstheme="minorHAnsi" w:hint="eastAsia"/>
          <w:sz w:val="24"/>
          <w:szCs w:val="24"/>
        </w:rPr>
        <w:t>center</w:t>
      </w:r>
      <w:proofErr w:type="spellEnd"/>
      <w:r w:rsidRPr="0088383E">
        <w:rPr>
          <w:rFonts w:asciiTheme="minorHAnsi" w:hAnsiTheme="minorHAnsi" w:cstheme="minorHAnsi" w:hint="eastAsia"/>
          <w:sz w:val="24"/>
          <w:szCs w:val="24"/>
        </w:rPr>
        <w:t xml:space="preserve">. </w:t>
      </w:r>
      <w:r w:rsidRPr="0088383E">
        <w:rPr>
          <w:rFonts w:asciiTheme="minorHAnsi" w:hAnsiTheme="minorHAnsi" w:cstheme="minorHAnsi"/>
          <w:sz w:val="24"/>
          <w:szCs w:val="24"/>
        </w:rPr>
        <w:t>W</w:t>
      </w:r>
      <w:r w:rsidRPr="0088383E">
        <w:rPr>
          <w:rFonts w:asciiTheme="minorHAnsi" w:hAnsiTheme="minorHAnsi" w:cstheme="minorHAnsi" w:hint="eastAsia"/>
          <w:sz w:val="24"/>
          <w:szCs w:val="24"/>
        </w:rPr>
        <w:t>e ignore it here)</w:t>
      </w:r>
    </w:p>
    <w:p w:rsidR="00E4589A" w:rsidRPr="0088383E" w:rsidRDefault="00E4589A" w:rsidP="00E4589A">
      <w:pPr>
        <w:pStyle w:val="ListParagraph"/>
        <w:ind w:left="1080" w:firstLineChars="0" w:firstLine="0"/>
        <w:rPr>
          <w:rFonts w:asciiTheme="minorHAnsi" w:hAnsiTheme="minorHAnsi" w:cstheme="minorHAnsi"/>
          <w:sz w:val="24"/>
          <w:szCs w:val="24"/>
        </w:rPr>
      </w:pPr>
      <w:r w:rsidRPr="0088383E">
        <w:rPr>
          <w:rFonts w:asciiTheme="minorHAnsi" w:hAnsiTheme="minorHAnsi" w:cstheme="minorHAnsi" w:hint="eastAsia"/>
          <w:sz w:val="24"/>
          <w:szCs w:val="24"/>
        </w:rPr>
        <w:t xml:space="preserve">4, </w:t>
      </w:r>
      <w:proofErr w:type="gramStart"/>
      <w:r w:rsidRPr="0088383E">
        <w:rPr>
          <w:rFonts w:asciiTheme="minorHAnsi" w:hAnsiTheme="minorHAnsi" w:cstheme="minorHAnsi" w:hint="eastAsia"/>
          <w:sz w:val="24"/>
          <w:szCs w:val="24"/>
        </w:rPr>
        <w:t>VAS(</w:t>
      </w:r>
      <w:proofErr w:type="gramEnd"/>
      <w:r w:rsidRPr="0088383E">
        <w:rPr>
          <w:rFonts w:asciiTheme="minorHAnsi" w:hAnsiTheme="minorHAnsi" w:cstheme="minorHAnsi" w:hint="eastAsia"/>
          <w:sz w:val="24"/>
          <w:szCs w:val="24"/>
        </w:rPr>
        <w:t xml:space="preserve">value-added service) are free.  </w:t>
      </w:r>
    </w:p>
    <w:p w:rsidR="00E4589A" w:rsidRPr="0088383E" w:rsidRDefault="00E4589A" w:rsidP="00E4589A">
      <w:pPr>
        <w:pStyle w:val="ListParagraph"/>
        <w:ind w:left="1080" w:firstLineChars="0" w:firstLine="0"/>
        <w:rPr>
          <w:rFonts w:asciiTheme="minorHAnsi" w:hAnsiTheme="minorHAnsi" w:cstheme="minorHAnsi"/>
          <w:sz w:val="24"/>
          <w:szCs w:val="24"/>
        </w:rPr>
      </w:pPr>
      <w:r w:rsidRPr="0088383E">
        <w:rPr>
          <w:rFonts w:asciiTheme="minorHAnsi" w:hAnsiTheme="minorHAnsi" w:cstheme="minorHAnsi" w:hint="eastAsia"/>
          <w:sz w:val="24"/>
          <w:szCs w:val="24"/>
        </w:rPr>
        <w:t>5, There isn</w:t>
      </w:r>
      <w:r w:rsidRPr="0088383E">
        <w:rPr>
          <w:rFonts w:asciiTheme="minorHAnsi" w:hAnsiTheme="minorHAnsi" w:cstheme="minorHAnsi"/>
          <w:sz w:val="24"/>
          <w:szCs w:val="24"/>
        </w:rPr>
        <w:t>’</w:t>
      </w:r>
      <w:r w:rsidRPr="0088383E">
        <w:rPr>
          <w:rFonts w:asciiTheme="minorHAnsi" w:hAnsiTheme="minorHAnsi" w:cstheme="minorHAnsi" w:hint="eastAsia"/>
          <w:sz w:val="24"/>
          <w:szCs w:val="24"/>
        </w:rPr>
        <w:t>t package.</w:t>
      </w:r>
    </w:p>
    <w:p w:rsidR="00E4589A" w:rsidRPr="00E4589A" w:rsidRDefault="00E4589A" w:rsidP="00E4589A">
      <w:pPr>
        <w:pStyle w:val="ListParagraph"/>
        <w:ind w:left="1080" w:firstLineChars="0" w:firstLine="0"/>
        <w:rPr>
          <w:rFonts w:asciiTheme="minorHAnsi" w:eastAsia="SimSun" w:hAnsiTheme="minorHAnsi" w:cstheme="minorHAnsi"/>
          <w:b/>
          <w:sz w:val="24"/>
          <w:szCs w:val="24"/>
        </w:rPr>
      </w:pPr>
    </w:p>
    <w:p w:rsidR="00E4589A" w:rsidRPr="00C02AC9" w:rsidRDefault="00E4589A" w:rsidP="00041EFE">
      <w:pPr>
        <w:pStyle w:val="ListParagraph"/>
        <w:numPr>
          <w:ilvl w:val="0"/>
          <w:numId w:val="38"/>
        </w:numPr>
        <w:ind w:firstLineChars="0"/>
        <w:rPr>
          <w:rFonts w:asciiTheme="minorHAnsi" w:eastAsia="SimSun" w:hAnsiTheme="minorHAnsi" w:cstheme="minorHAnsi"/>
          <w:b/>
          <w:sz w:val="24"/>
          <w:szCs w:val="24"/>
        </w:rPr>
      </w:pPr>
      <w:r>
        <w:rPr>
          <w:rFonts w:asciiTheme="minorHAnsi" w:hAnsiTheme="minorHAnsi" w:cstheme="minorHAnsi" w:hint="eastAsia"/>
          <w:b/>
          <w:sz w:val="24"/>
          <w:szCs w:val="24"/>
        </w:rPr>
        <w:t>Number Plan</w:t>
      </w:r>
    </w:p>
    <w:p w:rsidR="00092DC4" w:rsidRPr="00472C09" w:rsidRDefault="00152021" w:rsidP="00152021">
      <w:pPr>
        <w:pStyle w:val="ListParagraph"/>
        <w:ind w:left="1080" w:firstLineChars="0" w:firstLine="0"/>
        <w:rPr>
          <w:rFonts w:asciiTheme="minorHAnsi" w:hAnsiTheme="minorHAnsi" w:cstheme="minorHAnsi"/>
          <w:sz w:val="24"/>
          <w:szCs w:val="24"/>
        </w:rPr>
      </w:pPr>
      <w:r w:rsidRPr="00472C09">
        <w:rPr>
          <w:rFonts w:asciiTheme="minorHAnsi" w:hAnsiTheme="minorHAnsi" w:cstheme="minorHAnsi" w:hint="eastAsia"/>
          <w:sz w:val="24"/>
          <w:szCs w:val="24"/>
        </w:rPr>
        <w:t>BTCL distinguish call to BTCL-BTCL</w:t>
      </w:r>
      <w:r w:rsidR="002234E8" w:rsidRPr="00472C09">
        <w:rPr>
          <w:rFonts w:asciiTheme="minorHAnsi" w:hAnsiTheme="minorHAnsi" w:cstheme="minorHAnsi" w:hint="eastAsia"/>
          <w:sz w:val="24"/>
          <w:szCs w:val="24"/>
        </w:rPr>
        <w:t>,</w:t>
      </w:r>
      <w:r w:rsidRPr="00472C09">
        <w:rPr>
          <w:rFonts w:asciiTheme="minorHAnsi" w:hAnsiTheme="minorHAnsi" w:cstheme="minorHAnsi" w:hint="eastAsia"/>
          <w:sz w:val="24"/>
          <w:szCs w:val="24"/>
        </w:rPr>
        <w:t xml:space="preserve"> BTCL-OTHERS</w:t>
      </w:r>
      <w:r w:rsidR="002234E8" w:rsidRPr="00472C09">
        <w:rPr>
          <w:rFonts w:asciiTheme="minorHAnsi" w:hAnsiTheme="minorHAnsi" w:cstheme="minorHAnsi" w:hint="eastAsia"/>
          <w:sz w:val="24"/>
          <w:szCs w:val="24"/>
        </w:rPr>
        <w:t xml:space="preserve"> and IDD</w:t>
      </w:r>
      <w:r w:rsidRPr="00472C09">
        <w:rPr>
          <w:rFonts w:asciiTheme="minorHAnsi" w:hAnsiTheme="minorHAnsi" w:cstheme="minorHAnsi" w:hint="eastAsia"/>
          <w:sz w:val="24"/>
          <w:szCs w:val="24"/>
        </w:rPr>
        <w:t xml:space="preserve">. </w:t>
      </w:r>
      <w:r w:rsidR="00CE42F5" w:rsidRPr="00472C09">
        <w:rPr>
          <w:rFonts w:asciiTheme="minorHAnsi" w:hAnsiTheme="minorHAnsi" w:cstheme="minorHAnsi" w:hint="eastAsia"/>
          <w:sz w:val="24"/>
          <w:szCs w:val="24"/>
        </w:rPr>
        <w:t>T</w:t>
      </w:r>
      <w:r w:rsidRPr="00472C09">
        <w:rPr>
          <w:rFonts w:asciiTheme="minorHAnsi" w:hAnsiTheme="minorHAnsi" w:cstheme="minorHAnsi" w:hint="eastAsia"/>
          <w:sz w:val="24"/>
          <w:szCs w:val="24"/>
        </w:rPr>
        <w:t xml:space="preserve">here are 658 PSTN </w:t>
      </w:r>
      <w:proofErr w:type="spellStart"/>
      <w:r w:rsidRPr="00472C09">
        <w:rPr>
          <w:rFonts w:asciiTheme="minorHAnsi" w:hAnsiTheme="minorHAnsi" w:cstheme="minorHAnsi" w:hint="eastAsia"/>
          <w:sz w:val="24"/>
          <w:szCs w:val="24"/>
        </w:rPr>
        <w:t>switchs</w:t>
      </w:r>
      <w:proofErr w:type="spellEnd"/>
      <w:r w:rsidRPr="00472C09">
        <w:rPr>
          <w:rFonts w:asciiTheme="minorHAnsi" w:hAnsiTheme="minorHAnsi" w:cstheme="minorHAnsi" w:hint="eastAsia"/>
          <w:sz w:val="24"/>
          <w:szCs w:val="24"/>
        </w:rPr>
        <w:t xml:space="preserve"> in BTCL network and all the call between these PSTN </w:t>
      </w:r>
      <w:proofErr w:type="spellStart"/>
      <w:r w:rsidRPr="00472C09">
        <w:rPr>
          <w:rFonts w:asciiTheme="minorHAnsi" w:hAnsiTheme="minorHAnsi" w:cstheme="minorHAnsi" w:hint="eastAsia"/>
          <w:sz w:val="24"/>
          <w:szCs w:val="24"/>
        </w:rPr>
        <w:t>switchs</w:t>
      </w:r>
      <w:proofErr w:type="spellEnd"/>
      <w:r w:rsidRPr="00472C09">
        <w:rPr>
          <w:rFonts w:asciiTheme="minorHAnsi" w:hAnsiTheme="minorHAnsi" w:cstheme="minorHAnsi" w:hint="eastAsia"/>
          <w:sz w:val="24"/>
          <w:szCs w:val="24"/>
        </w:rPr>
        <w:t xml:space="preserve"> are BTCL-BTCL</w:t>
      </w:r>
      <w:r w:rsidR="00CE42F5" w:rsidRPr="00472C09">
        <w:rPr>
          <w:rFonts w:asciiTheme="minorHAnsi" w:hAnsiTheme="minorHAnsi" w:cstheme="minorHAnsi" w:hint="eastAsia"/>
          <w:sz w:val="24"/>
          <w:szCs w:val="24"/>
        </w:rPr>
        <w:t>.</w:t>
      </w:r>
      <w:r w:rsidRPr="00472C09">
        <w:rPr>
          <w:rFonts w:asciiTheme="minorHAnsi" w:hAnsiTheme="minorHAnsi" w:cstheme="minorHAnsi" w:hint="eastAsia"/>
          <w:sz w:val="24"/>
          <w:szCs w:val="24"/>
        </w:rPr>
        <w:t xml:space="preserve"> </w:t>
      </w:r>
      <w:r w:rsidR="004A4089" w:rsidRPr="00472C09">
        <w:rPr>
          <w:rFonts w:asciiTheme="minorHAnsi" w:hAnsiTheme="minorHAnsi" w:cstheme="minorHAnsi"/>
          <w:sz w:val="24"/>
          <w:szCs w:val="24"/>
        </w:rPr>
        <w:t>T</w:t>
      </w:r>
      <w:r w:rsidR="004A4089" w:rsidRPr="00472C09">
        <w:rPr>
          <w:rFonts w:asciiTheme="minorHAnsi" w:hAnsiTheme="minorHAnsi" w:cstheme="minorHAnsi" w:hint="eastAsia"/>
          <w:sz w:val="24"/>
          <w:szCs w:val="24"/>
        </w:rPr>
        <w:t xml:space="preserve">he prefix list of BTCL is found in </w:t>
      </w:r>
      <w:proofErr w:type="spellStart"/>
      <w:r w:rsidR="004A4089" w:rsidRPr="00472C09">
        <w:rPr>
          <w:rFonts w:asciiTheme="minorHAnsi" w:hAnsiTheme="minorHAnsi" w:cstheme="minorHAnsi" w:hint="eastAsia"/>
          <w:sz w:val="24"/>
          <w:szCs w:val="24"/>
        </w:rPr>
        <w:t>attatch</w:t>
      </w:r>
      <w:r w:rsidR="002E3CB8">
        <w:rPr>
          <w:rFonts w:asciiTheme="minorHAnsi" w:hAnsiTheme="minorHAnsi" w:cstheme="minorHAnsi" w:hint="eastAsia"/>
          <w:sz w:val="24"/>
          <w:szCs w:val="24"/>
        </w:rPr>
        <w:t>ed</w:t>
      </w:r>
      <w:proofErr w:type="spellEnd"/>
      <w:r w:rsidR="004A4089" w:rsidRPr="00472C09">
        <w:rPr>
          <w:rFonts w:asciiTheme="minorHAnsi" w:hAnsiTheme="minorHAnsi" w:cstheme="minorHAnsi" w:hint="eastAsia"/>
          <w:sz w:val="24"/>
          <w:szCs w:val="24"/>
        </w:rPr>
        <w:t xml:space="preserve"> file</w:t>
      </w:r>
      <w:r w:rsidR="00105D10">
        <w:rPr>
          <w:rFonts w:asciiTheme="minorHAnsi" w:hAnsiTheme="minorHAnsi" w:cstheme="minorHAnsi" w:hint="eastAsia"/>
          <w:sz w:val="24"/>
          <w:szCs w:val="24"/>
        </w:rPr>
        <w:t xml:space="preserve"> </w:t>
      </w:r>
      <w:r w:rsidR="00105D10">
        <w:rPr>
          <w:rFonts w:asciiTheme="minorHAnsi" w:hAnsiTheme="minorHAnsi" w:cstheme="minorHAnsi"/>
          <w:sz w:val="24"/>
          <w:szCs w:val="24"/>
        </w:rPr>
        <w:t>‘</w:t>
      </w:r>
      <w:proofErr w:type="gramStart"/>
      <w:r w:rsidR="00105D10">
        <w:rPr>
          <w:rFonts w:asciiTheme="minorHAnsi" w:hAnsiTheme="minorHAnsi" w:cstheme="minorHAnsi" w:hint="eastAsia"/>
          <w:sz w:val="24"/>
          <w:szCs w:val="24"/>
        </w:rPr>
        <w:t>ent_btcl_number_segment.xls</w:t>
      </w:r>
      <w:r w:rsidR="00105D10">
        <w:rPr>
          <w:rFonts w:asciiTheme="minorHAnsi" w:hAnsiTheme="minorHAnsi" w:cstheme="minorHAnsi"/>
          <w:sz w:val="24"/>
          <w:szCs w:val="24"/>
        </w:rPr>
        <w:t>’</w:t>
      </w:r>
      <w:proofErr w:type="gramEnd"/>
      <w:r w:rsidR="00105D10">
        <w:rPr>
          <w:rFonts w:asciiTheme="minorHAnsi" w:hAnsiTheme="minorHAnsi" w:cstheme="minorHAnsi" w:hint="eastAsia"/>
          <w:sz w:val="24"/>
          <w:szCs w:val="24"/>
        </w:rPr>
        <w:t>.</w:t>
      </w:r>
      <w:r w:rsidR="002E3CB8">
        <w:rPr>
          <w:rFonts w:asciiTheme="minorHAnsi" w:hAnsiTheme="minorHAnsi" w:cstheme="minorHAnsi" w:hint="eastAsia"/>
          <w:sz w:val="24"/>
          <w:szCs w:val="24"/>
        </w:rPr>
        <w:t xml:space="preserve"> The </w:t>
      </w:r>
      <w:proofErr w:type="spellStart"/>
      <w:r w:rsidR="002E3CB8">
        <w:rPr>
          <w:rFonts w:asciiTheme="minorHAnsi" w:hAnsiTheme="minorHAnsi" w:cstheme="minorHAnsi" w:hint="eastAsia"/>
          <w:sz w:val="24"/>
          <w:szCs w:val="24"/>
        </w:rPr>
        <w:t>attatched</w:t>
      </w:r>
      <w:proofErr w:type="spellEnd"/>
      <w:r w:rsidR="002E3CB8">
        <w:rPr>
          <w:rFonts w:asciiTheme="minorHAnsi" w:hAnsiTheme="minorHAnsi" w:cstheme="minorHAnsi" w:hint="eastAsia"/>
          <w:sz w:val="24"/>
          <w:szCs w:val="24"/>
        </w:rPr>
        <w:t xml:space="preserve"> file </w:t>
      </w:r>
      <w:r w:rsidR="002E3CB8">
        <w:rPr>
          <w:rFonts w:asciiTheme="minorHAnsi" w:hAnsiTheme="minorHAnsi" w:cstheme="minorHAnsi"/>
          <w:sz w:val="24"/>
          <w:szCs w:val="24"/>
        </w:rPr>
        <w:t>‘</w:t>
      </w:r>
      <w:r w:rsidR="002E3CB8">
        <w:rPr>
          <w:rFonts w:asciiTheme="minorHAnsi" w:hAnsiTheme="minorHAnsi" w:cstheme="minorHAnsi" w:hint="eastAsia"/>
          <w:sz w:val="24"/>
          <w:szCs w:val="24"/>
        </w:rPr>
        <w:t>exchange list.xls</w:t>
      </w:r>
      <w:r w:rsidR="002E3CB8">
        <w:rPr>
          <w:rFonts w:asciiTheme="minorHAnsi" w:hAnsiTheme="minorHAnsi" w:cstheme="minorHAnsi"/>
          <w:sz w:val="24"/>
          <w:szCs w:val="24"/>
        </w:rPr>
        <w:t>’</w:t>
      </w:r>
      <w:r w:rsidR="002E3CB8">
        <w:rPr>
          <w:rFonts w:asciiTheme="minorHAnsi" w:hAnsiTheme="minorHAnsi" w:cstheme="minorHAnsi" w:hint="eastAsia"/>
          <w:sz w:val="24"/>
          <w:szCs w:val="24"/>
        </w:rPr>
        <w:t xml:space="preserve"> is </w:t>
      </w:r>
      <w:r w:rsidR="00721A22">
        <w:rPr>
          <w:rFonts w:asciiTheme="minorHAnsi" w:hAnsiTheme="minorHAnsi" w:cstheme="minorHAnsi" w:hint="eastAsia"/>
          <w:sz w:val="24"/>
          <w:szCs w:val="24"/>
        </w:rPr>
        <w:t xml:space="preserve">only </w:t>
      </w:r>
      <w:r w:rsidR="002E3CB8">
        <w:rPr>
          <w:rFonts w:asciiTheme="minorHAnsi" w:hAnsiTheme="minorHAnsi" w:cstheme="minorHAnsi" w:hint="eastAsia"/>
          <w:sz w:val="24"/>
          <w:szCs w:val="24"/>
        </w:rPr>
        <w:t>for reference.</w:t>
      </w:r>
    </w:p>
    <w:p w:rsidR="001520C9" w:rsidRDefault="00105D10" w:rsidP="00827CE0">
      <w:pPr>
        <w:ind w:firstLineChars="175" w:firstLine="368"/>
        <w:rPr>
          <w:rFonts w:asciiTheme="minorHAnsi" w:hAnsiTheme="minorHAnsi" w:cstheme="minorHAnsi"/>
          <w:sz w:val="24"/>
          <w:szCs w:val="24"/>
        </w:rPr>
      </w:pPr>
      <w:r>
        <w:object w:dxaOrig="1516" w:dyaOrig="939">
          <v:shape id="_x0000_i1032" type="#_x0000_t75" style="width:75.65pt;height:47.15pt" o:ole="">
            <v:imagedata r:id="rId35" o:title=""/>
          </v:shape>
          <o:OLEObject Type="Embed" ProgID="Excel.Sheet.8" ShapeID="_x0000_i1032" DrawAspect="Icon" ObjectID="_1455891738" r:id="rId36"/>
        </w:object>
      </w:r>
      <w:r w:rsidR="008F7F5B">
        <w:rPr>
          <w:rFonts w:asciiTheme="minorHAnsi" w:hAnsiTheme="minorHAnsi" w:cstheme="minorHAnsi" w:hint="eastAsia"/>
          <w:sz w:val="24"/>
          <w:szCs w:val="24"/>
        </w:rPr>
        <w:t xml:space="preserve">       </w:t>
      </w:r>
      <w:bookmarkStart w:id="102" w:name="_MON_1450857779"/>
      <w:bookmarkEnd w:id="102"/>
      <w:r w:rsidR="005E71FA" w:rsidRPr="00472C09">
        <w:object w:dxaOrig="2556" w:dyaOrig="1560">
          <v:shape id="_x0000_i1037" type="#_x0000_t75" style="width:75.1pt;height:46.1pt" o:ole="">
            <v:imagedata r:id="rId37" o:title=""/>
          </v:shape>
          <o:OLEObject Type="Embed" ProgID="Excel.Sheet.8" ShapeID="_x0000_i1037" DrawAspect="Icon" ObjectID="_1455891739" r:id="rId38"/>
        </w:object>
      </w:r>
      <w:r w:rsidR="004A4089" w:rsidRPr="00105D10">
        <w:rPr>
          <w:rFonts w:asciiTheme="minorHAnsi" w:hAnsiTheme="minorHAnsi" w:cstheme="minorHAnsi" w:hint="eastAsia"/>
          <w:sz w:val="24"/>
          <w:szCs w:val="24"/>
        </w:rPr>
        <w:t xml:space="preserve"> </w:t>
      </w:r>
    </w:p>
    <w:p w:rsidR="005357A5" w:rsidRDefault="005357A5" w:rsidP="005357A5">
      <w:pPr>
        <w:pStyle w:val="ListParagraph"/>
        <w:ind w:left="1080" w:firstLineChars="0" w:firstLine="0"/>
        <w:rPr>
          <w:rFonts w:asciiTheme="minorHAnsi" w:hAnsiTheme="minorHAnsi" w:cstheme="minorHAnsi"/>
          <w:sz w:val="24"/>
          <w:szCs w:val="24"/>
        </w:rPr>
      </w:pPr>
      <w:r>
        <w:rPr>
          <w:rFonts w:asciiTheme="minorHAnsi" w:hAnsiTheme="minorHAnsi" w:cstheme="minorHAnsi"/>
          <w:sz w:val="24"/>
          <w:szCs w:val="24"/>
        </w:rPr>
        <w:t>I</w:t>
      </w:r>
      <w:r>
        <w:rPr>
          <w:rFonts w:asciiTheme="minorHAnsi" w:hAnsiTheme="minorHAnsi" w:cstheme="minorHAnsi" w:hint="eastAsia"/>
          <w:sz w:val="24"/>
          <w:szCs w:val="24"/>
        </w:rPr>
        <w:t xml:space="preserve">f the caller and called are </w:t>
      </w:r>
      <w:proofErr w:type="spellStart"/>
      <w:r>
        <w:rPr>
          <w:rFonts w:asciiTheme="minorHAnsi" w:hAnsiTheme="minorHAnsi" w:cstheme="minorHAnsi" w:hint="eastAsia"/>
          <w:sz w:val="24"/>
          <w:szCs w:val="24"/>
        </w:rPr>
        <w:t>centrex</w:t>
      </w:r>
      <w:proofErr w:type="spellEnd"/>
      <w:r>
        <w:rPr>
          <w:rFonts w:asciiTheme="minorHAnsi" w:hAnsiTheme="minorHAnsi" w:cstheme="minorHAnsi" w:hint="eastAsia"/>
          <w:sz w:val="24"/>
          <w:szCs w:val="24"/>
        </w:rPr>
        <w:t xml:space="preserve"> user and number are in the range from 5000 to 7999, the call is local call. </w:t>
      </w:r>
      <w:r>
        <w:rPr>
          <w:rFonts w:asciiTheme="minorHAnsi" w:hAnsiTheme="minorHAnsi" w:cstheme="minorHAnsi"/>
          <w:sz w:val="24"/>
          <w:szCs w:val="24"/>
        </w:rPr>
        <w:t>I</w:t>
      </w:r>
      <w:r>
        <w:rPr>
          <w:rFonts w:asciiTheme="minorHAnsi" w:hAnsiTheme="minorHAnsi" w:cstheme="minorHAnsi" w:hint="eastAsia"/>
          <w:sz w:val="24"/>
          <w:szCs w:val="24"/>
        </w:rPr>
        <w:t xml:space="preserve">f caller or called is not </w:t>
      </w:r>
      <w:proofErr w:type="spellStart"/>
      <w:r>
        <w:rPr>
          <w:rFonts w:asciiTheme="minorHAnsi" w:hAnsiTheme="minorHAnsi" w:cstheme="minorHAnsi" w:hint="eastAsia"/>
          <w:sz w:val="24"/>
          <w:szCs w:val="24"/>
        </w:rPr>
        <w:t>centrex</w:t>
      </w:r>
      <w:proofErr w:type="spellEnd"/>
      <w:r>
        <w:rPr>
          <w:rFonts w:asciiTheme="minorHAnsi" w:hAnsiTheme="minorHAnsi" w:cstheme="minorHAnsi" w:hint="eastAsia"/>
          <w:sz w:val="24"/>
          <w:szCs w:val="24"/>
        </w:rPr>
        <w:t xml:space="preserve"> user, the call is ordinary call.</w:t>
      </w:r>
    </w:p>
    <w:p w:rsidR="00AD052F" w:rsidRDefault="009D74C6" w:rsidP="005357A5">
      <w:pPr>
        <w:pStyle w:val="ListParagraph"/>
        <w:ind w:left="1080" w:firstLineChars="0" w:firstLine="0"/>
        <w:rPr>
          <w:rFonts w:asciiTheme="minorHAnsi" w:hAnsiTheme="minorHAnsi" w:cstheme="minorHAnsi"/>
          <w:sz w:val="24"/>
          <w:szCs w:val="24"/>
        </w:rPr>
      </w:pPr>
      <w:r>
        <w:rPr>
          <w:rFonts w:asciiTheme="minorHAnsi" w:hAnsiTheme="minorHAnsi" w:cstheme="minorHAnsi"/>
          <w:sz w:val="24"/>
          <w:szCs w:val="24"/>
        </w:rPr>
        <w:lastRenderedPageBreak/>
        <w:t>I</w:t>
      </w:r>
      <w:r>
        <w:rPr>
          <w:rFonts w:asciiTheme="minorHAnsi" w:hAnsiTheme="minorHAnsi" w:cstheme="minorHAnsi" w:hint="eastAsia"/>
          <w:sz w:val="24"/>
          <w:szCs w:val="24"/>
        </w:rPr>
        <w:t xml:space="preserve">f the called is short </w:t>
      </w:r>
      <w:proofErr w:type="gramStart"/>
      <w:r>
        <w:rPr>
          <w:rFonts w:asciiTheme="minorHAnsi" w:hAnsiTheme="minorHAnsi" w:cstheme="minorHAnsi" w:hint="eastAsia"/>
          <w:sz w:val="24"/>
          <w:szCs w:val="24"/>
        </w:rPr>
        <w:t>code that are</w:t>
      </w:r>
      <w:proofErr w:type="gramEnd"/>
      <w:r>
        <w:rPr>
          <w:rFonts w:asciiTheme="minorHAnsi" w:hAnsiTheme="minorHAnsi" w:cstheme="minorHAnsi" w:hint="eastAsia"/>
          <w:sz w:val="24"/>
          <w:szCs w:val="24"/>
        </w:rPr>
        <w:t xml:space="preserve"> in the </w:t>
      </w:r>
      <w:proofErr w:type="spellStart"/>
      <w:r>
        <w:rPr>
          <w:rFonts w:asciiTheme="minorHAnsi" w:hAnsiTheme="minorHAnsi" w:cstheme="minorHAnsi" w:hint="eastAsia"/>
          <w:sz w:val="24"/>
          <w:szCs w:val="24"/>
        </w:rPr>
        <w:t>attatched</w:t>
      </w:r>
      <w:proofErr w:type="spellEnd"/>
      <w:r>
        <w:rPr>
          <w:rFonts w:asciiTheme="minorHAnsi" w:hAnsiTheme="minorHAnsi" w:cstheme="minorHAnsi" w:hint="eastAsia"/>
          <w:sz w:val="24"/>
          <w:szCs w:val="24"/>
        </w:rPr>
        <w:t xml:space="preserve"> file, the call is local call.</w:t>
      </w:r>
      <w:r w:rsidRPr="00252AF3">
        <w:rPr>
          <w:rFonts w:asciiTheme="minorHAnsi" w:hAnsiTheme="minorHAnsi" w:cstheme="minorHAnsi"/>
          <w:sz w:val="24"/>
          <w:szCs w:val="24"/>
        </w:rPr>
        <w:object w:dxaOrig="1516" w:dyaOrig="939">
          <v:shape id="_x0000_i1033" type="#_x0000_t75" style="width:75.65pt;height:46.6pt" o:ole="">
            <v:imagedata r:id="rId39" o:title=""/>
          </v:shape>
          <o:OLEObject Type="Embed" ProgID="Excel.Sheet.12" ShapeID="_x0000_i1033" DrawAspect="Icon" ObjectID="_1455891740" r:id="rId40"/>
        </w:object>
      </w:r>
    </w:p>
    <w:p w:rsidR="00BD7597" w:rsidRPr="00105D10" w:rsidRDefault="00097C15" w:rsidP="005357A5">
      <w:pPr>
        <w:pStyle w:val="ListParagraph"/>
        <w:ind w:left="1080" w:firstLineChars="0" w:firstLine="0"/>
        <w:rPr>
          <w:rFonts w:asciiTheme="minorHAnsi" w:hAnsiTheme="minorHAnsi" w:cstheme="minorHAnsi"/>
          <w:sz w:val="24"/>
          <w:szCs w:val="24"/>
        </w:rPr>
      </w:pPr>
      <w:r>
        <w:rPr>
          <w:rFonts w:asciiTheme="minorHAnsi" w:hAnsiTheme="minorHAnsi" w:cstheme="minorHAnsi"/>
          <w:sz w:val="24"/>
          <w:szCs w:val="24"/>
        </w:rPr>
        <w:t>I</w:t>
      </w:r>
      <w:r>
        <w:rPr>
          <w:rFonts w:asciiTheme="minorHAnsi" w:hAnsiTheme="minorHAnsi" w:cstheme="minorHAnsi" w:hint="eastAsia"/>
          <w:sz w:val="24"/>
          <w:szCs w:val="24"/>
        </w:rPr>
        <w:t xml:space="preserve">f the called </w:t>
      </w:r>
      <w:proofErr w:type="gramStart"/>
      <w:r>
        <w:rPr>
          <w:rFonts w:asciiTheme="minorHAnsi" w:hAnsiTheme="minorHAnsi" w:cstheme="minorHAnsi" w:hint="eastAsia"/>
          <w:sz w:val="24"/>
          <w:szCs w:val="24"/>
        </w:rPr>
        <w:t>number begin</w:t>
      </w:r>
      <w:proofErr w:type="gramEnd"/>
      <w:r>
        <w:rPr>
          <w:rFonts w:asciiTheme="minorHAnsi" w:hAnsiTheme="minorHAnsi" w:cstheme="minorHAnsi" w:hint="eastAsia"/>
          <w:sz w:val="24"/>
          <w:szCs w:val="24"/>
        </w:rPr>
        <w:t xml:space="preserve"> with </w:t>
      </w:r>
      <w:r>
        <w:rPr>
          <w:rFonts w:asciiTheme="minorHAnsi" w:hAnsiTheme="minorHAnsi" w:cstheme="minorHAnsi"/>
          <w:sz w:val="24"/>
          <w:szCs w:val="24"/>
        </w:rPr>
        <w:t>‘</w:t>
      </w:r>
      <w:r>
        <w:rPr>
          <w:rFonts w:asciiTheme="minorHAnsi" w:hAnsiTheme="minorHAnsi" w:cstheme="minorHAnsi" w:hint="eastAsia"/>
          <w:sz w:val="24"/>
          <w:szCs w:val="24"/>
        </w:rPr>
        <w:t>b55b</w:t>
      </w:r>
      <w:r>
        <w:rPr>
          <w:rFonts w:asciiTheme="minorHAnsi" w:hAnsiTheme="minorHAnsi" w:cstheme="minorHAnsi"/>
          <w:sz w:val="24"/>
          <w:szCs w:val="24"/>
        </w:rPr>
        <w:t>’</w:t>
      </w:r>
      <w:r>
        <w:rPr>
          <w:rFonts w:asciiTheme="minorHAnsi" w:hAnsiTheme="minorHAnsi" w:cstheme="minorHAnsi" w:hint="eastAsia"/>
          <w:sz w:val="24"/>
          <w:szCs w:val="24"/>
        </w:rPr>
        <w:t xml:space="preserve"> or </w:t>
      </w:r>
      <w:r>
        <w:rPr>
          <w:rFonts w:asciiTheme="minorHAnsi" w:hAnsiTheme="minorHAnsi" w:cstheme="minorHAnsi"/>
          <w:sz w:val="24"/>
          <w:szCs w:val="24"/>
        </w:rPr>
        <w:t>‘</w:t>
      </w:r>
      <w:r>
        <w:rPr>
          <w:rFonts w:asciiTheme="minorHAnsi" w:hAnsiTheme="minorHAnsi" w:cstheme="minorHAnsi" w:hint="eastAsia"/>
          <w:sz w:val="24"/>
          <w:szCs w:val="24"/>
        </w:rPr>
        <w:t>b21b</w:t>
      </w:r>
      <w:r>
        <w:rPr>
          <w:rFonts w:asciiTheme="minorHAnsi" w:hAnsiTheme="minorHAnsi" w:cstheme="minorHAnsi"/>
          <w:sz w:val="24"/>
          <w:szCs w:val="24"/>
        </w:rPr>
        <w:t>’</w:t>
      </w:r>
      <w:r>
        <w:rPr>
          <w:rFonts w:asciiTheme="minorHAnsi" w:hAnsiTheme="minorHAnsi" w:cstheme="minorHAnsi" w:hint="eastAsia"/>
          <w:sz w:val="24"/>
          <w:szCs w:val="24"/>
        </w:rPr>
        <w:t>, the call is local call.</w:t>
      </w:r>
    </w:p>
    <w:p w:rsidR="00CA2839" w:rsidRPr="00472C09" w:rsidRDefault="00CA2839" w:rsidP="00152021">
      <w:pPr>
        <w:pStyle w:val="ListParagraph"/>
        <w:ind w:left="1080" w:firstLineChars="0" w:firstLine="0"/>
        <w:rPr>
          <w:rFonts w:asciiTheme="minorHAnsi" w:hAnsiTheme="minorHAnsi" w:cstheme="minorHAnsi"/>
          <w:sz w:val="24"/>
          <w:szCs w:val="24"/>
        </w:rPr>
      </w:pPr>
      <w:r w:rsidRPr="00472C09">
        <w:rPr>
          <w:rFonts w:asciiTheme="minorHAnsi" w:hAnsiTheme="minorHAnsi" w:cstheme="minorHAnsi"/>
          <w:sz w:val="24"/>
          <w:szCs w:val="24"/>
        </w:rPr>
        <w:t>T</w:t>
      </w:r>
      <w:r w:rsidRPr="00472C09">
        <w:rPr>
          <w:rFonts w:asciiTheme="minorHAnsi" w:hAnsiTheme="minorHAnsi" w:cstheme="minorHAnsi" w:hint="eastAsia"/>
          <w:sz w:val="24"/>
          <w:szCs w:val="24"/>
        </w:rPr>
        <w:t>he call that its prefix of called number begin with 00</w:t>
      </w:r>
      <w:r w:rsidR="0032297F">
        <w:rPr>
          <w:rFonts w:asciiTheme="minorHAnsi" w:hAnsiTheme="minorHAnsi" w:cstheme="minorHAnsi" w:hint="eastAsia"/>
          <w:sz w:val="24"/>
          <w:szCs w:val="24"/>
        </w:rPr>
        <w:t xml:space="preserve"> &amp; 012</w:t>
      </w:r>
      <w:r w:rsidRPr="00472C09">
        <w:rPr>
          <w:rFonts w:asciiTheme="minorHAnsi" w:hAnsiTheme="minorHAnsi" w:cstheme="minorHAnsi" w:hint="eastAsia"/>
          <w:sz w:val="24"/>
          <w:szCs w:val="24"/>
        </w:rPr>
        <w:t xml:space="preserve"> is named </w:t>
      </w:r>
      <w:r w:rsidRPr="00472C09">
        <w:rPr>
          <w:rFonts w:asciiTheme="minorHAnsi" w:hAnsiTheme="minorHAnsi" w:cstheme="minorHAnsi"/>
          <w:sz w:val="24"/>
          <w:szCs w:val="24"/>
        </w:rPr>
        <w:t>‘</w:t>
      </w:r>
      <w:r w:rsidRPr="00472C09">
        <w:rPr>
          <w:rFonts w:asciiTheme="minorHAnsi" w:hAnsiTheme="minorHAnsi" w:cstheme="minorHAnsi" w:hint="eastAsia"/>
          <w:sz w:val="24"/>
          <w:szCs w:val="24"/>
        </w:rPr>
        <w:t>IDD call</w:t>
      </w:r>
      <w:r w:rsidRPr="00472C09">
        <w:rPr>
          <w:rFonts w:asciiTheme="minorHAnsi" w:hAnsiTheme="minorHAnsi" w:cstheme="minorHAnsi"/>
          <w:sz w:val="24"/>
          <w:szCs w:val="24"/>
        </w:rPr>
        <w:t>’</w:t>
      </w:r>
    </w:p>
    <w:p w:rsidR="00152021" w:rsidRPr="00472C09" w:rsidRDefault="001520C9" w:rsidP="00152021">
      <w:pPr>
        <w:pStyle w:val="ListParagraph"/>
        <w:ind w:left="1080" w:firstLineChars="0" w:firstLine="0"/>
        <w:rPr>
          <w:rFonts w:asciiTheme="minorHAnsi" w:hAnsiTheme="minorHAnsi" w:cstheme="minorHAnsi"/>
          <w:sz w:val="24"/>
          <w:szCs w:val="24"/>
        </w:rPr>
      </w:pPr>
      <w:r w:rsidRPr="00472C09">
        <w:rPr>
          <w:rFonts w:asciiTheme="minorHAnsi" w:hAnsiTheme="minorHAnsi" w:cstheme="minorHAnsi" w:hint="eastAsia"/>
          <w:sz w:val="24"/>
          <w:szCs w:val="24"/>
        </w:rPr>
        <w:t>When</w:t>
      </w:r>
      <w:bookmarkStart w:id="103" w:name="_GoBack"/>
      <w:bookmarkEnd w:id="103"/>
      <w:r w:rsidRPr="00472C09">
        <w:rPr>
          <w:rFonts w:asciiTheme="minorHAnsi" w:hAnsiTheme="minorHAnsi" w:cstheme="minorHAnsi" w:hint="eastAsia"/>
          <w:sz w:val="24"/>
          <w:szCs w:val="24"/>
        </w:rPr>
        <w:t xml:space="preserve"> the called number start with prefix described in below table</w:t>
      </w:r>
      <w:r w:rsidR="00EC04E9" w:rsidRPr="00472C09">
        <w:rPr>
          <w:rFonts w:asciiTheme="minorHAnsi" w:hAnsiTheme="minorHAnsi" w:cstheme="minorHAnsi" w:hint="eastAsia"/>
          <w:sz w:val="24"/>
          <w:szCs w:val="24"/>
        </w:rPr>
        <w:t xml:space="preserve"> and </w:t>
      </w:r>
      <w:proofErr w:type="spellStart"/>
      <w:r w:rsidR="00EC04E9" w:rsidRPr="00472C09">
        <w:rPr>
          <w:rFonts w:asciiTheme="minorHAnsi" w:hAnsiTheme="minorHAnsi" w:cstheme="minorHAnsi" w:hint="eastAsia"/>
          <w:sz w:val="24"/>
          <w:szCs w:val="24"/>
        </w:rPr>
        <w:t>attatched</w:t>
      </w:r>
      <w:proofErr w:type="spellEnd"/>
      <w:r w:rsidR="00EC04E9" w:rsidRPr="00472C09">
        <w:rPr>
          <w:rFonts w:asciiTheme="minorHAnsi" w:hAnsiTheme="minorHAnsi" w:cstheme="minorHAnsi" w:hint="eastAsia"/>
          <w:sz w:val="24"/>
          <w:szCs w:val="24"/>
        </w:rPr>
        <w:t xml:space="preserve"> file</w:t>
      </w:r>
      <w:r w:rsidRPr="00472C09">
        <w:rPr>
          <w:rFonts w:asciiTheme="minorHAnsi" w:hAnsiTheme="minorHAnsi" w:cstheme="minorHAnsi" w:hint="eastAsia"/>
          <w:sz w:val="24"/>
          <w:szCs w:val="24"/>
        </w:rPr>
        <w:t xml:space="preserve">, the call </w:t>
      </w:r>
      <w:r w:rsidR="00152021" w:rsidRPr="00472C09">
        <w:rPr>
          <w:rFonts w:asciiTheme="minorHAnsi" w:hAnsiTheme="minorHAnsi" w:cstheme="minorHAnsi" w:hint="eastAsia"/>
          <w:sz w:val="24"/>
          <w:szCs w:val="24"/>
        </w:rPr>
        <w:t>is BTCL-OTHERS.</w:t>
      </w:r>
    </w:p>
    <w:bookmarkStart w:id="104" w:name="_MON_1453278341"/>
    <w:bookmarkEnd w:id="104"/>
    <w:p w:rsidR="004A4089" w:rsidRDefault="00366257" w:rsidP="000E7F47">
      <w:pPr>
        <w:pStyle w:val="ListParagraph"/>
        <w:ind w:left="1080" w:firstLineChars="1100" w:firstLine="2650"/>
        <w:rPr>
          <w:rFonts w:asciiTheme="minorHAnsi" w:hAnsiTheme="minorHAnsi" w:cstheme="minorHAnsi"/>
          <w:b/>
          <w:sz w:val="24"/>
          <w:szCs w:val="24"/>
        </w:rPr>
      </w:pPr>
      <w:r w:rsidRPr="00A24E2C">
        <w:rPr>
          <w:rFonts w:asciiTheme="minorHAnsi" w:hAnsiTheme="minorHAnsi" w:cstheme="minorHAnsi"/>
          <w:b/>
          <w:sz w:val="24"/>
          <w:szCs w:val="24"/>
        </w:rPr>
        <w:object w:dxaOrig="1516" w:dyaOrig="939">
          <v:shape id="_x0000_i1034" type="#_x0000_t75" style="width:75.65pt;height:47.15pt" o:ole="">
            <v:imagedata r:id="rId41" o:title=""/>
          </v:shape>
          <o:OLEObject Type="Embed" ProgID="Excel.Sheet.8" ShapeID="_x0000_i1034" DrawAspect="Icon" ObjectID="_1455891741" r:id="rId42"/>
        </w:object>
      </w:r>
    </w:p>
    <w:tbl>
      <w:tblPr>
        <w:tblStyle w:val="TableGrid"/>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2415"/>
        <w:gridCol w:w="2262"/>
        <w:gridCol w:w="1195"/>
        <w:gridCol w:w="2315"/>
      </w:tblGrid>
      <w:tr w:rsidR="008A1235" w:rsidRPr="008A1235" w:rsidTr="004F4D0A">
        <w:tc>
          <w:tcPr>
            <w:tcW w:w="588" w:type="dxa"/>
          </w:tcPr>
          <w:p w:rsidR="008A1235" w:rsidRDefault="008A1235" w:rsidP="004F4D0A">
            <w:pPr>
              <w:pStyle w:val="ListParagraph"/>
              <w:ind w:left="0" w:firstLineChars="0" w:firstLine="0"/>
              <w:rPr>
                <w:rFonts w:asciiTheme="minorHAnsi" w:hAnsiTheme="minorHAnsi" w:cstheme="minorHAnsi"/>
                <w:b/>
                <w:sz w:val="24"/>
                <w:szCs w:val="24"/>
              </w:rPr>
            </w:pPr>
            <w:r>
              <w:rPr>
                <w:rFonts w:asciiTheme="minorHAnsi" w:hAnsiTheme="minorHAnsi" w:cstheme="minorHAnsi" w:hint="eastAsia"/>
                <w:b/>
                <w:sz w:val="24"/>
                <w:szCs w:val="24"/>
              </w:rPr>
              <w:t>ID</w:t>
            </w:r>
          </w:p>
        </w:tc>
        <w:tc>
          <w:tcPr>
            <w:tcW w:w="2415" w:type="dxa"/>
          </w:tcPr>
          <w:p w:rsidR="008A1235" w:rsidRDefault="008A1235" w:rsidP="004F4D0A">
            <w:pPr>
              <w:pStyle w:val="ListParagraph"/>
              <w:ind w:left="0" w:firstLineChars="0" w:firstLine="0"/>
              <w:rPr>
                <w:rFonts w:asciiTheme="minorHAnsi" w:hAnsiTheme="minorHAnsi" w:cstheme="minorHAnsi"/>
                <w:b/>
                <w:sz w:val="24"/>
                <w:szCs w:val="24"/>
              </w:rPr>
            </w:pPr>
            <w:r>
              <w:rPr>
                <w:rFonts w:asciiTheme="minorHAnsi" w:hAnsiTheme="minorHAnsi" w:cstheme="minorHAnsi" w:hint="eastAsia"/>
                <w:b/>
                <w:sz w:val="24"/>
                <w:szCs w:val="24"/>
              </w:rPr>
              <w:t>NAME</w:t>
            </w:r>
          </w:p>
        </w:tc>
        <w:tc>
          <w:tcPr>
            <w:tcW w:w="2262" w:type="dxa"/>
          </w:tcPr>
          <w:p w:rsidR="008A1235" w:rsidRDefault="008A1235" w:rsidP="004F4D0A">
            <w:pPr>
              <w:pStyle w:val="ListParagraph"/>
              <w:ind w:left="0" w:firstLineChars="0" w:firstLine="0"/>
              <w:rPr>
                <w:rFonts w:asciiTheme="minorHAnsi" w:hAnsiTheme="minorHAnsi" w:cstheme="minorHAnsi"/>
                <w:b/>
                <w:sz w:val="24"/>
                <w:szCs w:val="24"/>
              </w:rPr>
            </w:pPr>
            <w:r>
              <w:rPr>
                <w:rFonts w:asciiTheme="minorHAnsi" w:hAnsiTheme="minorHAnsi" w:cstheme="minorHAnsi" w:hint="eastAsia"/>
                <w:b/>
                <w:sz w:val="24"/>
                <w:szCs w:val="24"/>
              </w:rPr>
              <w:t>SHORT_NAME</w:t>
            </w:r>
          </w:p>
        </w:tc>
        <w:tc>
          <w:tcPr>
            <w:tcW w:w="1195" w:type="dxa"/>
          </w:tcPr>
          <w:p w:rsidR="008A1235" w:rsidRDefault="008A1235" w:rsidP="004F4D0A">
            <w:pPr>
              <w:pStyle w:val="ListParagraph"/>
              <w:ind w:left="0" w:firstLineChars="0" w:firstLine="0"/>
              <w:rPr>
                <w:rFonts w:asciiTheme="minorHAnsi" w:hAnsiTheme="minorHAnsi" w:cstheme="minorHAnsi"/>
                <w:b/>
                <w:sz w:val="24"/>
                <w:szCs w:val="24"/>
              </w:rPr>
            </w:pPr>
            <w:r>
              <w:rPr>
                <w:rFonts w:asciiTheme="minorHAnsi" w:hAnsiTheme="minorHAnsi" w:cstheme="minorHAnsi" w:hint="eastAsia"/>
                <w:b/>
                <w:sz w:val="24"/>
                <w:szCs w:val="24"/>
              </w:rPr>
              <w:t>PREFIX</w:t>
            </w:r>
          </w:p>
        </w:tc>
        <w:tc>
          <w:tcPr>
            <w:tcW w:w="2315" w:type="dxa"/>
          </w:tcPr>
          <w:p w:rsidR="008A1235" w:rsidRDefault="008A1235" w:rsidP="004F4D0A">
            <w:pPr>
              <w:pStyle w:val="ListParagraph"/>
              <w:ind w:left="0" w:firstLineChars="0" w:firstLine="0"/>
              <w:rPr>
                <w:rFonts w:asciiTheme="minorHAnsi" w:hAnsiTheme="minorHAnsi" w:cstheme="minorHAnsi"/>
                <w:b/>
                <w:sz w:val="24"/>
                <w:szCs w:val="24"/>
              </w:rPr>
            </w:pPr>
            <w:r>
              <w:rPr>
                <w:rFonts w:asciiTheme="minorHAnsi" w:hAnsiTheme="minorHAnsi" w:cstheme="minorHAnsi" w:hint="eastAsia"/>
                <w:b/>
                <w:sz w:val="24"/>
                <w:szCs w:val="24"/>
              </w:rPr>
              <w:t>OPERATOR_TYPE</w:t>
            </w:r>
          </w:p>
        </w:tc>
      </w:tr>
      <w:tr w:rsidR="008A1235" w:rsidRPr="008A1235" w:rsidTr="004F4D0A">
        <w:tc>
          <w:tcPr>
            <w:tcW w:w="588" w:type="dxa"/>
          </w:tcPr>
          <w:p w:rsidR="008A1235" w:rsidRDefault="008A1235" w:rsidP="004F4D0A">
            <w:pPr>
              <w:pStyle w:val="ListParagraph"/>
              <w:ind w:left="0" w:firstLineChars="0" w:firstLine="0"/>
              <w:rPr>
                <w:rFonts w:asciiTheme="minorHAnsi" w:hAnsiTheme="minorHAnsi" w:cstheme="minorHAnsi"/>
                <w:b/>
                <w:sz w:val="18"/>
                <w:szCs w:val="18"/>
              </w:rPr>
            </w:pPr>
            <w:r>
              <w:rPr>
                <w:rFonts w:asciiTheme="minorHAnsi" w:hAnsiTheme="minorHAnsi" w:cstheme="minorHAnsi" w:hint="eastAsia"/>
                <w:b/>
                <w:sz w:val="18"/>
                <w:szCs w:val="18"/>
              </w:rPr>
              <w:t>67</w:t>
            </w:r>
          </w:p>
        </w:tc>
        <w:tc>
          <w:tcPr>
            <w:tcW w:w="2415" w:type="dxa"/>
          </w:tcPr>
          <w:p w:rsidR="008A1235" w:rsidRPr="00552223" w:rsidRDefault="008A1235" w:rsidP="004F4D0A">
            <w:pPr>
              <w:pStyle w:val="ListParagraph"/>
              <w:ind w:left="0" w:firstLineChars="0" w:firstLine="0"/>
              <w:rPr>
                <w:rFonts w:asciiTheme="minorHAnsi" w:hAnsiTheme="minorHAnsi" w:cstheme="minorHAnsi"/>
                <w:b/>
                <w:color w:val="FF0000"/>
                <w:sz w:val="18"/>
                <w:szCs w:val="18"/>
              </w:rPr>
            </w:pPr>
            <w:r w:rsidRPr="00552223">
              <w:rPr>
                <w:rFonts w:asciiTheme="minorHAnsi" w:hAnsiTheme="minorHAnsi" w:cstheme="minorHAnsi" w:hint="eastAsia"/>
                <w:b/>
                <w:color w:val="FF0000"/>
                <w:sz w:val="18"/>
                <w:szCs w:val="18"/>
              </w:rPr>
              <w:t>Dhaka Phone</w:t>
            </w:r>
          </w:p>
        </w:tc>
        <w:tc>
          <w:tcPr>
            <w:tcW w:w="2262" w:type="dxa"/>
          </w:tcPr>
          <w:p w:rsidR="008A1235" w:rsidRPr="00552223" w:rsidRDefault="008A1235" w:rsidP="004F4D0A">
            <w:pPr>
              <w:pStyle w:val="ListParagraph"/>
              <w:ind w:left="0" w:firstLineChars="0" w:firstLine="0"/>
              <w:rPr>
                <w:rFonts w:asciiTheme="minorHAnsi" w:hAnsiTheme="minorHAnsi" w:cstheme="minorHAnsi"/>
                <w:b/>
                <w:color w:val="FF0000"/>
                <w:sz w:val="18"/>
                <w:szCs w:val="18"/>
              </w:rPr>
            </w:pPr>
            <w:proofErr w:type="spellStart"/>
            <w:r w:rsidRPr="00552223">
              <w:rPr>
                <w:rFonts w:asciiTheme="minorHAnsi" w:hAnsiTheme="minorHAnsi" w:cstheme="minorHAnsi" w:hint="eastAsia"/>
                <w:b/>
                <w:color w:val="FF0000"/>
                <w:sz w:val="18"/>
                <w:szCs w:val="18"/>
              </w:rPr>
              <w:t>DhakaPhone</w:t>
            </w:r>
            <w:proofErr w:type="spellEnd"/>
          </w:p>
        </w:tc>
        <w:tc>
          <w:tcPr>
            <w:tcW w:w="1195" w:type="dxa"/>
          </w:tcPr>
          <w:p w:rsidR="008A1235" w:rsidRPr="00552223" w:rsidRDefault="008A1235" w:rsidP="004F4D0A">
            <w:pPr>
              <w:pStyle w:val="ListParagraph"/>
              <w:ind w:left="0" w:firstLineChars="0" w:firstLine="0"/>
              <w:rPr>
                <w:rFonts w:asciiTheme="minorHAnsi" w:hAnsiTheme="minorHAnsi" w:cstheme="minorHAnsi"/>
                <w:b/>
                <w:color w:val="FF0000"/>
                <w:sz w:val="18"/>
                <w:szCs w:val="18"/>
              </w:rPr>
            </w:pPr>
            <w:r w:rsidRPr="00552223">
              <w:rPr>
                <w:rFonts w:asciiTheme="minorHAnsi" w:hAnsiTheme="minorHAnsi" w:cstheme="minorHAnsi" w:hint="eastAsia"/>
                <w:b/>
                <w:color w:val="FF0000"/>
                <w:sz w:val="18"/>
                <w:szCs w:val="18"/>
              </w:rPr>
              <w:t>066</w:t>
            </w:r>
          </w:p>
        </w:tc>
        <w:tc>
          <w:tcPr>
            <w:tcW w:w="2315" w:type="dxa"/>
          </w:tcPr>
          <w:p w:rsidR="008A1235" w:rsidRPr="00552223" w:rsidRDefault="008A1235" w:rsidP="004F4D0A">
            <w:pPr>
              <w:pStyle w:val="ListParagraph"/>
              <w:ind w:left="0" w:firstLineChars="0" w:firstLine="0"/>
              <w:rPr>
                <w:rFonts w:asciiTheme="minorHAnsi" w:hAnsiTheme="minorHAnsi" w:cstheme="minorHAnsi"/>
                <w:b/>
                <w:color w:val="FF0000"/>
                <w:sz w:val="18"/>
                <w:szCs w:val="18"/>
              </w:rPr>
            </w:pPr>
            <w:r w:rsidRPr="00552223">
              <w:rPr>
                <w:rFonts w:asciiTheme="minorHAnsi" w:hAnsiTheme="minorHAnsi" w:cstheme="minorHAnsi" w:hint="eastAsia"/>
                <w:b/>
                <w:color w:val="FF0000"/>
                <w:sz w:val="18"/>
                <w:szCs w:val="18"/>
              </w:rPr>
              <w:t>PSTN</w:t>
            </w:r>
          </w:p>
        </w:tc>
      </w:tr>
      <w:tr w:rsidR="008A1235" w:rsidRPr="008A1235" w:rsidTr="004F4D0A">
        <w:tc>
          <w:tcPr>
            <w:tcW w:w="588" w:type="dxa"/>
          </w:tcPr>
          <w:p w:rsidR="008A1235" w:rsidRPr="008A1235" w:rsidRDefault="008A1235" w:rsidP="008A1235">
            <w:pPr>
              <w:ind w:left="0"/>
              <w:rPr>
                <w:rFonts w:ascii="Calibri" w:eastAsia="SimSun" w:hAnsi="Calibri" w:cs="Calibri"/>
                <w:b/>
                <w:kern w:val="0"/>
                <w:sz w:val="18"/>
                <w:szCs w:val="18"/>
              </w:rPr>
            </w:pPr>
            <w:r w:rsidRPr="008A1235">
              <w:rPr>
                <w:rFonts w:ascii="Calibri" w:eastAsia="SimSun" w:hAnsi="Calibri" w:cs="Calibri" w:hint="eastAsia"/>
                <w:b/>
                <w:kern w:val="0"/>
                <w:sz w:val="18"/>
                <w:szCs w:val="18"/>
              </w:rPr>
              <w:t>68</w:t>
            </w:r>
          </w:p>
        </w:tc>
        <w:tc>
          <w:tcPr>
            <w:tcW w:w="2415" w:type="dxa"/>
          </w:tcPr>
          <w:p w:rsidR="008A1235" w:rsidRPr="008A1235" w:rsidRDefault="008A1235" w:rsidP="008A1235">
            <w:pPr>
              <w:ind w:left="0"/>
              <w:rPr>
                <w:rFonts w:ascii="Calibri" w:eastAsia="SimSun" w:hAnsi="Calibri" w:cs="Calibri"/>
                <w:b/>
                <w:color w:val="FF0000"/>
                <w:kern w:val="0"/>
                <w:sz w:val="18"/>
                <w:szCs w:val="18"/>
              </w:rPr>
            </w:pPr>
            <w:proofErr w:type="spellStart"/>
            <w:r w:rsidRPr="008A1235">
              <w:rPr>
                <w:rFonts w:ascii="Calibri" w:eastAsia="SimSun" w:hAnsi="Calibri" w:cs="Calibri" w:hint="eastAsia"/>
                <w:b/>
                <w:color w:val="FF0000"/>
                <w:kern w:val="0"/>
                <w:sz w:val="18"/>
                <w:szCs w:val="18"/>
              </w:rPr>
              <w:t>NationalPhone</w:t>
            </w:r>
            <w:proofErr w:type="spellEnd"/>
          </w:p>
        </w:tc>
        <w:tc>
          <w:tcPr>
            <w:tcW w:w="2262" w:type="dxa"/>
          </w:tcPr>
          <w:p w:rsidR="008A1235" w:rsidRPr="008A1235" w:rsidRDefault="008A1235" w:rsidP="008A1235">
            <w:pPr>
              <w:ind w:left="0"/>
              <w:rPr>
                <w:rFonts w:ascii="Calibri" w:eastAsia="SimSun" w:hAnsi="Calibri" w:cs="Calibri"/>
                <w:b/>
                <w:color w:val="FF0000"/>
                <w:kern w:val="0"/>
                <w:sz w:val="18"/>
                <w:szCs w:val="18"/>
              </w:rPr>
            </w:pPr>
            <w:proofErr w:type="spellStart"/>
            <w:r w:rsidRPr="008A1235">
              <w:rPr>
                <w:rFonts w:ascii="Calibri" w:eastAsia="SimSun" w:hAnsi="Calibri" w:cs="Calibri" w:hint="eastAsia"/>
                <w:b/>
                <w:color w:val="FF0000"/>
                <w:kern w:val="0"/>
                <w:sz w:val="18"/>
                <w:szCs w:val="18"/>
              </w:rPr>
              <w:t>NationalPhone</w:t>
            </w:r>
            <w:proofErr w:type="spellEnd"/>
          </w:p>
        </w:tc>
        <w:tc>
          <w:tcPr>
            <w:tcW w:w="119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037</w:t>
            </w:r>
          </w:p>
        </w:tc>
        <w:tc>
          <w:tcPr>
            <w:tcW w:w="231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PSTN</w:t>
            </w:r>
          </w:p>
        </w:tc>
      </w:tr>
      <w:tr w:rsidR="008A1235" w:rsidRPr="008A1235" w:rsidTr="004F4D0A">
        <w:tc>
          <w:tcPr>
            <w:tcW w:w="588" w:type="dxa"/>
          </w:tcPr>
          <w:p w:rsidR="008A1235" w:rsidRPr="008A1235" w:rsidRDefault="008A1235" w:rsidP="008A1235">
            <w:pPr>
              <w:ind w:left="0"/>
              <w:rPr>
                <w:rFonts w:ascii="Calibri" w:eastAsia="SimSun" w:hAnsi="Calibri" w:cs="Calibri"/>
                <w:b/>
                <w:kern w:val="0"/>
                <w:sz w:val="18"/>
                <w:szCs w:val="18"/>
              </w:rPr>
            </w:pPr>
            <w:r w:rsidRPr="008A1235">
              <w:rPr>
                <w:rFonts w:ascii="Calibri" w:eastAsia="SimSun" w:hAnsi="Calibri" w:cs="Calibri" w:hint="eastAsia"/>
                <w:b/>
                <w:kern w:val="0"/>
                <w:sz w:val="18"/>
                <w:szCs w:val="18"/>
              </w:rPr>
              <w:t>69</w:t>
            </w:r>
          </w:p>
        </w:tc>
        <w:tc>
          <w:tcPr>
            <w:tcW w:w="2415" w:type="dxa"/>
          </w:tcPr>
          <w:p w:rsidR="008A1235" w:rsidRPr="008A1235" w:rsidRDefault="008A1235" w:rsidP="008A1235">
            <w:pPr>
              <w:ind w:left="0"/>
              <w:rPr>
                <w:rFonts w:ascii="Calibri" w:eastAsia="SimSun" w:hAnsi="Calibri" w:cs="Calibri"/>
                <w:b/>
                <w:color w:val="FF0000"/>
                <w:kern w:val="0"/>
                <w:sz w:val="18"/>
                <w:szCs w:val="18"/>
              </w:rPr>
            </w:pPr>
            <w:proofErr w:type="spellStart"/>
            <w:r w:rsidRPr="008A1235">
              <w:rPr>
                <w:rFonts w:ascii="Calibri" w:eastAsia="SimSun" w:hAnsi="Calibri" w:cs="Calibri" w:hint="eastAsia"/>
                <w:b/>
                <w:color w:val="FF0000"/>
                <w:kern w:val="0"/>
                <w:sz w:val="18"/>
                <w:szCs w:val="18"/>
              </w:rPr>
              <w:t>Onetel</w:t>
            </w:r>
            <w:proofErr w:type="spellEnd"/>
          </w:p>
        </w:tc>
        <w:tc>
          <w:tcPr>
            <w:tcW w:w="2262" w:type="dxa"/>
          </w:tcPr>
          <w:p w:rsidR="008A1235" w:rsidRPr="008A1235" w:rsidRDefault="008A1235" w:rsidP="008A1235">
            <w:pPr>
              <w:ind w:left="0"/>
              <w:rPr>
                <w:rFonts w:ascii="Calibri" w:eastAsia="SimSun" w:hAnsi="Calibri" w:cs="Calibri"/>
                <w:b/>
                <w:color w:val="FF0000"/>
                <w:kern w:val="0"/>
                <w:sz w:val="18"/>
                <w:szCs w:val="18"/>
              </w:rPr>
            </w:pPr>
            <w:proofErr w:type="spellStart"/>
            <w:r w:rsidRPr="008A1235">
              <w:rPr>
                <w:rFonts w:ascii="Calibri" w:eastAsia="SimSun" w:hAnsi="Calibri" w:cs="Calibri" w:hint="eastAsia"/>
                <w:b/>
                <w:color w:val="FF0000"/>
                <w:kern w:val="0"/>
                <w:sz w:val="18"/>
                <w:szCs w:val="18"/>
              </w:rPr>
              <w:t>Onetel</w:t>
            </w:r>
            <w:proofErr w:type="spellEnd"/>
          </w:p>
        </w:tc>
        <w:tc>
          <w:tcPr>
            <w:tcW w:w="119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0644</w:t>
            </w:r>
          </w:p>
        </w:tc>
        <w:tc>
          <w:tcPr>
            <w:tcW w:w="231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PSTN</w:t>
            </w:r>
          </w:p>
        </w:tc>
      </w:tr>
      <w:tr w:rsidR="008A1235" w:rsidRPr="008A1235" w:rsidTr="004F4D0A">
        <w:tc>
          <w:tcPr>
            <w:tcW w:w="588" w:type="dxa"/>
          </w:tcPr>
          <w:p w:rsidR="008A1235" w:rsidRPr="008A1235" w:rsidRDefault="008A1235" w:rsidP="008A1235">
            <w:pPr>
              <w:ind w:left="0"/>
              <w:rPr>
                <w:rFonts w:ascii="Calibri" w:eastAsia="SimSun" w:hAnsi="Calibri" w:cs="Calibri"/>
                <w:b/>
                <w:kern w:val="0"/>
                <w:sz w:val="18"/>
                <w:szCs w:val="18"/>
              </w:rPr>
            </w:pPr>
            <w:r w:rsidRPr="008A1235">
              <w:rPr>
                <w:rFonts w:ascii="Calibri" w:eastAsia="SimSun" w:hAnsi="Calibri" w:cs="Calibri" w:hint="eastAsia"/>
                <w:b/>
                <w:kern w:val="0"/>
                <w:sz w:val="18"/>
                <w:szCs w:val="18"/>
              </w:rPr>
              <w:t>70</w:t>
            </w:r>
          </w:p>
        </w:tc>
        <w:tc>
          <w:tcPr>
            <w:tcW w:w="241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Peoples Tel</w:t>
            </w:r>
          </w:p>
        </w:tc>
        <w:tc>
          <w:tcPr>
            <w:tcW w:w="2262"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Peoples Tel</w:t>
            </w:r>
          </w:p>
        </w:tc>
        <w:tc>
          <w:tcPr>
            <w:tcW w:w="119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038</w:t>
            </w:r>
          </w:p>
        </w:tc>
        <w:tc>
          <w:tcPr>
            <w:tcW w:w="231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PSTN</w:t>
            </w:r>
          </w:p>
        </w:tc>
      </w:tr>
      <w:tr w:rsidR="008A1235" w:rsidRPr="008A1235" w:rsidTr="004F4D0A">
        <w:tc>
          <w:tcPr>
            <w:tcW w:w="588" w:type="dxa"/>
          </w:tcPr>
          <w:p w:rsidR="008A1235" w:rsidRPr="008A1235" w:rsidRDefault="008A1235" w:rsidP="008A1235">
            <w:pPr>
              <w:ind w:left="0"/>
              <w:rPr>
                <w:rFonts w:ascii="Calibri" w:eastAsia="SimSun" w:hAnsi="Calibri" w:cs="Calibri"/>
                <w:b/>
                <w:kern w:val="0"/>
                <w:sz w:val="18"/>
                <w:szCs w:val="18"/>
              </w:rPr>
            </w:pPr>
            <w:r w:rsidRPr="008A1235">
              <w:rPr>
                <w:rFonts w:ascii="Calibri" w:eastAsia="SimSun" w:hAnsi="Calibri" w:cs="Calibri" w:hint="eastAsia"/>
                <w:b/>
                <w:kern w:val="0"/>
                <w:sz w:val="18"/>
                <w:szCs w:val="18"/>
              </w:rPr>
              <w:t>72</w:t>
            </w:r>
          </w:p>
        </w:tc>
        <w:tc>
          <w:tcPr>
            <w:tcW w:w="2415" w:type="dxa"/>
          </w:tcPr>
          <w:p w:rsidR="008A1235" w:rsidRPr="008A1235" w:rsidRDefault="008A1235" w:rsidP="008A1235">
            <w:pPr>
              <w:ind w:left="0"/>
              <w:rPr>
                <w:rFonts w:ascii="Calibri" w:eastAsia="SimSun" w:hAnsi="Calibri" w:cs="Calibri"/>
                <w:b/>
                <w:color w:val="FF0000"/>
                <w:kern w:val="0"/>
                <w:sz w:val="18"/>
                <w:szCs w:val="18"/>
              </w:rPr>
            </w:pPr>
            <w:proofErr w:type="spellStart"/>
            <w:r w:rsidRPr="008A1235">
              <w:rPr>
                <w:rFonts w:ascii="Calibri" w:eastAsia="SimSun" w:hAnsi="Calibri" w:cs="Calibri" w:hint="eastAsia"/>
                <w:b/>
                <w:color w:val="FF0000"/>
                <w:kern w:val="0"/>
                <w:sz w:val="18"/>
                <w:szCs w:val="18"/>
              </w:rPr>
              <w:t>Telebarta</w:t>
            </w:r>
            <w:proofErr w:type="spellEnd"/>
          </w:p>
        </w:tc>
        <w:tc>
          <w:tcPr>
            <w:tcW w:w="2262" w:type="dxa"/>
          </w:tcPr>
          <w:p w:rsidR="008A1235" w:rsidRPr="008A1235" w:rsidRDefault="008A1235" w:rsidP="008A1235">
            <w:pPr>
              <w:ind w:left="0"/>
              <w:rPr>
                <w:rFonts w:ascii="Calibri" w:eastAsia="SimSun" w:hAnsi="Calibri" w:cs="Calibri"/>
                <w:b/>
                <w:color w:val="FF0000"/>
                <w:kern w:val="0"/>
                <w:sz w:val="18"/>
                <w:szCs w:val="18"/>
              </w:rPr>
            </w:pPr>
            <w:proofErr w:type="spellStart"/>
            <w:r w:rsidRPr="008A1235">
              <w:rPr>
                <w:rFonts w:ascii="Calibri" w:eastAsia="SimSun" w:hAnsi="Calibri" w:cs="Calibri" w:hint="eastAsia"/>
                <w:b/>
                <w:color w:val="FF0000"/>
                <w:kern w:val="0"/>
                <w:sz w:val="18"/>
                <w:szCs w:val="18"/>
              </w:rPr>
              <w:t>Telebarta</w:t>
            </w:r>
            <w:proofErr w:type="spellEnd"/>
          </w:p>
        </w:tc>
        <w:tc>
          <w:tcPr>
            <w:tcW w:w="119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036</w:t>
            </w:r>
          </w:p>
        </w:tc>
        <w:tc>
          <w:tcPr>
            <w:tcW w:w="2315" w:type="dxa"/>
          </w:tcPr>
          <w:p w:rsidR="008A1235" w:rsidRPr="008A1235" w:rsidRDefault="008A1235" w:rsidP="008A1235">
            <w:pPr>
              <w:ind w:left="0"/>
              <w:rPr>
                <w:rFonts w:ascii="Calibri" w:eastAsia="SimSun" w:hAnsi="Calibri" w:cs="Calibri"/>
                <w:b/>
                <w:color w:val="FF0000"/>
                <w:kern w:val="0"/>
                <w:sz w:val="18"/>
                <w:szCs w:val="18"/>
              </w:rPr>
            </w:pPr>
            <w:r w:rsidRPr="008A1235">
              <w:rPr>
                <w:rFonts w:ascii="Calibri" w:eastAsia="SimSun" w:hAnsi="Calibri" w:cs="Calibri" w:hint="eastAsia"/>
                <w:b/>
                <w:color w:val="FF0000"/>
                <w:kern w:val="0"/>
                <w:sz w:val="18"/>
                <w:szCs w:val="18"/>
              </w:rPr>
              <w:t>PSTN</w:t>
            </w:r>
          </w:p>
        </w:tc>
      </w:tr>
    </w:tbl>
    <w:p w:rsidR="008A1235" w:rsidRPr="00152021" w:rsidRDefault="008A1235" w:rsidP="00152021">
      <w:pPr>
        <w:pStyle w:val="ListParagraph"/>
        <w:ind w:left="1080" w:firstLineChars="0" w:firstLine="0"/>
        <w:rPr>
          <w:rFonts w:asciiTheme="minorHAnsi" w:hAnsiTheme="minorHAnsi" w:cstheme="minorHAnsi"/>
          <w:b/>
          <w:sz w:val="24"/>
          <w:szCs w:val="24"/>
        </w:rPr>
      </w:pPr>
    </w:p>
    <w:p w:rsidR="001802C2" w:rsidRPr="00BE3DCE" w:rsidRDefault="00BE3DCE" w:rsidP="00041EFE">
      <w:pPr>
        <w:pStyle w:val="ListParagraph"/>
        <w:numPr>
          <w:ilvl w:val="0"/>
          <w:numId w:val="38"/>
        </w:numPr>
        <w:ind w:firstLineChars="0"/>
        <w:rPr>
          <w:rFonts w:asciiTheme="minorHAnsi" w:eastAsia="SimSun" w:hAnsiTheme="minorHAnsi" w:cstheme="minorHAnsi"/>
          <w:b/>
          <w:sz w:val="24"/>
          <w:szCs w:val="24"/>
        </w:rPr>
      </w:pPr>
      <w:r>
        <w:rPr>
          <w:rFonts w:asciiTheme="minorHAnsi" w:hAnsiTheme="minorHAnsi" w:cstheme="minorHAnsi" w:hint="eastAsia"/>
          <w:b/>
          <w:sz w:val="24"/>
          <w:szCs w:val="24"/>
        </w:rPr>
        <w:t>PROCESSING STEP</w:t>
      </w:r>
    </w:p>
    <w:p w:rsidR="00BE3DCE" w:rsidRDefault="00B7694B" w:rsidP="00BE3DCE">
      <w:pPr>
        <w:pStyle w:val="ListParagraph"/>
        <w:ind w:left="1080" w:firstLineChars="0" w:firstLine="0"/>
        <w:rPr>
          <w:szCs w:val="18"/>
        </w:rPr>
      </w:pPr>
      <w:r>
        <w:rPr>
          <w:rFonts w:asciiTheme="minorHAnsi" w:hAnsiTheme="minorHAnsi" w:cstheme="minorHAnsi" w:hint="eastAsia"/>
          <w:b/>
          <w:sz w:val="24"/>
          <w:szCs w:val="24"/>
        </w:rPr>
        <w:t xml:space="preserve">1, </w:t>
      </w:r>
      <w:r w:rsidR="00B04F45">
        <w:rPr>
          <w:rFonts w:asciiTheme="minorHAnsi" w:hAnsiTheme="minorHAnsi" w:cstheme="minorHAnsi" w:hint="eastAsia"/>
          <w:b/>
          <w:sz w:val="24"/>
          <w:szCs w:val="24"/>
        </w:rPr>
        <w:t xml:space="preserve">Check </w:t>
      </w:r>
      <w:r w:rsidR="00B033DB">
        <w:rPr>
          <w:rFonts w:asciiTheme="minorHAnsi" w:hAnsiTheme="minorHAnsi" w:cstheme="minorHAnsi" w:hint="eastAsia"/>
          <w:b/>
          <w:sz w:val="24"/>
          <w:szCs w:val="24"/>
        </w:rPr>
        <w:t>whether</w:t>
      </w:r>
      <w:r w:rsidR="00B04F45">
        <w:rPr>
          <w:rFonts w:asciiTheme="minorHAnsi" w:hAnsiTheme="minorHAnsi" w:cstheme="minorHAnsi" w:hint="eastAsia"/>
          <w:b/>
          <w:sz w:val="24"/>
          <w:szCs w:val="24"/>
        </w:rPr>
        <w:t xml:space="preserve"> the </w:t>
      </w:r>
      <w:proofErr w:type="spellStart"/>
      <w:r w:rsidR="00B04F45" w:rsidRPr="00BB3453">
        <w:rPr>
          <w:rFonts w:eastAsia="SimSun"/>
          <w:szCs w:val="18"/>
        </w:rPr>
        <w:t>valid_indicator</w:t>
      </w:r>
      <w:proofErr w:type="spellEnd"/>
      <w:r w:rsidR="00B04F45">
        <w:rPr>
          <w:rFonts w:hint="eastAsia"/>
          <w:szCs w:val="18"/>
        </w:rPr>
        <w:t xml:space="preserve"> field of CDR is 0, if not, drop this CDR to invalid CDR directory and process next CDR;</w:t>
      </w:r>
    </w:p>
    <w:p w:rsidR="00B04F45" w:rsidRDefault="00B04F45" w:rsidP="00BE3DCE">
      <w:pPr>
        <w:pStyle w:val="ListParagraph"/>
        <w:ind w:left="1080" w:firstLineChars="0" w:firstLine="0"/>
        <w:rPr>
          <w:szCs w:val="18"/>
        </w:rPr>
      </w:pPr>
      <w:r>
        <w:rPr>
          <w:rFonts w:asciiTheme="minorHAnsi" w:hAnsiTheme="minorHAnsi" w:cstheme="minorHAnsi" w:hint="eastAsia"/>
          <w:b/>
          <w:sz w:val="24"/>
          <w:szCs w:val="24"/>
        </w:rPr>
        <w:t xml:space="preserve">2, </w:t>
      </w:r>
      <w:r w:rsidR="00350690">
        <w:rPr>
          <w:rFonts w:asciiTheme="minorHAnsi" w:hAnsiTheme="minorHAnsi" w:cstheme="minorHAnsi" w:hint="eastAsia"/>
          <w:b/>
          <w:sz w:val="24"/>
          <w:szCs w:val="24"/>
        </w:rPr>
        <w:t xml:space="preserve">Check </w:t>
      </w:r>
      <w:r w:rsidR="00B033DB">
        <w:rPr>
          <w:rFonts w:asciiTheme="minorHAnsi" w:hAnsiTheme="minorHAnsi" w:cstheme="minorHAnsi" w:hint="eastAsia"/>
          <w:b/>
          <w:sz w:val="24"/>
          <w:szCs w:val="24"/>
        </w:rPr>
        <w:t xml:space="preserve">whether </w:t>
      </w:r>
      <w:r w:rsidR="00350690">
        <w:rPr>
          <w:rFonts w:asciiTheme="minorHAnsi" w:hAnsiTheme="minorHAnsi" w:cstheme="minorHAnsi" w:hint="eastAsia"/>
          <w:b/>
          <w:sz w:val="24"/>
          <w:szCs w:val="24"/>
        </w:rPr>
        <w:t xml:space="preserve">the </w:t>
      </w:r>
      <w:proofErr w:type="spellStart"/>
      <w:r w:rsidR="00350690" w:rsidRPr="00BB3453">
        <w:rPr>
          <w:rFonts w:eastAsia="SimSun"/>
          <w:szCs w:val="18"/>
        </w:rPr>
        <w:t>free_indicator</w:t>
      </w:r>
      <w:proofErr w:type="spellEnd"/>
      <w:r w:rsidR="00350690">
        <w:rPr>
          <w:rFonts w:hint="eastAsia"/>
          <w:szCs w:val="18"/>
        </w:rPr>
        <w:t xml:space="preserve"> </w:t>
      </w:r>
      <w:proofErr w:type="spellStart"/>
      <w:r w:rsidR="00350690">
        <w:rPr>
          <w:rFonts w:hint="eastAsia"/>
          <w:szCs w:val="18"/>
        </w:rPr>
        <w:t>fuekd</w:t>
      </w:r>
      <w:proofErr w:type="spellEnd"/>
      <w:r w:rsidR="00350690">
        <w:rPr>
          <w:rFonts w:hint="eastAsia"/>
          <w:szCs w:val="18"/>
        </w:rPr>
        <w:t xml:space="preserve"> </w:t>
      </w:r>
      <w:r w:rsidR="00B033DB">
        <w:rPr>
          <w:rFonts w:hint="eastAsia"/>
          <w:szCs w:val="18"/>
        </w:rPr>
        <w:t>of</w:t>
      </w:r>
      <w:r w:rsidR="00350690">
        <w:rPr>
          <w:rFonts w:hint="eastAsia"/>
          <w:szCs w:val="18"/>
        </w:rPr>
        <w:t xml:space="preserve"> CDR is 1, if not, drop this CDR to free CDR directory and </w:t>
      </w:r>
      <w:r w:rsidR="00350690">
        <w:rPr>
          <w:szCs w:val="18"/>
        </w:rPr>
        <w:t>process</w:t>
      </w:r>
      <w:r w:rsidR="00350690">
        <w:rPr>
          <w:rFonts w:hint="eastAsia"/>
          <w:szCs w:val="18"/>
        </w:rPr>
        <w:t xml:space="preserve"> next CDR;</w:t>
      </w:r>
    </w:p>
    <w:p w:rsidR="00350690" w:rsidRDefault="00350690" w:rsidP="00BE3DCE">
      <w:pPr>
        <w:pStyle w:val="ListParagraph"/>
        <w:ind w:left="1080" w:firstLineChars="0" w:firstLine="0"/>
        <w:rPr>
          <w:szCs w:val="18"/>
        </w:rPr>
      </w:pPr>
      <w:r>
        <w:rPr>
          <w:rFonts w:asciiTheme="minorHAnsi" w:hAnsiTheme="minorHAnsi" w:cstheme="minorHAnsi" w:hint="eastAsia"/>
          <w:b/>
          <w:sz w:val="24"/>
          <w:szCs w:val="24"/>
        </w:rPr>
        <w:t xml:space="preserve">3, </w:t>
      </w:r>
      <w:r w:rsidR="00B033DB">
        <w:rPr>
          <w:rFonts w:asciiTheme="minorHAnsi" w:hAnsiTheme="minorHAnsi" w:cstheme="minorHAnsi" w:hint="eastAsia"/>
          <w:b/>
          <w:sz w:val="24"/>
          <w:szCs w:val="24"/>
        </w:rPr>
        <w:t xml:space="preserve">Check whether the </w:t>
      </w:r>
      <w:proofErr w:type="spellStart"/>
      <w:r w:rsidR="00B033DB" w:rsidRPr="00BB3453">
        <w:rPr>
          <w:rFonts w:eastAsia="SimSun"/>
          <w:szCs w:val="18"/>
        </w:rPr>
        <w:t>charge_party_indicator</w:t>
      </w:r>
      <w:proofErr w:type="spellEnd"/>
      <w:r w:rsidR="00B033DB">
        <w:rPr>
          <w:rFonts w:hint="eastAsia"/>
          <w:szCs w:val="18"/>
        </w:rPr>
        <w:t xml:space="preserve"> of CDR is 1, if not, drop this CDR to other CDR directory and process next CDR;</w:t>
      </w:r>
    </w:p>
    <w:p w:rsidR="00B033DB" w:rsidRPr="00B7694B" w:rsidRDefault="00DF4F79" w:rsidP="00BE3DCE">
      <w:pPr>
        <w:pStyle w:val="ListParagraph"/>
        <w:ind w:left="1080" w:firstLineChars="0" w:firstLine="0"/>
        <w:rPr>
          <w:rFonts w:asciiTheme="minorHAnsi" w:hAnsiTheme="minorHAnsi" w:cstheme="minorHAnsi"/>
          <w:b/>
          <w:sz w:val="24"/>
          <w:szCs w:val="24"/>
        </w:rPr>
      </w:pPr>
      <w:r>
        <w:rPr>
          <w:rFonts w:asciiTheme="minorHAnsi" w:hAnsiTheme="minorHAnsi" w:cstheme="minorHAnsi" w:hint="eastAsia"/>
          <w:b/>
          <w:sz w:val="24"/>
          <w:szCs w:val="24"/>
        </w:rPr>
        <w:t xml:space="preserve">4, </w:t>
      </w:r>
      <w:r w:rsidR="00AE273D">
        <w:rPr>
          <w:rFonts w:asciiTheme="minorHAnsi" w:hAnsiTheme="minorHAnsi" w:cstheme="minorHAnsi" w:hint="eastAsia"/>
          <w:b/>
          <w:sz w:val="24"/>
          <w:szCs w:val="24"/>
        </w:rPr>
        <w:t>Calculate the call unit</w:t>
      </w:r>
      <w:r w:rsidR="00C01042">
        <w:rPr>
          <w:rFonts w:asciiTheme="minorHAnsi" w:hAnsiTheme="minorHAnsi" w:cstheme="minorHAnsi" w:hint="eastAsia"/>
          <w:b/>
          <w:sz w:val="24"/>
          <w:szCs w:val="24"/>
        </w:rPr>
        <w:t xml:space="preserve"> and call count</w:t>
      </w:r>
      <w:r w:rsidR="00AE273D">
        <w:rPr>
          <w:rFonts w:asciiTheme="minorHAnsi" w:hAnsiTheme="minorHAnsi" w:cstheme="minorHAnsi" w:hint="eastAsia"/>
          <w:b/>
          <w:sz w:val="24"/>
          <w:szCs w:val="24"/>
        </w:rPr>
        <w:t xml:space="preserve"> according to call type, </w:t>
      </w:r>
      <w:r w:rsidR="00B3771D">
        <w:rPr>
          <w:rFonts w:asciiTheme="minorHAnsi" w:hAnsiTheme="minorHAnsi" w:cstheme="minorHAnsi" w:hint="eastAsia"/>
          <w:b/>
          <w:sz w:val="24"/>
          <w:szCs w:val="24"/>
        </w:rPr>
        <w:t xml:space="preserve">then </w:t>
      </w:r>
      <w:r w:rsidR="00B95315">
        <w:rPr>
          <w:rFonts w:asciiTheme="minorHAnsi" w:hAnsiTheme="minorHAnsi" w:cstheme="minorHAnsi" w:hint="eastAsia"/>
          <w:b/>
          <w:sz w:val="24"/>
          <w:szCs w:val="24"/>
        </w:rPr>
        <w:t xml:space="preserve">accumulate the call unit to </w:t>
      </w:r>
      <w:r>
        <w:rPr>
          <w:rFonts w:asciiTheme="minorHAnsi" w:hAnsiTheme="minorHAnsi" w:cstheme="minorHAnsi" w:hint="eastAsia"/>
          <w:b/>
          <w:sz w:val="24"/>
          <w:szCs w:val="24"/>
        </w:rPr>
        <w:t xml:space="preserve">the </w:t>
      </w:r>
      <w:r w:rsidR="00B95315">
        <w:rPr>
          <w:rFonts w:asciiTheme="minorHAnsi" w:hAnsiTheme="minorHAnsi" w:cstheme="minorHAnsi" w:hint="eastAsia"/>
          <w:b/>
          <w:sz w:val="24"/>
          <w:szCs w:val="24"/>
        </w:rPr>
        <w:t xml:space="preserve">record of </w:t>
      </w:r>
      <w:r>
        <w:rPr>
          <w:rFonts w:asciiTheme="minorHAnsi" w:hAnsiTheme="minorHAnsi" w:cstheme="minorHAnsi" w:hint="eastAsia"/>
          <w:b/>
          <w:sz w:val="24"/>
          <w:szCs w:val="24"/>
        </w:rPr>
        <w:t>caller number.</w:t>
      </w:r>
      <w:r w:rsidR="0028209F">
        <w:rPr>
          <w:rFonts w:asciiTheme="minorHAnsi" w:hAnsiTheme="minorHAnsi" w:cstheme="minorHAnsi" w:hint="eastAsia"/>
          <w:b/>
          <w:sz w:val="24"/>
          <w:szCs w:val="24"/>
        </w:rPr>
        <w:t xml:space="preserve"> </w:t>
      </w:r>
      <w:r w:rsidR="00A24E83">
        <w:rPr>
          <w:rFonts w:asciiTheme="minorHAnsi" w:hAnsiTheme="minorHAnsi" w:cstheme="minorHAnsi"/>
          <w:b/>
          <w:sz w:val="24"/>
          <w:szCs w:val="24"/>
        </w:rPr>
        <w:t>A</w:t>
      </w:r>
      <w:r w:rsidR="00A24E83">
        <w:rPr>
          <w:rFonts w:asciiTheme="minorHAnsi" w:hAnsiTheme="minorHAnsi" w:cstheme="minorHAnsi" w:hint="eastAsia"/>
          <w:b/>
          <w:sz w:val="24"/>
          <w:szCs w:val="24"/>
        </w:rPr>
        <w:t xml:space="preserve">ll the record of subscriber will clear before generate the last month file. </w:t>
      </w:r>
      <w:r w:rsidR="0028209F">
        <w:rPr>
          <w:rFonts w:asciiTheme="minorHAnsi" w:hAnsiTheme="minorHAnsi" w:cstheme="minorHAnsi"/>
          <w:b/>
          <w:sz w:val="24"/>
          <w:szCs w:val="24"/>
        </w:rPr>
        <w:t>I</w:t>
      </w:r>
      <w:r w:rsidR="0028209F">
        <w:rPr>
          <w:rFonts w:asciiTheme="minorHAnsi" w:hAnsiTheme="minorHAnsi" w:cstheme="minorHAnsi" w:hint="eastAsia"/>
          <w:b/>
          <w:sz w:val="24"/>
          <w:szCs w:val="24"/>
        </w:rPr>
        <w:t xml:space="preserve">n the final CSV file, one subscriber only </w:t>
      </w:r>
      <w:proofErr w:type="gramStart"/>
      <w:r w:rsidR="0028209F">
        <w:rPr>
          <w:rFonts w:asciiTheme="minorHAnsi" w:hAnsiTheme="minorHAnsi" w:cstheme="minorHAnsi" w:hint="eastAsia"/>
          <w:b/>
          <w:sz w:val="24"/>
          <w:szCs w:val="24"/>
        </w:rPr>
        <w:t>have</w:t>
      </w:r>
      <w:proofErr w:type="gramEnd"/>
      <w:r w:rsidR="0028209F">
        <w:rPr>
          <w:rFonts w:asciiTheme="minorHAnsi" w:hAnsiTheme="minorHAnsi" w:cstheme="minorHAnsi" w:hint="eastAsia"/>
          <w:b/>
          <w:sz w:val="24"/>
          <w:szCs w:val="24"/>
        </w:rPr>
        <w:t xml:space="preserve"> one record.</w:t>
      </w:r>
    </w:p>
    <w:p w:rsidR="00DE3B44" w:rsidRPr="00D952D1" w:rsidRDefault="00DE3B44" w:rsidP="00D952D1">
      <w:pPr>
        <w:ind w:left="0"/>
        <w:rPr>
          <w:rFonts w:asciiTheme="minorHAnsi" w:hAnsiTheme="minorHAnsi" w:cstheme="minorHAnsi"/>
          <w:sz w:val="24"/>
          <w:szCs w:val="24"/>
        </w:rPr>
      </w:pPr>
    </w:p>
    <w:p w:rsidR="00DE3B44" w:rsidRDefault="00DE3B44" w:rsidP="00C36FFC">
      <w:pPr>
        <w:pStyle w:val="Heading4"/>
        <w:rPr>
          <w:rFonts w:asciiTheme="minorHAnsi" w:hAnsiTheme="minorHAnsi" w:cstheme="minorHAnsi"/>
        </w:rPr>
      </w:pPr>
      <w:bookmarkStart w:id="105" w:name="_Toc354421351"/>
      <w:bookmarkStart w:id="106" w:name="_Toc356558394"/>
      <w:r w:rsidRPr="000C0CCD">
        <w:rPr>
          <w:rFonts w:asciiTheme="minorHAnsi" w:hAnsiTheme="minorHAnsi" w:cstheme="minorHAnsi"/>
        </w:rPr>
        <w:t>Encoding</w:t>
      </w:r>
      <w:bookmarkEnd w:id="105"/>
      <w:bookmarkEnd w:id="106"/>
      <w:r w:rsidRPr="000C0CCD">
        <w:rPr>
          <w:rFonts w:asciiTheme="minorHAnsi" w:hAnsiTheme="minorHAnsi" w:cstheme="minorHAnsi"/>
        </w:rPr>
        <w:t xml:space="preserve"> </w:t>
      </w:r>
    </w:p>
    <w:p w:rsidR="00DE3B44" w:rsidRDefault="00D952D1" w:rsidP="00DE3B44">
      <w:pPr>
        <w:ind w:left="0"/>
        <w:rPr>
          <w:rFonts w:asciiTheme="minorHAnsi" w:hAnsiTheme="minorHAnsi" w:cstheme="minorHAnsi"/>
          <w:sz w:val="24"/>
          <w:szCs w:val="24"/>
        </w:rPr>
      </w:pPr>
      <w:r w:rsidRPr="00D952D1">
        <w:rPr>
          <w:rFonts w:asciiTheme="minorHAnsi" w:hAnsiTheme="minorHAnsi" w:cstheme="minorHAnsi" w:hint="eastAsia"/>
          <w:sz w:val="24"/>
          <w:szCs w:val="24"/>
        </w:rPr>
        <w:t>Encoding is to output CDR files as per downstream system</w:t>
      </w:r>
      <w:r w:rsidRPr="00D952D1">
        <w:rPr>
          <w:rFonts w:asciiTheme="minorHAnsi" w:hAnsiTheme="minorHAnsi" w:cstheme="minorHAnsi"/>
          <w:sz w:val="24"/>
          <w:szCs w:val="24"/>
        </w:rPr>
        <w:t>’</w:t>
      </w:r>
      <w:r w:rsidRPr="00D952D1">
        <w:rPr>
          <w:rFonts w:asciiTheme="minorHAnsi" w:hAnsiTheme="minorHAnsi" w:cstheme="minorHAnsi" w:hint="eastAsia"/>
          <w:sz w:val="24"/>
          <w:szCs w:val="24"/>
        </w:rPr>
        <w:t>s required format</w:t>
      </w:r>
      <w:r>
        <w:rPr>
          <w:rFonts w:asciiTheme="minorHAnsi" w:hAnsiTheme="minorHAnsi" w:cstheme="minorHAnsi"/>
          <w:sz w:val="24"/>
          <w:szCs w:val="24"/>
        </w:rPr>
        <w:t>.</w:t>
      </w:r>
    </w:p>
    <w:p w:rsidR="00040DAB" w:rsidRPr="000655CB" w:rsidRDefault="00A97144" w:rsidP="006831B8">
      <w:pPr>
        <w:ind w:left="0"/>
        <w:rPr>
          <w:sz w:val="20"/>
          <w:szCs w:val="16"/>
        </w:rPr>
      </w:pPr>
      <w:r>
        <w:rPr>
          <w:rFonts w:asciiTheme="minorHAnsi" w:hAnsiTheme="minorHAnsi" w:cstheme="minorHAnsi"/>
          <w:sz w:val="24"/>
          <w:szCs w:val="24"/>
        </w:rPr>
        <w:lastRenderedPageBreak/>
        <w:t>Mediation and billing sub system</w:t>
      </w:r>
      <w:r w:rsidR="00040DAB" w:rsidRPr="00040DAB">
        <w:rPr>
          <w:rFonts w:asciiTheme="minorHAnsi" w:hAnsiTheme="minorHAnsi" w:cstheme="minorHAnsi"/>
          <w:sz w:val="24"/>
          <w:szCs w:val="24"/>
        </w:rPr>
        <w:t xml:space="preserve"> will </w:t>
      </w:r>
      <w:proofErr w:type="spellStart"/>
      <w:r w:rsidR="00040DAB" w:rsidRPr="00040DAB">
        <w:rPr>
          <w:rFonts w:asciiTheme="minorHAnsi" w:hAnsiTheme="minorHAnsi" w:cstheme="minorHAnsi"/>
          <w:sz w:val="24"/>
          <w:szCs w:val="24"/>
        </w:rPr>
        <w:t>ouput</w:t>
      </w:r>
      <w:proofErr w:type="spellEnd"/>
      <w:r w:rsidR="00040DAB" w:rsidRPr="00040DAB">
        <w:rPr>
          <w:rFonts w:asciiTheme="minorHAnsi" w:hAnsiTheme="minorHAnsi" w:cstheme="minorHAnsi"/>
          <w:sz w:val="24"/>
          <w:szCs w:val="24"/>
        </w:rPr>
        <w:t xml:space="preserve"> the </w:t>
      </w:r>
      <w:r w:rsidR="007F12E1">
        <w:rPr>
          <w:rFonts w:asciiTheme="minorHAnsi" w:hAnsiTheme="minorHAnsi" w:cstheme="minorHAnsi" w:hint="eastAsia"/>
          <w:sz w:val="24"/>
          <w:szCs w:val="24"/>
        </w:rPr>
        <w:t>CSV</w:t>
      </w:r>
      <w:r w:rsidR="00040DAB" w:rsidRPr="00040DAB">
        <w:rPr>
          <w:rFonts w:asciiTheme="minorHAnsi" w:hAnsiTheme="minorHAnsi" w:cstheme="minorHAnsi"/>
          <w:sz w:val="24"/>
          <w:szCs w:val="24"/>
        </w:rPr>
        <w:t xml:space="preserve"> format to </w:t>
      </w:r>
      <w:proofErr w:type="spellStart"/>
      <w:r w:rsidR="00040DAB" w:rsidRPr="00040DAB">
        <w:rPr>
          <w:rFonts w:asciiTheme="minorHAnsi" w:hAnsiTheme="minorHAnsi" w:cstheme="minorHAnsi"/>
          <w:sz w:val="24"/>
          <w:szCs w:val="24"/>
        </w:rPr>
        <w:t>billng</w:t>
      </w:r>
      <w:proofErr w:type="spellEnd"/>
      <w:r w:rsidR="00040DAB" w:rsidRPr="00040DAB">
        <w:rPr>
          <w:rFonts w:asciiTheme="minorHAnsi" w:hAnsiTheme="minorHAnsi" w:cstheme="minorHAnsi"/>
          <w:sz w:val="24"/>
          <w:szCs w:val="24"/>
        </w:rPr>
        <w:t xml:space="preserve"> </w:t>
      </w:r>
      <w:proofErr w:type="spellStart"/>
      <w:r w:rsidR="00040DAB" w:rsidRPr="00040DAB">
        <w:rPr>
          <w:rFonts w:asciiTheme="minorHAnsi" w:hAnsiTheme="minorHAnsi" w:cstheme="minorHAnsi"/>
          <w:sz w:val="24"/>
          <w:szCs w:val="24"/>
        </w:rPr>
        <w:t>center</w:t>
      </w:r>
      <w:proofErr w:type="spellEnd"/>
      <w:r w:rsidR="00040DAB" w:rsidRPr="00040DAB">
        <w:rPr>
          <w:rFonts w:asciiTheme="minorHAnsi" w:hAnsiTheme="minorHAnsi" w:cstheme="minorHAnsi"/>
          <w:sz w:val="24"/>
          <w:szCs w:val="24"/>
        </w:rPr>
        <w:t>.</w:t>
      </w:r>
      <w:r w:rsidR="007F12E1">
        <w:rPr>
          <w:rFonts w:asciiTheme="minorHAnsi" w:hAnsiTheme="minorHAnsi" w:cstheme="minorHAnsi" w:hint="eastAsia"/>
          <w:sz w:val="24"/>
          <w:szCs w:val="24"/>
        </w:rPr>
        <w:t xml:space="preserve"> </w:t>
      </w:r>
      <w:r w:rsidR="007F12E1">
        <w:rPr>
          <w:rFonts w:asciiTheme="minorHAnsi" w:hAnsiTheme="minorHAnsi" w:cstheme="minorHAnsi"/>
          <w:sz w:val="24"/>
          <w:szCs w:val="24"/>
        </w:rPr>
        <w:t>T</w:t>
      </w:r>
      <w:r w:rsidR="007F12E1">
        <w:rPr>
          <w:rFonts w:asciiTheme="minorHAnsi" w:hAnsiTheme="minorHAnsi" w:cstheme="minorHAnsi" w:hint="eastAsia"/>
          <w:sz w:val="24"/>
          <w:szCs w:val="24"/>
        </w:rPr>
        <w:t xml:space="preserve">he CSV file name should be </w:t>
      </w:r>
      <w:proofErr w:type="spellStart"/>
      <w:r w:rsidR="007E4457">
        <w:rPr>
          <w:rFonts w:asciiTheme="minorHAnsi" w:hAnsiTheme="minorHAnsi" w:cstheme="minorHAnsi" w:hint="eastAsia"/>
          <w:sz w:val="24"/>
          <w:szCs w:val="24"/>
        </w:rPr>
        <w:t>r</w:t>
      </w:r>
      <w:r w:rsidR="007F12E1">
        <w:rPr>
          <w:rFonts w:asciiTheme="minorHAnsi" w:hAnsiTheme="minorHAnsi" w:cstheme="minorHAnsi" w:hint="eastAsia"/>
          <w:sz w:val="24"/>
          <w:szCs w:val="24"/>
        </w:rPr>
        <w:t>ODTS</w:t>
      </w:r>
      <w:proofErr w:type="spellEnd"/>
      <w:r w:rsidR="007F12E1">
        <w:rPr>
          <w:rFonts w:asciiTheme="minorHAnsi" w:hAnsiTheme="minorHAnsi" w:cstheme="minorHAnsi" w:hint="eastAsia"/>
          <w:sz w:val="24"/>
          <w:szCs w:val="24"/>
        </w:rPr>
        <w:t>_ + month + year + .</w:t>
      </w:r>
      <w:proofErr w:type="spellStart"/>
      <w:r w:rsidR="007F12E1">
        <w:rPr>
          <w:rFonts w:asciiTheme="minorHAnsi" w:hAnsiTheme="minorHAnsi" w:cstheme="minorHAnsi" w:hint="eastAsia"/>
          <w:sz w:val="24"/>
          <w:szCs w:val="24"/>
        </w:rPr>
        <w:t>csv</w:t>
      </w:r>
      <w:proofErr w:type="spellEnd"/>
      <w:r w:rsidR="007F12E1">
        <w:rPr>
          <w:rFonts w:asciiTheme="minorHAnsi" w:hAnsiTheme="minorHAnsi" w:cstheme="minorHAnsi" w:hint="eastAsia"/>
          <w:sz w:val="24"/>
          <w:szCs w:val="24"/>
        </w:rPr>
        <w:t xml:space="preserve">. </w:t>
      </w:r>
      <w:r w:rsidR="007F12E1">
        <w:rPr>
          <w:rFonts w:asciiTheme="minorHAnsi" w:hAnsiTheme="minorHAnsi" w:cstheme="minorHAnsi"/>
          <w:sz w:val="24"/>
          <w:szCs w:val="24"/>
        </w:rPr>
        <w:t>F</w:t>
      </w:r>
      <w:r w:rsidR="007F12E1">
        <w:rPr>
          <w:rFonts w:asciiTheme="minorHAnsi" w:hAnsiTheme="minorHAnsi" w:cstheme="minorHAnsi" w:hint="eastAsia"/>
          <w:sz w:val="24"/>
          <w:szCs w:val="24"/>
        </w:rPr>
        <w:t xml:space="preserve">or </w:t>
      </w:r>
      <w:r w:rsidR="00B62CAC">
        <w:rPr>
          <w:rFonts w:asciiTheme="minorHAnsi" w:hAnsiTheme="minorHAnsi" w:cstheme="minorHAnsi" w:hint="eastAsia"/>
          <w:sz w:val="24"/>
          <w:szCs w:val="24"/>
        </w:rPr>
        <w:t xml:space="preserve">example: </w:t>
      </w:r>
      <w:r w:rsidR="00B62CAC">
        <w:rPr>
          <w:rFonts w:asciiTheme="minorHAnsi" w:hAnsiTheme="minorHAnsi" w:cstheme="minorHAnsi"/>
          <w:sz w:val="24"/>
          <w:szCs w:val="24"/>
        </w:rPr>
        <w:t>‘</w:t>
      </w:r>
      <w:proofErr w:type="spellStart"/>
      <w:r w:rsidR="007E4457">
        <w:rPr>
          <w:rFonts w:asciiTheme="minorHAnsi" w:hAnsiTheme="minorHAnsi" w:cstheme="minorHAnsi" w:hint="eastAsia"/>
          <w:sz w:val="24"/>
          <w:szCs w:val="24"/>
        </w:rPr>
        <w:t>r</w:t>
      </w:r>
      <w:r w:rsidR="007F12E1">
        <w:rPr>
          <w:rFonts w:asciiTheme="minorHAnsi" w:hAnsiTheme="minorHAnsi" w:cstheme="minorHAnsi" w:hint="eastAsia"/>
          <w:sz w:val="24"/>
          <w:szCs w:val="24"/>
        </w:rPr>
        <w:t>ODTS</w:t>
      </w:r>
      <w:r w:rsidR="00476B8F">
        <w:rPr>
          <w:rFonts w:asciiTheme="minorHAnsi" w:hAnsiTheme="minorHAnsi" w:cstheme="minorHAnsi" w:hint="eastAsia"/>
          <w:sz w:val="24"/>
          <w:szCs w:val="24"/>
        </w:rPr>
        <w:t>_Jan</w:t>
      </w:r>
      <w:proofErr w:type="spellEnd"/>
      <w:r w:rsidR="00476B8F">
        <w:rPr>
          <w:rFonts w:asciiTheme="minorHAnsi" w:hAnsiTheme="minorHAnsi" w:cstheme="minorHAnsi" w:hint="eastAsia"/>
          <w:sz w:val="24"/>
          <w:szCs w:val="24"/>
        </w:rPr>
        <w:t xml:space="preserve"> 2014.csv</w:t>
      </w:r>
      <w:r w:rsidR="00B62CAC">
        <w:rPr>
          <w:rFonts w:asciiTheme="minorHAnsi" w:hAnsiTheme="minorHAnsi" w:cstheme="minorHAnsi"/>
          <w:sz w:val="24"/>
          <w:szCs w:val="24"/>
        </w:rPr>
        <w:t>’</w:t>
      </w:r>
      <w:r w:rsidR="007F12E1">
        <w:rPr>
          <w:rFonts w:asciiTheme="minorHAnsi" w:hAnsiTheme="minorHAnsi" w:cstheme="minorHAnsi" w:hint="eastAsia"/>
          <w:sz w:val="24"/>
          <w:szCs w:val="24"/>
        </w:rPr>
        <w:t>.</w:t>
      </w:r>
    </w:p>
    <w:p w:rsidR="00DE3B44" w:rsidRDefault="00CB6F9F" w:rsidP="00DE3B44">
      <w:pPr>
        <w:pStyle w:val="BodyText"/>
        <w:ind w:left="0"/>
        <w:rPr>
          <w:rFonts w:asciiTheme="minorHAnsi" w:hAnsiTheme="minorHAnsi" w:cstheme="minorHAnsi"/>
          <w:sz w:val="28"/>
          <w:szCs w:val="28"/>
        </w:rPr>
      </w:pPr>
      <w:r>
        <w:rPr>
          <w:rFonts w:asciiTheme="minorHAnsi" w:hAnsiTheme="minorHAnsi" w:cstheme="minorHAnsi"/>
          <w:sz w:val="28"/>
          <w:szCs w:val="28"/>
        </w:rPr>
        <w:t>T</w:t>
      </w:r>
      <w:r>
        <w:rPr>
          <w:rFonts w:asciiTheme="minorHAnsi" w:hAnsiTheme="minorHAnsi" w:cstheme="minorHAnsi" w:hint="eastAsia"/>
          <w:sz w:val="28"/>
          <w:szCs w:val="28"/>
        </w:rPr>
        <w:t>he file content should be like following</w:t>
      </w:r>
      <w:r w:rsidR="00CA70D2">
        <w:rPr>
          <w:rFonts w:asciiTheme="minorHAnsi" w:hAnsiTheme="minorHAnsi" w:cstheme="minorHAnsi" w:hint="eastAsia"/>
          <w:sz w:val="28"/>
          <w:szCs w:val="28"/>
        </w:rPr>
        <w:t>:</w:t>
      </w:r>
    </w:p>
    <w:bookmarkStart w:id="107" w:name="_MON_1451916372"/>
    <w:bookmarkEnd w:id="107"/>
    <w:p w:rsidR="00040DAB" w:rsidRPr="00534BD5" w:rsidRDefault="004F4D0A" w:rsidP="00803157">
      <w:pPr>
        <w:pStyle w:val="BodyText"/>
        <w:ind w:left="0"/>
        <w:rPr>
          <w:rFonts w:asciiTheme="minorHAnsi" w:hAnsiTheme="minorHAnsi" w:cstheme="minorHAnsi"/>
          <w:sz w:val="20"/>
          <w:szCs w:val="20"/>
          <w:lang w:val="en-US"/>
        </w:rPr>
      </w:pPr>
      <w:r w:rsidRPr="00FC1D2F">
        <w:rPr>
          <w:rFonts w:asciiTheme="minorHAnsi" w:hAnsiTheme="minorHAnsi" w:cstheme="minorHAnsi"/>
          <w:sz w:val="20"/>
          <w:szCs w:val="20"/>
          <w:lang w:val="en-US"/>
        </w:rPr>
        <w:object w:dxaOrig="2556" w:dyaOrig="1560">
          <v:shape id="_x0000_i1035" type="#_x0000_t75" style="width:128.45pt;height:78.2pt" o:ole="">
            <v:imagedata r:id="rId43" o:title=""/>
          </v:shape>
          <o:OLEObject Type="Embed" ProgID="Excel.Sheet.8" ShapeID="_x0000_i1035" DrawAspect="Icon" ObjectID="_1455891742" r:id="rId44"/>
        </w:object>
      </w:r>
    </w:p>
    <w:p w:rsidR="00DE3B44" w:rsidRPr="000C0CCD" w:rsidRDefault="00DE3B44" w:rsidP="00C36FFC">
      <w:pPr>
        <w:pStyle w:val="Heading4"/>
        <w:rPr>
          <w:rFonts w:asciiTheme="minorHAnsi" w:hAnsiTheme="minorHAnsi" w:cstheme="minorHAnsi"/>
          <w:sz w:val="24"/>
        </w:rPr>
      </w:pPr>
      <w:r w:rsidRPr="000C0CCD">
        <w:rPr>
          <w:rFonts w:asciiTheme="minorHAnsi" w:hAnsiTheme="minorHAnsi" w:cstheme="minorHAnsi"/>
        </w:rPr>
        <w:t>Uploading</w:t>
      </w:r>
    </w:p>
    <w:p w:rsidR="00DE3B44" w:rsidRPr="00A3354F" w:rsidRDefault="00A97144" w:rsidP="004942DC">
      <w:pPr>
        <w:ind w:left="0"/>
        <w:rPr>
          <w:rFonts w:asciiTheme="minorHAnsi" w:eastAsia="SimSun" w:hAnsiTheme="minorHAnsi" w:cstheme="minorHAnsi"/>
          <w:sz w:val="24"/>
          <w:szCs w:val="24"/>
        </w:rPr>
      </w:pPr>
      <w:r>
        <w:rPr>
          <w:rFonts w:asciiTheme="minorHAnsi" w:hAnsiTheme="minorHAnsi" w:cstheme="minorHAnsi"/>
          <w:sz w:val="24"/>
          <w:szCs w:val="24"/>
        </w:rPr>
        <w:t>Mediation and billing sub system</w:t>
      </w:r>
      <w:r w:rsidR="00DE3B44" w:rsidRPr="00A3354F">
        <w:rPr>
          <w:rFonts w:asciiTheme="minorHAnsi" w:hAnsiTheme="minorHAnsi" w:cstheme="minorHAnsi"/>
          <w:sz w:val="24"/>
          <w:szCs w:val="24"/>
        </w:rPr>
        <w:t xml:space="preserve"> needs to push the </w:t>
      </w:r>
      <w:proofErr w:type="spellStart"/>
      <w:r w:rsidR="00DE3B44" w:rsidRPr="00A3354F">
        <w:rPr>
          <w:rFonts w:asciiTheme="minorHAnsi" w:hAnsiTheme="minorHAnsi" w:cstheme="minorHAnsi"/>
          <w:sz w:val="24"/>
          <w:szCs w:val="24"/>
        </w:rPr>
        <w:t>cdr’s</w:t>
      </w:r>
      <w:proofErr w:type="spellEnd"/>
      <w:r w:rsidR="00DE3B44" w:rsidRPr="00A3354F">
        <w:rPr>
          <w:rFonts w:asciiTheme="minorHAnsi" w:hAnsiTheme="minorHAnsi" w:cstheme="minorHAnsi"/>
          <w:sz w:val="24"/>
          <w:szCs w:val="24"/>
        </w:rPr>
        <w:t xml:space="preserve"> to </w:t>
      </w:r>
      <w:r w:rsidR="008A6357">
        <w:rPr>
          <w:rFonts w:asciiTheme="minorHAnsi" w:eastAsia="SimSun" w:hAnsiTheme="minorHAnsi" w:cstheme="minorHAnsi" w:hint="eastAsia"/>
          <w:sz w:val="24"/>
          <w:szCs w:val="24"/>
        </w:rPr>
        <w:t>Billin</w:t>
      </w:r>
      <w:r w:rsidR="008A6357">
        <w:rPr>
          <w:rFonts w:asciiTheme="minorHAnsi" w:hAnsiTheme="minorHAnsi" w:cstheme="minorHAnsi" w:hint="eastAsia"/>
          <w:sz w:val="24"/>
          <w:szCs w:val="24"/>
        </w:rPr>
        <w:t>g</w:t>
      </w:r>
      <w:r w:rsidR="00750F1E">
        <w:rPr>
          <w:rFonts w:asciiTheme="minorHAnsi" w:eastAsia="SimSun" w:hAnsiTheme="minorHAnsi" w:cstheme="minorHAnsi" w:hint="eastAsia"/>
          <w:sz w:val="24"/>
          <w:szCs w:val="24"/>
        </w:rPr>
        <w:t xml:space="preserve"> </w:t>
      </w:r>
      <w:proofErr w:type="spellStart"/>
      <w:r w:rsidR="00750F1E">
        <w:rPr>
          <w:rFonts w:asciiTheme="minorHAnsi" w:eastAsia="SimSun" w:hAnsiTheme="minorHAnsi" w:cstheme="minorHAnsi" w:hint="eastAsia"/>
          <w:sz w:val="24"/>
          <w:szCs w:val="24"/>
        </w:rPr>
        <w:t>Cent</w:t>
      </w:r>
      <w:r w:rsidR="008A6357">
        <w:rPr>
          <w:rFonts w:asciiTheme="minorHAnsi" w:hAnsiTheme="minorHAnsi" w:cstheme="minorHAnsi" w:hint="eastAsia"/>
          <w:sz w:val="24"/>
          <w:szCs w:val="24"/>
        </w:rPr>
        <w:t>er</w:t>
      </w:r>
      <w:proofErr w:type="spellEnd"/>
      <w:r w:rsidR="00DE3B44" w:rsidRPr="00A3354F">
        <w:rPr>
          <w:rFonts w:asciiTheme="minorHAnsi" w:hAnsiTheme="minorHAnsi" w:cstheme="minorHAnsi"/>
          <w:sz w:val="24"/>
          <w:szCs w:val="24"/>
        </w:rPr>
        <w:t xml:space="preserve"> through FTP protocol</w:t>
      </w:r>
    </w:p>
    <w:tbl>
      <w:tblPr>
        <w:tblpPr w:leftFromText="180" w:rightFromText="180" w:vertAnchor="text" w:tblpY="1"/>
        <w:tblOverlap w:val="never"/>
        <w:tblW w:w="6901" w:type="dxa"/>
        <w:tblInd w:w="93" w:type="dxa"/>
        <w:tblLook w:val="04A0" w:firstRow="1" w:lastRow="0" w:firstColumn="1" w:lastColumn="0" w:noHBand="0" w:noVBand="1"/>
      </w:tblPr>
      <w:tblGrid>
        <w:gridCol w:w="2414"/>
        <w:gridCol w:w="4487"/>
      </w:tblGrid>
      <w:tr w:rsidR="006A79EB" w:rsidRPr="00BA5727" w:rsidTr="006A79EB">
        <w:trPr>
          <w:trHeight w:val="159"/>
        </w:trPr>
        <w:tc>
          <w:tcPr>
            <w:tcW w:w="2414" w:type="dxa"/>
            <w:tcBorders>
              <w:top w:val="single" w:sz="4" w:space="0" w:color="auto"/>
              <w:left w:val="single" w:sz="4" w:space="0" w:color="auto"/>
              <w:bottom w:val="single" w:sz="4" w:space="0" w:color="auto"/>
              <w:right w:val="single" w:sz="4" w:space="0" w:color="auto"/>
            </w:tcBorders>
            <w:shd w:val="clear" w:color="auto" w:fill="00B0F0"/>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b/>
                <w:bCs/>
                <w:color w:val="000000"/>
                <w:kern w:val="0"/>
                <w:sz w:val="20"/>
                <w:szCs w:val="20"/>
              </w:rPr>
            </w:pPr>
            <w:r w:rsidRPr="00BA5727">
              <w:rPr>
                <w:rFonts w:asciiTheme="majorHAnsi" w:eastAsia="Times New Roman" w:hAnsiTheme="majorHAnsi" w:cstheme="majorHAnsi"/>
                <w:b/>
                <w:bCs/>
                <w:color w:val="000000"/>
                <w:kern w:val="0"/>
                <w:sz w:val="20"/>
                <w:szCs w:val="20"/>
              </w:rPr>
              <w:t>Property</w:t>
            </w:r>
          </w:p>
        </w:tc>
        <w:tc>
          <w:tcPr>
            <w:tcW w:w="4487" w:type="dxa"/>
            <w:tcBorders>
              <w:top w:val="single" w:sz="4" w:space="0" w:color="auto"/>
              <w:left w:val="nil"/>
              <w:bottom w:val="single" w:sz="4" w:space="0" w:color="auto"/>
              <w:right w:val="single" w:sz="4" w:space="0" w:color="auto"/>
            </w:tcBorders>
            <w:shd w:val="clear" w:color="auto" w:fill="00B0F0"/>
            <w:vAlign w:val="bottom"/>
            <w:hideMark/>
          </w:tcPr>
          <w:p w:rsidR="006A79EB" w:rsidRPr="00BA5727" w:rsidRDefault="006A79EB" w:rsidP="006A79EB">
            <w:pPr>
              <w:topLinePunct w:val="0"/>
              <w:adjustRightInd/>
              <w:snapToGrid/>
              <w:spacing w:before="0" w:after="0" w:line="240" w:lineRule="auto"/>
              <w:ind w:left="0"/>
              <w:rPr>
                <w:rFonts w:asciiTheme="majorHAnsi" w:hAnsiTheme="majorHAnsi" w:cstheme="majorHAnsi"/>
                <w:b/>
                <w:bCs/>
                <w:color w:val="000000"/>
                <w:kern w:val="0"/>
                <w:sz w:val="20"/>
                <w:szCs w:val="20"/>
              </w:rPr>
            </w:pPr>
            <w:r w:rsidRPr="00BA5727">
              <w:rPr>
                <w:rFonts w:asciiTheme="majorHAnsi" w:hAnsiTheme="majorHAnsi" w:cstheme="majorHAnsi"/>
                <w:b/>
                <w:bCs/>
                <w:color w:val="000000"/>
                <w:kern w:val="0"/>
                <w:sz w:val="20"/>
                <w:szCs w:val="20"/>
              </w:rPr>
              <w:t>Property value</w:t>
            </w:r>
          </w:p>
        </w:tc>
      </w:tr>
      <w:tr w:rsidR="006A79EB" w:rsidRPr="00BA5727" w:rsidTr="006A79EB">
        <w:trPr>
          <w:trHeight w:val="175"/>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Local File Process Mode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hAnsiTheme="majorHAnsi" w:cstheme="majorHAnsi"/>
              </w:rPr>
              <w:t>Backup</w:t>
            </w:r>
          </w:p>
        </w:tc>
      </w:tr>
      <w:tr w:rsidR="006A79EB" w:rsidRPr="00BA5727" w:rsidTr="006A79EB">
        <w:trPr>
          <w:trHeight w:val="221"/>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File List Sort Mode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proofErr w:type="spellStart"/>
            <w:r w:rsidRPr="00BA5727">
              <w:rPr>
                <w:rFonts w:asciiTheme="majorHAnsi" w:hAnsiTheme="majorHAnsi" w:cstheme="majorHAnsi"/>
              </w:rPr>
              <w:t>ModifyTimeSort</w:t>
            </w:r>
            <w:proofErr w:type="spellEnd"/>
          </w:p>
        </w:tc>
      </w:tr>
      <w:tr w:rsidR="006A79EB" w:rsidRPr="00BA5727" w:rsidTr="006A79EB">
        <w:trPr>
          <w:trHeight w:val="76"/>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Transmission Mode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hAnsiTheme="majorHAnsi" w:cstheme="majorHAnsi"/>
                <w:color w:val="000000"/>
                <w:kern w:val="0"/>
                <w:sz w:val="20"/>
                <w:szCs w:val="20"/>
              </w:rPr>
            </w:pPr>
          </w:p>
        </w:tc>
      </w:tr>
      <w:tr w:rsidR="006A79EB" w:rsidRPr="00BA5727" w:rsidTr="006A79EB">
        <w:trPr>
          <w:trHeight w:val="161"/>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Compress Upload Mode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hAnsiTheme="majorHAnsi" w:cstheme="majorHAnsi"/>
              </w:rPr>
              <w:t>Not Compress and Upload Directly</w:t>
            </w:r>
          </w:p>
        </w:tc>
      </w:tr>
      <w:tr w:rsidR="006A79EB" w:rsidRPr="00BA5727" w:rsidTr="006A79EB">
        <w:trPr>
          <w:trHeight w:val="224"/>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Control Mode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hAnsiTheme="majorHAnsi" w:cstheme="majorHAnsi"/>
              </w:rPr>
              <w:t>Periodical</w:t>
            </w:r>
          </w:p>
        </w:tc>
      </w:tr>
      <w:tr w:rsidR="006A79EB" w:rsidRPr="00BA5727" w:rsidTr="006A79EB">
        <w:trPr>
          <w:trHeight w:val="224"/>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hAnsiTheme="majorHAnsi" w:cstheme="majorHAnsi"/>
                <w:color w:val="000000"/>
                <w:kern w:val="0"/>
                <w:sz w:val="20"/>
                <w:szCs w:val="20"/>
              </w:rPr>
            </w:pPr>
            <w:r w:rsidRPr="00BA5727">
              <w:rPr>
                <w:rFonts w:asciiTheme="majorHAnsi" w:hAnsiTheme="majorHAnsi" w:cstheme="majorHAnsi"/>
                <w:color w:val="000000"/>
                <w:kern w:val="0"/>
                <w:sz w:val="20"/>
                <w:szCs w:val="20"/>
              </w:rPr>
              <w:t>Control timing</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hAnsiTheme="majorHAnsi" w:cstheme="majorHAnsi"/>
              </w:rPr>
            </w:pPr>
            <w:r w:rsidRPr="00BA5727">
              <w:rPr>
                <w:rFonts w:asciiTheme="majorHAnsi" w:hAnsiTheme="majorHAnsi" w:cstheme="majorHAnsi"/>
              </w:rPr>
              <w:t>60 second</w:t>
            </w:r>
          </w:p>
        </w:tc>
      </w:tr>
      <w:tr w:rsidR="006A79EB" w:rsidRPr="00BA5727" w:rsidTr="006A79EB">
        <w:trPr>
          <w:trHeight w:val="227"/>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 xml:space="preserve">Login </w:t>
            </w:r>
            <w:proofErr w:type="spellStart"/>
            <w:r w:rsidRPr="00BA5727">
              <w:rPr>
                <w:rFonts w:asciiTheme="majorHAnsi" w:eastAsia="Times New Roman" w:hAnsiTheme="majorHAnsi" w:cstheme="majorHAnsi"/>
                <w:color w:val="000000"/>
                <w:kern w:val="0"/>
                <w:sz w:val="20"/>
                <w:szCs w:val="20"/>
              </w:rPr>
              <w:t>IPAddress</w:t>
            </w:r>
            <w:proofErr w:type="spellEnd"/>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Will be provided during integration</w:t>
            </w:r>
          </w:p>
        </w:tc>
      </w:tr>
      <w:tr w:rsidR="006A79EB" w:rsidRPr="00BA5727" w:rsidTr="006A79EB">
        <w:trPr>
          <w:trHeight w:val="215"/>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Login Username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Will be provided during integration</w:t>
            </w:r>
          </w:p>
        </w:tc>
      </w:tr>
      <w:tr w:rsidR="006A79EB" w:rsidRPr="00BA5727" w:rsidTr="006A79EB">
        <w:trPr>
          <w:trHeight w:val="199"/>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Login Password</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Will be provided during integration</w:t>
            </w:r>
          </w:p>
        </w:tc>
      </w:tr>
      <w:tr w:rsidR="006A79EB" w:rsidRPr="00BA5727" w:rsidTr="006A79EB">
        <w:trPr>
          <w:trHeight w:val="151"/>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Port No.</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SimSu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Will be provided during integration</w:t>
            </w:r>
          </w:p>
        </w:tc>
      </w:tr>
      <w:tr w:rsidR="006A79EB" w:rsidRPr="00BA5727" w:rsidTr="006A79EB">
        <w:trPr>
          <w:trHeight w:val="151"/>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Login Password</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Will be provided during integration</w:t>
            </w:r>
          </w:p>
        </w:tc>
      </w:tr>
      <w:tr w:rsidR="006A79EB" w:rsidRPr="00BA5727" w:rsidTr="006A79EB">
        <w:trPr>
          <w:trHeight w:val="151"/>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Remote File Path</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Will be provided during integration</w:t>
            </w:r>
          </w:p>
        </w:tc>
      </w:tr>
      <w:tr w:rsidR="006A79EB" w:rsidRPr="00BA5727" w:rsidTr="006A79EB">
        <w:trPr>
          <w:trHeight w:val="151"/>
        </w:trPr>
        <w:tc>
          <w:tcPr>
            <w:tcW w:w="2414" w:type="dxa"/>
            <w:tcBorders>
              <w:top w:val="nil"/>
              <w:left w:val="single" w:sz="4" w:space="0" w:color="auto"/>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r w:rsidRPr="00BA5727">
              <w:rPr>
                <w:rFonts w:asciiTheme="majorHAnsi" w:eastAsia="Times New Roman" w:hAnsiTheme="majorHAnsi" w:cstheme="majorHAnsi"/>
                <w:color w:val="000000"/>
                <w:kern w:val="0"/>
                <w:sz w:val="20"/>
                <w:szCs w:val="20"/>
              </w:rPr>
              <w:t>Remote File Storage Mode</w:t>
            </w:r>
          </w:p>
        </w:tc>
        <w:tc>
          <w:tcPr>
            <w:tcW w:w="4487" w:type="dxa"/>
            <w:tcBorders>
              <w:top w:val="nil"/>
              <w:left w:val="nil"/>
              <w:bottom w:val="single" w:sz="4" w:space="0" w:color="auto"/>
              <w:right w:val="single" w:sz="4" w:space="0" w:color="auto"/>
            </w:tcBorders>
            <w:shd w:val="clear" w:color="auto" w:fill="auto"/>
            <w:vAlign w:val="bottom"/>
            <w:hideMark/>
          </w:tcPr>
          <w:p w:rsidR="006A79EB" w:rsidRPr="00BA5727" w:rsidRDefault="006A79EB" w:rsidP="006A79EB">
            <w:pPr>
              <w:topLinePunct w:val="0"/>
              <w:adjustRightInd/>
              <w:snapToGrid/>
              <w:spacing w:before="0" w:after="0" w:line="240" w:lineRule="auto"/>
              <w:ind w:left="0"/>
              <w:rPr>
                <w:rFonts w:asciiTheme="majorHAnsi" w:eastAsia="Times New Roman" w:hAnsiTheme="majorHAnsi" w:cstheme="majorHAnsi"/>
                <w:color w:val="000000"/>
                <w:kern w:val="0"/>
                <w:sz w:val="20"/>
                <w:szCs w:val="20"/>
              </w:rPr>
            </w:pPr>
          </w:p>
        </w:tc>
      </w:tr>
    </w:tbl>
    <w:p w:rsidR="00DE3B44" w:rsidRDefault="00DE3B44" w:rsidP="00DE3B44">
      <w:pPr>
        <w:ind w:left="0"/>
        <w:rPr>
          <w:rFonts w:asciiTheme="minorHAnsi" w:eastAsia="SimSun" w:hAnsiTheme="minorHAnsi" w:cstheme="minorHAnsi"/>
          <w:sz w:val="28"/>
          <w:szCs w:val="28"/>
        </w:rPr>
      </w:pPr>
    </w:p>
    <w:p w:rsidR="006A79EB" w:rsidRDefault="006A79EB" w:rsidP="00DE3B44">
      <w:pPr>
        <w:ind w:left="0"/>
        <w:rPr>
          <w:rFonts w:asciiTheme="minorHAnsi" w:eastAsia="SimSun" w:hAnsiTheme="minorHAnsi" w:cstheme="minorHAnsi"/>
          <w:sz w:val="28"/>
          <w:szCs w:val="28"/>
        </w:rPr>
      </w:pPr>
    </w:p>
    <w:p w:rsidR="006A79EB" w:rsidRDefault="006A79EB" w:rsidP="00DE3B44">
      <w:pPr>
        <w:ind w:left="0"/>
        <w:rPr>
          <w:rFonts w:asciiTheme="minorHAnsi" w:eastAsia="SimSun" w:hAnsiTheme="minorHAnsi" w:cstheme="minorHAnsi"/>
          <w:sz w:val="28"/>
          <w:szCs w:val="28"/>
        </w:rPr>
      </w:pPr>
    </w:p>
    <w:p w:rsidR="006A79EB" w:rsidRDefault="006A79EB" w:rsidP="00DE3B44">
      <w:pPr>
        <w:ind w:left="0"/>
        <w:rPr>
          <w:rFonts w:asciiTheme="minorHAnsi" w:eastAsia="SimSun" w:hAnsiTheme="minorHAnsi" w:cstheme="minorHAnsi"/>
          <w:sz w:val="28"/>
          <w:szCs w:val="28"/>
        </w:rPr>
      </w:pPr>
    </w:p>
    <w:p w:rsidR="006A79EB" w:rsidRDefault="006A79EB" w:rsidP="00DE3B44">
      <w:pPr>
        <w:ind w:left="0"/>
        <w:rPr>
          <w:rFonts w:asciiTheme="minorHAnsi" w:eastAsia="SimSun" w:hAnsiTheme="minorHAnsi" w:cstheme="minorHAnsi"/>
          <w:sz w:val="28"/>
          <w:szCs w:val="28"/>
        </w:rPr>
      </w:pPr>
    </w:p>
    <w:p w:rsidR="006A79EB" w:rsidRPr="00E67F16" w:rsidRDefault="006A79EB" w:rsidP="00DE3B44">
      <w:pPr>
        <w:ind w:left="0"/>
        <w:rPr>
          <w:rFonts w:asciiTheme="minorHAnsi" w:eastAsia="SimSun" w:hAnsiTheme="minorHAnsi" w:cstheme="minorHAnsi"/>
          <w:sz w:val="28"/>
          <w:szCs w:val="28"/>
        </w:rPr>
      </w:pPr>
    </w:p>
    <w:p w:rsidR="00904340" w:rsidRDefault="00904340" w:rsidP="00904340">
      <w:bookmarkStart w:id="108" w:name="_Toc350078382"/>
      <w:bookmarkEnd w:id="67"/>
      <w:bookmarkEnd w:id="68"/>
      <w:bookmarkEnd w:id="69"/>
    </w:p>
    <w:p w:rsidR="00904340" w:rsidRDefault="00904340" w:rsidP="00904340"/>
    <w:p w:rsidR="00904340" w:rsidRDefault="00904340" w:rsidP="00904340"/>
    <w:p w:rsidR="00EB7BD3" w:rsidRDefault="00AE3768" w:rsidP="00904340">
      <w:pPr>
        <w:pStyle w:val="Heading2"/>
        <w:ind w:left="0" w:firstLine="0"/>
        <w:rPr>
          <w:rFonts w:eastAsiaTheme="minorEastAsia" w:cs="Arial"/>
          <w:lang w:eastAsia="zh-CN"/>
        </w:rPr>
      </w:pPr>
      <w:bookmarkStart w:id="109" w:name="_Toc377118670"/>
      <w:bookmarkEnd w:id="108"/>
      <w:r>
        <w:rPr>
          <w:rFonts w:eastAsiaTheme="minorEastAsia" w:cs="Arial" w:hint="eastAsia"/>
          <w:lang w:eastAsia="zh-CN"/>
        </w:rPr>
        <w:t>Maintain</w:t>
      </w:r>
      <w:r w:rsidR="00616845">
        <w:rPr>
          <w:rFonts w:eastAsiaTheme="minorEastAsia" w:cs="Arial" w:hint="eastAsia"/>
          <w:lang w:eastAsia="zh-CN"/>
        </w:rPr>
        <w:t>ance</w:t>
      </w:r>
      <w:r>
        <w:rPr>
          <w:rFonts w:eastAsiaTheme="minorEastAsia" w:cs="Arial" w:hint="eastAsia"/>
          <w:lang w:eastAsia="zh-CN"/>
        </w:rPr>
        <w:t xml:space="preserve"> and Configuration</w:t>
      </w:r>
      <w:bookmarkEnd w:id="109"/>
    </w:p>
    <w:p w:rsidR="00AE3768" w:rsidRDefault="00A64754" w:rsidP="00AE3768">
      <w:pPr>
        <w:pStyle w:val="Heading3"/>
        <w:rPr>
          <w:rFonts w:eastAsiaTheme="minorEastAsia"/>
        </w:rPr>
      </w:pPr>
      <w:bookmarkStart w:id="110" w:name="_Toc377118671"/>
      <w:r>
        <w:rPr>
          <w:rFonts w:eastAsiaTheme="minorEastAsia" w:hint="eastAsia"/>
        </w:rPr>
        <w:t>Configuration</w:t>
      </w:r>
      <w:bookmarkEnd w:id="110"/>
    </w:p>
    <w:p w:rsidR="000B2580" w:rsidRDefault="00E75BDC" w:rsidP="000B2580">
      <w:pPr>
        <w:pStyle w:val="Heading4"/>
        <w:rPr>
          <w:rFonts w:asciiTheme="minorHAnsi" w:hAnsiTheme="minorHAnsi" w:cstheme="minorHAnsi"/>
        </w:rPr>
      </w:pPr>
      <w:r>
        <w:rPr>
          <w:rFonts w:asciiTheme="minorHAnsi" w:hAnsiTheme="minorHAnsi" w:cstheme="minorHAnsi" w:hint="eastAsia"/>
        </w:rPr>
        <w:t>System configuration</w:t>
      </w:r>
    </w:p>
    <w:p w:rsidR="00832C05" w:rsidRDefault="00A97144" w:rsidP="00AB3FBD">
      <w:pPr>
        <w:ind w:left="0"/>
      </w:pPr>
      <w:r>
        <w:t>Mediation and billing sub system</w:t>
      </w:r>
      <w:r w:rsidR="00AB3FBD">
        <w:rPr>
          <w:rFonts w:hint="eastAsia"/>
        </w:rPr>
        <w:t xml:space="preserve"> provide system </w:t>
      </w:r>
      <w:r w:rsidR="00AB3FBD">
        <w:t>configuration</w:t>
      </w:r>
      <w:r w:rsidR="00AB3FBD">
        <w:rPr>
          <w:rFonts w:hint="eastAsia"/>
        </w:rPr>
        <w:t xml:space="preserve"> </w:t>
      </w:r>
      <w:proofErr w:type="spellStart"/>
      <w:r w:rsidR="00AB3FBD">
        <w:rPr>
          <w:rFonts w:hint="eastAsia"/>
        </w:rPr>
        <w:t>fuction</w:t>
      </w:r>
      <w:proofErr w:type="spellEnd"/>
      <w:r w:rsidR="00AB3FBD">
        <w:rPr>
          <w:rFonts w:hint="eastAsia"/>
        </w:rPr>
        <w:t xml:space="preserve">. </w:t>
      </w:r>
    </w:p>
    <w:p w:rsidR="00832C05" w:rsidRDefault="00AB3FBD" w:rsidP="00AB3FBD">
      <w:pPr>
        <w:ind w:left="0"/>
      </w:pPr>
      <w:r>
        <w:rPr>
          <w:rFonts w:hint="eastAsia"/>
        </w:rPr>
        <w:t xml:space="preserve">FTP parameters used for connect IGWB </w:t>
      </w:r>
      <w:r>
        <w:t>and</w:t>
      </w:r>
      <w:r>
        <w:rPr>
          <w:rFonts w:hint="eastAsia"/>
        </w:rPr>
        <w:t xml:space="preserve"> billing </w:t>
      </w:r>
      <w:proofErr w:type="spellStart"/>
      <w:r>
        <w:rPr>
          <w:rFonts w:hint="eastAsia"/>
        </w:rPr>
        <w:t>center</w:t>
      </w:r>
      <w:proofErr w:type="spellEnd"/>
      <w:r>
        <w:rPr>
          <w:rFonts w:hint="eastAsia"/>
        </w:rPr>
        <w:t xml:space="preserve"> is configurable.</w:t>
      </w:r>
      <w:r w:rsidR="00832C05">
        <w:rPr>
          <w:rFonts w:hint="eastAsia"/>
        </w:rPr>
        <w:t xml:space="preserve"> </w:t>
      </w:r>
    </w:p>
    <w:p w:rsidR="00832C05" w:rsidRDefault="00832C05" w:rsidP="00AB3FBD">
      <w:pPr>
        <w:ind w:left="0"/>
      </w:pPr>
      <w:r>
        <w:rPr>
          <w:rFonts w:hint="eastAsia"/>
        </w:rPr>
        <w:t>CDR processing and storage directory are configurable.</w:t>
      </w:r>
    </w:p>
    <w:p w:rsidR="00A916AA" w:rsidRPr="00E75BDC" w:rsidRDefault="00A916AA" w:rsidP="00AB3FBD">
      <w:pPr>
        <w:ind w:left="0"/>
      </w:pPr>
      <w:r>
        <w:rPr>
          <w:rFonts w:hint="eastAsia"/>
        </w:rPr>
        <w:t xml:space="preserve">The number segment can be configurable. </w:t>
      </w:r>
      <w:r w:rsidR="003E4257">
        <w:rPr>
          <w:rFonts w:hint="eastAsia"/>
        </w:rPr>
        <w:t>U</w:t>
      </w:r>
      <w:r w:rsidR="009171C2">
        <w:rPr>
          <w:rFonts w:hint="eastAsia"/>
        </w:rPr>
        <w:t>p to 10 number segments.</w:t>
      </w:r>
    </w:p>
    <w:p w:rsidR="00E75BDC" w:rsidRDefault="00E75BDC" w:rsidP="00E75BDC">
      <w:pPr>
        <w:pStyle w:val="Heading4"/>
        <w:rPr>
          <w:rFonts w:asciiTheme="minorHAnsi" w:hAnsiTheme="minorHAnsi" w:cstheme="minorHAnsi"/>
        </w:rPr>
      </w:pPr>
      <w:r>
        <w:rPr>
          <w:rFonts w:asciiTheme="minorHAnsi" w:hAnsiTheme="minorHAnsi" w:cstheme="minorHAnsi" w:hint="eastAsia"/>
        </w:rPr>
        <w:t>Charging configuration</w:t>
      </w:r>
    </w:p>
    <w:p w:rsidR="00A64754" w:rsidRDefault="00832C05" w:rsidP="00832C05">
      <w:pPr>
        <w:ind w:left="0"/>
      </w:pPr>
      <w:r>
        <w:t>P</w:t>
      </w:r>
      <w:r>
        <w:rPr>
          <w:rFonts w:hint="eastAsia"/>
        </w:rPr>
        <w:t xml:space="preserve">eak time and off peak time is configurable. </w:t>
      </w:r>
    </w:p>
    <w:p w:rsidR="00B62378" w:rsidRDefault="00570BFC" w:rsidP="00832C05">
      <w:pPr>
        <w:ind w:left="0"/>
      </w:pPr>
      <w:r>
        <w:rPr>
          <w:rFonts w:hint="eastAsia"/>
        </w:rPr>
        <w:t>Call unit</w:t>
      </w:r>
      <w:r w:rsidR="00B62378">
        <w:rPr>
          <w:rFonts w:hint="eastAsia"/>
        </w:rPr>
        <w:t xml:space="preserve"> is </w:t>
      </w:r>
      <w:r w:rsidR="00B62378">
        <w:t>configurable</w:t>
      </w:r>
      <w:r w:rsidR="00B62378">
        <w:rPr>
          <w:rFonts w:hint="eastAsia"/>
        </w:rPr>
        <w:t>.</w:t>
      </w:r>
    </w:p>
    <w:p w:rsidR="00EB7BD3" w:rsidRDefault="0075054B" w:rsidP="00D505CB">
      <w:pPr>
        <w:ind w:left="0"/>
      </w:pPr>
      <w:r>
        <w:t>T</w:t>
      </w:r>
      <w:r>
        <w:rPr>
          <w:rFonts w:hint="eastAsia"/>
        </w:rPr>
        <w:t>he</w:t>
      </w:r>
      <w:r w:rsidR="006044F6">
        <w:rPr>
          <w:rFonts w:hint="eastAsia"/>
        </w:rPr>
        <w:t xml:space="preserve"> </w:t>
      </w:r>
      <w:proofErr w:type="spellStart"/>
      <w:r w:rsidR="006044F6">
        <w:rPr>
          <w:rFonts w:hint="eastAsia"/>
        </w:rPr>
        <w:t>areacode</w:t>
      </w:r>
      <w:proofErr w:type="spellEnd"/>
      <w:r w:rsidR="006044F6">
        <w:rPr>
          <w:rFonts w:hint="eastAsia"/>
        </w:rPr>
        <w:t xml:space="preserve"> and </w:t>
      </w:r>
      <w:r>
        <w:rPr>
          <w:rFonts w:hint="eastAsia"/>
        </w:rPr>
        <w:t>prefix of BTCL-OTHERS is configurable.</w:t>
      </w:r>
    </w:p>
    <w:p w:rsidR="00EC33E5" w:rsidRDefault="00EC33E5" w:rsidP="00D505CB">
      <w:pPr>
        <w:ind w:left="0"/>
      </w:pPr>
      <w:r>
        <w:lastRenderedPageBreak/>
        <w:t>T</w:t>
      </w:r>
      <w:r>
        <w:rPr>
          <w:rFonts w:hint="eastAsia"/>
        </w:rPr>
        <w:t xml:space="preserve">he short </w:t>
      </w:r>
      <w:proofErr w:type="gramStart"/>
      <w:r>
        <w:rPr>
          <w:rFonts w:hint="eastAsia"/>
        </w:rPr>
        <w:t>code are</w:t>
      </w:r>
      <w:proofErr w:type="gramEnd"/>
      <w:r>
        <w:rPr>
          <w:rFonts w:hint="eastAsia"/>
        </w:rPr>
        <w:t xml:space="preserve"> configurable.</w:t>
      </w:r>
    </w:p>
    <w:p w:rsidR="00EC33E5" w:rsidRDefault="00EC33E5" w:rsidP="00D505CB">
      <w:pPr>
        <w:ind w:left="0"/>
      </w:pPr>
      <w:r>
        <w:t>T</w:t>
      </w:r>
      <w:r>
        <w:rPr>
          <w:rFonts w:hint="eastAsia"/>
        </w:rPr>
        <w:t xml:space="preserve">he </w:t>
      </w:r>
      <w:proofErr w:type="spellStart"/>
      <w:r>
        <w:rPr>
          <w:rFonts w:hint="eastAsia"/>
        </w:rPr>
        <w:t>centrex</w:t>
      </w:r>
      <w:proofErr w:type="spellEnd"/>
      <w:r>
        <w:rPr>
          <w:rFonts w:hint="eastAsia"/>
        </w:rPr>
        <w:t xml:space="preserve"> number range is configurable. </w:t>
      </w:r>
      <w:r>
        <w:t>N</w:t>
      </w:r>
      <w:r>
        <w:rPr>
          <w:rFonts w:hint="eastAsia"/>
        </w:rPr>
        <w:t>ow it is from 5000 to 7999.</w:t>
      </w:r>
    </w:p>
    <w:p w:rsidR="005A4454" w:rsidRDefault="00323ED5" w:rsidP="00D505CB">
      <w:pPr>
        <w:ind w:left="0"/>
      </w:pPr>
      <w:r>
        <w:rPr>
          <w:rFonts w:hint="eastAsia"/>
        </w:rPr>
        <w:t>IDD rate</w:t>
      </w:r>
      <w:r w:rsidR="005A4454">
        <w:rPr>
          <w:rFonts w:hint="eastAsia"/>
        </w:rPr>
        <w:t xml:space="preserve"> of every IDD prefix which </w:t>
      </w:r>
      <w:proofErr w:type="gramStart"/>
      <w:r w:rsidR="005A4454">
        <w:rPr>
          <w:rFonts w:hint="eastAsia"/>
        </w:rPr>
        <w:t>begin</w:t>
      </w:r>
      <w:proofErr w:type="gramEnd"/>
      <w:r w:rsidR="005A4454">
        <w:rPr>
          <w:rFonts w:hint="eastAsia"/>
        </w:rPr>
        <w:t xml:space="preserve"> with</w:t>
      </w:r>
      <w:r>
        <w:rPr>
          <w:rFonts w:hint="eastAsia"/>
        </w:rPr>
        <w:t xml:space="preserve"> </w:t>
      </w:r>
      <w:r w:rsidR="005A4454">
        <w:t>‘</w:t>
      </w:r>
      <w:r w:rsidR="005A4454">
        <w:rPr>
          <w:rFonts w:hint="eastAsia"/>
        </w:rPr>
        <w:t>00</w:t>
      </w:r>
      <w:r w:rsidR="005A4454">
        <w:t>’</w:t>
      </w:r>
      <w:r w:rsidR="005A4454">
        <w:rPr>
          <w:rFonts w:hint="eastAsia"/>
        </w:rPr>
        <w:t xml:space="preserve"> or </w:t>
      </w:r>
      <w:r w:rsidR="005A4454">
        <w:t>‘</w:t>
      </w:r>
      <w:r w:rsidR="005A4454">
        <w:rPr>
          <w:rFonts w:hint="eastAsia"/>
        </w:rPr>
        <w:t>012</w:t>
      </w:r>
      <w:r w:rsidR="005A4454">
        <w:t>’</w:t>
      </w:r>
      <w:r w:rsidR="005A4454">
        <w:rPr>
          <w:rFonts w:hint="eastAsia"/>
        </w:rPr>
        <w:t xml:space="preserve"> </w:t>
      </w:r>
      <w:r>
        <w:rPr>
          <w:rFonts w:hint="eastAsia"/>
        </w:rPr>
        <w:t>should be configurable.</w:t>
      </w:r>
    </w:p>
    <w:p w:rsidR="003679D8" w:rsidRDefault="005A4454" w:rsidP="00D505CB">
      <w:pPr>
        <w:ind w:left="0"/>
      </w:pPr>
      <w:r>
        <w:t xml:space="preserve"> </w:t>
      </w:r>
      <w:r w:rsidR="003679D8">
        <w:t>T</w:t>
      </w:r>
      <w:r w:rsidR="003679D8">
        <w:rPr>
          <w:rFonts w:hint="eastAsia"/>
        </w:rPr>
        <w:t>he discount</w:t>
      </w:r>
      <w:r w:rsidR="00C527D0">
        <w:rPr>
          <w:rFonts w:hint="eastAsia"/>
        </w:rPr>
        <w:t xml:space="preserve"> for BTCL-BTCL and BTCL-other</w:t>
      </w:r>
      <w:r w:rsidR="003679D8">
        <w:rPr>
          <w:rFonts w:hint="eastAsia"/>
        </w:rPr>
        <w:t xml:space="preserve"> should be configurable. </w:t>
      </w:r>
      <w:r w:rsidR="003679D8">
        <w:t>T</w:t>
      </w:r>
      <w:r w:rsidR="003679D8">
        <w:rPr>
          <w:rFonts w:hint="eastAsia"/>
        </w:rPr>
        <w:t xml:space="preserve">wo </w:t>
      </w:r>
      <w:proofErr w:type="gramStart"/>
      <w:r w:rsidR="003679D8">
        <w:rPr>
          <w:rFonts w:hint="eastAsia"/>
        </w:rPr>
        <w:t>option</w:t>
      </w:r>
      <w:proofErr w:type="gramEnd"/>
      <w:r w:rsidR="003679D8">
        <w:rPr>
          <w:rFonts w:hint="eastAsia"/>
        </w:rPr>
        <w:t xml:space="preserve"> will be provided and one is for all subscriber, the other option is for single subscribe.</w:t>
      </w:r>
      <w:r w:rsidR="00AB1119">
        <w:rPr>
          <w:rFonts w:hint="eastAsia"/>
        </w:rPr>
        <w:t xml:space="preserve"> </w:t>
      </w:r>
      <w:r w:rsidR="00AB1119">
        <w:t>T</w:t>
      </w:r>
      <w:r w:rsidR="00AB1119">
        <w:rPr>
          <w:rFonts w:hint="eastAsia"/>
        </w:rPr>
        <w:t>he default value is 0.</w:t>
      </w:r>
    </w:p>
    <w:p w:rsidR="009F6E8E" w:rsidRDefault="009F6E8E" w:rsidP="00D505CB">
      <w:pPr>
        <w:ind w:left="0"/>
      </w:pPr>
      <w:r>
        <w:t>T</w:t>
      </w:r>
      <w:r>
        <w:rPr>
          <w:rFonts w:hint="eastAsia"/>
        </w:rPr>
        <w:t xml:space="preserve">he line rent should be configurable. </w:t>
      </w:r>
      <w:r w:rsidR="002F2DEC">
        <w:t>Like</w:t>
      </w:r>
      <w:r>
        <w:rPr>
          <w:rFonts w:hint="eastAsia"/>
        </w:rPr>
        <w:t xml:space="preserve"> discount, two </w:t>
      </w:r>
      <w:proofErr w:type="gramStart"/>
      <w:r>
        <w:rPr>
          <w:rFonts w:hint="eastAsia"/>
        </w:rPr>
        <w:t>option</w:t>
      </w:r>
      <w:proofErr w:type="gramEnd"/>
      <w:r>
        <w:rPr>
          <w:rFonts w:hint="eastAsia"/>
        </w:rPr>
        <w:t xml:space="preserve"> will be provided. </w:t>
      </w:r>
      <w:r>
        <w:t>O</w:t>
      </w:r>
      <w:r>
        <w:rPr>
          <w:rFonts w:hint="eastAsia"/>
        </w:rPr>
        <w:t xml:space="preserve">ne is for all </w:t>
      </w:r>
      <w:proofErr w:type="gramStart"/>
      <w:r>
        <w:rPr>
          <w:rFonts w:hint="eastAsia"/>
        </w:rPr>
        <w:t>subscriber</w:t>
      </w:r>
      <w:proofErr w:type="gramEnd"/>
      <w:r>
        <w:rPr>
          <w:rFonts w:hint="eastAsia"/>
        </w:rPr>
        <w:t xml:space="preserve"> and other option is for single subscriber. </w:t>
      </w:r>
      <w:r>
        <w:t>T</w:t>
      </w:r>
      <w:r>
        <w:rPr>
          <w:rFonts w:hint="eastAsia"/>
        </w:rPr>
        <w:t>he default value is 160.</w:t>
      </w:r>
    </w:p>
    <w:p w:rsidR="00C36EC6" w:rsidRDefault="00C36EC6" w:rsidP="00C36EC6">
      <w:pPr>
        <w:pStyle w:val="Heading4"/>
        <w:rPr>
          <w:rFonts w:asciiTheme="minorHAnsi" w:hAnsiTheme="minorHAnsi" w:cstheme="minorHAnsi"/>
        </w:rPr>
      </w:pPr>
      <w:r>
        <w:rPr>
          <w:rFonts w:asciiTheme="minorHAnsi" w:hAnsiTheme="minorHAnsi" w:cstheme="minorHAnsi"/>
        </w:rPr>
        <w:t>E</w:t>
      </w:r>
      <w:r>
        <w:rPr>
          <w:rFonts w:asciiTheme="minorHAnsi" w:hAnsiTheme="minorHAnsi" w:cstheme="minorHAnsi" w:hint="eastAsia"/>
        </w:rPr>
        <w:t xml:space="preserve">rror CDR </w:t>
      </w:r>
      <w:proofErr w:type="gramStart"/>
      <w:r>
        <w:rPr>
          <w:rFonts w:asciiTheme="minorHAnsi" w:hAnsiTheme="minorHAnsi" w:cstheme="minorHAnsi" w:hint="eastAsia"/>
        </w:rPr>
        <w:t>detection</w:t>
      </w:r>
      <w:proofErr w:type="gramEnd"/>
      <w:r>
        <w:rPr>
          <w:rFonts w:asciiTheme="minorHAnsi" w:hAnsiTheme="minorHAnsi" w:cstheme="minorHAnsi" w:hint="eastAsia"/>
        </w:rPr>
        <w:t xml:space="preserve"> configuration</w:t>
      </w:r>
    </w:p>
    <w:p w:rsidR="001A706F" w:rsidRPr="00C36EC6" w:rsidRDefault="001A706F" w:rsidP="00C36EC6">
      <w:pPr>
        <w:ind w:left="0"/>
      </w:pPr>
      <w:r>
        <w:t>T</w:t>
      </w:r>
      <w:r>
        <w:rPr>
          <w:rFonts w:hint="eastAsia"/>
        </w:rPr>
        <w:t xml:space="preserve">he condition for detecting error CDRs is configurable. </w:t>
      </w:r>
      <w:r>
        <w:t>W</w:t>
      </w:r>
      <w:r>
        <w:rPr>
          <w:rFonts w:hint="eastAsia"/>
        </w:rPr>
        <w:t>e can configure several conditions that the amount is up to 10.</w:t>
      </w:r>
      <w:r w:rsidR="00D10012">
        <w:rPr>
          <w:rFonts w:hint="eastAsia"/>
        </w:rPr>
        <w:t xml:space="preserve"> </w:t>
      </w:r>
      <w:r w:rsidR="00D10012">
        <w:t>T</w:t>
      </w:r>
      <w:r w:rsidR="00D10012">
        <w:rPr>
          <w:rFonts w:hint="eastAsia"/>
        </w:rPr>
        <w:t xml:space="preserve">he conditions have its sequence number. </w:t>
      </w:r>
      <w:r w:rsidR="00A97144">
        <w:t>Mediation and billing sub system</w:t>
      </w:r>
      <w:r w:rsidR="00D10012">
        <w:rPr>
          <w:rFonts w:hint="eastAsia"/>
        </w:rPr>
        <w:t xml:space="preserve"> detect CDRs according to the sequence number.</w:t>
      </w:r>
    </w:p>
    <w:p w:rsidR="004942DC" w:rsidRDefault="004942DC" w:rsidP="004942DC">
      <w:pPr>
        <w:pStyle w:val="Heading3"/>
        <w:rPr>
          <w:rFonts w:eastAsiaTheme="minorEastAsia"/>
        </w:rPr>
      </w:pPr>
      <w:r>
        <w:rPr>
          <w:rFonts w:eastAsiaTheme="minorEastAsia" w:hint="eastAsia"/>
        </w:rPr>
        <w:t>Maintain</w:t>
      </w:r>
      <w:r w:rsidR="002C3381">
        <w:rPr>
          <w:rFonts w:eastAsiaTheme="minorEastAsia" w:hint="eastAsia"/>
        </w:rPr>
        <w:t>en</w:t>
      </w:r>
      <w:r>
        <w:rPr>
          <w:rFonts w:eastAsiaTheme="minorEastAsia" w:hint="eastAsia"/>
        </w:rPr>
        <w:t>ce</w:t>
      </w:r>
    </w:p>
    <w:p w:rsidR="004942DC" w:rsidRDefault="004942DC" w:rsidP="004942DC">
      <w:pPr>
        <w:pStyle w:val="Heading4"/>
        <w:rPr>
          <w:rFonts w:asciiTheme="minorHAnsi" w:hAnsiTheme="minorHAnsi" w:cstheme="minorHAnsi"/>
        </w:rPr>
      </w:pPr>
      <w:r>
        <w:rPr>
          <w:rFonts w:asciiTheme="minorHAnsi" w:hAnsiTheme="minorHAnsi" w:cstheme="minorHAnsi" w:hint="eastAsia"/>
        </w:rPr>
        <w:t>Browsing CDR</w:t>
      </w:r>
    </w:p>
    <w:p w:rsidR="00276A67" w:rsidRPr="00276A67" w:rsidRDefault="00A97144" w:rsidP="00D16483">
      <w:pPr>
        <w:ind w:left="0"/>
      </w:pPr>
      <w:r>
        <w:t>Mediation and billing sub system</w:t>
      </w:r>
      <w:r w:rsidR="009D35F3">
        <w:rPr>
          <w:rFonts w:hint="eastAsia"/>
        </w:rPr>
        <w:t xml:space="preserve"> provide the function of browsing CDRs. </w:t>
      </w:r>
      <w:r w:rsidR="00ED027B">
        <w:t>W</w:t>
      </w:r>
      <w:r w:rsidR="00ED027B">
        <w:rPr>
          <w:rFonts w:hint="eastAsia"/>
        </w:rPr>
        <w:t xml:space="preserve">e can </w:t>
      </w:r>
      <w:proofErr w:type="gramStart"/>
      <w:r w:rsidR="00ED027B">
        <w:rPr>
          <w:rFonts w:hint="eastAsia"/>
        </w:rPr>
        <w:t>browsing</w:t>
      </w:r>
      <w:proofErr w:type="gramEnd"/>
      <w:r w:rsidR="00ED027B">
        <w:rPr>
          <w:rFonts w:hint="eastAsia"/>
        </w:rPr>
        <w:t xml:space="preserve"> the CDR according to subscriber number or time segment.</w:t>
      </w:r>
    </w:p>
    <w:p w:rsidR="004942DC" w:rsidRDefault="004942DC" w:rsidP="004942DC">
      <w:pPr>
        <w:pStyle w:val="Heading4"/>
        <w:rPr>
          <w:rFonts w:asciiTheme="minorHAnsi" w:hAnsiTheme="minorHAnsi" w:cstheme="minorHAnsi"/>
        </w:rPr>
      </w:pPr>
      <w:r>
        <w:rPr>
          <w:rFonts w:asciiTheme="minorHAnsi" w:hAnsiTheme="minorHAnsi" w:cstheme="minorHAnsi" w:hint="eastAsia"/>
        </w:rPr>
        <w:t>Manually Processing CDR</w:t>
      </w:r>
    </w:p>
    <w:p w:rsidR="004942DC" w:rsidRDefault="004E2ACF" w:rsidP="00D16483">
      <w:pPr>
        <w:ind w:left="0"/>
      </w:pPr>
      <w:r>
        <w:t>I</w:t>
      </w:r>
      <w:r>
        <w:rPr>
          <w:rFonts w:hint="eastAsia"/>
        </w:rPr>
        <w:t xml:space="preserve">f the </w:t>
      </w:r>
      <w:r w:rsidR="00A97144">
        <w:rPr>
          <w:rFonts w:hint="eastAsia"/>
        </w:rPr>
        <w:t>mediation and billing sub system</w:t>
      </w:r>
      <w:r w:rsidR="009C4191">
        <w:rPr>
          <w:rFonts w:hint="eastAsia"/>
        </w:rPr>
        <w:t xml:space="preserve"> broke down or reset manually, </w:t>
      </w:r>
      <w:r w:rsidR="000257C6">
        <w:rPr>
          <w:rFonts w:hint="eastAsia"/>
        </w:rPr>
        <w:t xml:space="preserve">maybe we need to </w:t>
      </w:r>
      <w:proofErr w:type="gramStart"/>
      <w:r w:rsidR="000257C6">
        <w:rPr>
          <w:rFonts w:hint="eastAsia"/>
        </w:rPr>
        <w:t>charging</w:t>
      </w:r>
      <w:proofErr w:type="gramEnd"/>
      <w:r w:rsidR="000257C6">
        <w:rPr>
          <w:rFonts w:hint="eastAsia"/>
        </w:rPr>
        <w:t xml:space="preserve"> all the CDRs of this month again. We can manually click the button to processing CDRs of all the subscriber or specified subscriber again according to specified </w:t>
      </w:r>
      <w:proofErr w:type="gramStart"/>
      <w:r w:rsidR="000257C6">
        <w:rPr>
          <w:rFonts w:hint="eastAsia"/>
        </w:rPr>
        <w:t>time(</w:t>
      </w:r>
      <w:proofErr w:type="gramEnd"/>
      <w:r w:rsidR="000257C6">
        <w:rPr>
          <w:rFonts w:hint="eastAsia"/>
        </w:rPr>
        <w:t xml:space="preserve">month). </w:t>
      </w:r>
    </w:p>
    <w:p w:rsidR="0000600F" w:rsidRDefault="0000600F" w:rsidP="0000600F">
      <w:pPr>
        <w:pStyle w:val="Heading4"/>
        <w:rPr>
          <w:rFonts w:asciiTheme="minorHAnsi" w:hAnsiTheme="minorHAnsi" w:cstheme="minorHAnsi"/>
        </w:rPr>
      </w:pPr>
      <w:r>
        <w:rPr>
          <w:rFonts w:asciiTheme="minorHAnsi" w:hAnsiTheme="minorHAnsi" w:cstheme="minorHAnsi" w:hint="eastAsia"/>
        </w:rPr>
        <w:t>Statistic</w:t>
      </w:r>
    </w:p>
    <w:p w:rsidR="0000600F" w:rsidRDefault="0000600F" w:rsidP="00D16483">
      <w:pPr>
        <w:ind w:left="0"/>
      </w:pPr>
      <w:proofErr w:type="spellStart"/>
      <w:r>
        <w:t>B</w:t>
      </w:r>
      <w:r>
        <w:rPr>
          <w:rFonts w:hint="eastAsia"/>
        </w:rPr>
        <w:t>iling</w:t>
      </w:r>
      <w:proofErr w:type="spellEnd"/>
      <w:r>
        <w:rPr>
          <w:rFonts w:hint="eastAsia"/>
        </w:rPr>
        <w:t xml:space="preserve"> sub system can statistic the amount of received file, processed file and error file. </w:t>
      </w:r>
    </w:p>
    <w:p w:rsidR="00097C52" w:rsidRPr="0000600F" w:rsidRDefault="00097C52" w:rsidP="00D16483">
      <w:pPr>
        <w:ind w:left="0"/>
      </w:pPr>
      <w:r>
        <w:t>I</w:t>
      </w:r>
      <w:r>
        <w:rPr>
          <w:rFonts w:hint="eastAsia"/>
        </w:rPr>
        <w:t>t can repo</w:t>
      </w:r>
      <w:r w:rsidR="007B7E61">
        <w:rPr>
          <w:rFonts w:hint="eastAsia"/>
        </w:rPr>
        <w:t xml:space="preserve">rt the amount of </w:t>
      </w:r>
      <w:proofErr w:type="gramStart"/>
      <w:r w:rsidR="007B7E61">
        <w:rPr>
          <w:rFonts w:hint="eastAsia"/>
        </w:rPr>
        <w:t>call(</w:t>
      </w:r>
      <w:proofErr w:type="gramEnd"/>
      <w:r w:rsidR="007B7E61">
        <w:rPr>
          <w:rFonts w:hint="eastAsia"/>
        </w:rPr>
        <w:t>BTCL-BTCL,</w:t>
      </w:r>
      <w:r>
        <w:rPr>
          <w:rFonts w:hint="eastAsia"/>
        </w:rPr>
        <w:t xml:space="preserve"> BTCL-OTHERS</w:t>
      </w:r>
      <w:r w:rsidR="007B7E61">
        <w:rPr>
          <w:rFonts w:hint="eastAsia"/>
        </w:rPr>
        <w:t xml:space="preserve"> and IDD</w:t>
      </w:r>
      <w:r w:rsidR="003D0A16">
        <w:rPr>
          <w:rFonts w:hint="eastAsia"/>
        </w:rPr>
        <w:t>)</w:t>
      </w:r>
      <w:r>
        <w:rPr>
          <w:rFonts w:hint="eastAsia"/>
        </w:rPr>
        <w:t xml:space="preserve">, duration for each </w:t>
      </w:r>
      <w:r>
        <w:t>subscriber</w:t>
      </w:r>
      <w:r>
        <w:rPr>
          <w:rFonts w:hint="eastAsia"/>
        </w:rPr>
        <w:t xml:space="preserve"> </w:t>
      </w:r>
    </w:p>
    <w:p w:rsidR="004942DC" w:rsidRDefault="00572313" w:rsidP="004942DC">
      <w:pPr>
        <w:pStyle w:val="Heading4"/>
        <w:rPr>
          <w:rFonts w:asciiTheme="minorHAnsi" w:hAnsiTheme="minorHAnsi" w:cstheme="minorHAnsi"/>
        </w:rPr>
      </w:pPr>
      <w:r>
        <w:rPr>
          <w:rFonts w:asciiTheme="minorHAnsi" w:hAnsiTheme="minorHAnsi" w:cstheme="minorHAnsi" w:hint="eastAsia"/>
        </w:rPr>
        <w:t>Redundancy</w:t>
      </w:r>
      <w:r w:rsidR="004942DC">
        <w:rPr>
          <w:rFonts w:asciiTheme="minorHAnsi" w:hAnsiTheme="minorHAnsi" w:cstheme="minorHAnsi" w:hint="eastAsia"/>
        </w:rPr>
        <w:t xml:space="preserve"> </w:t>
      </w:r>
    </w:p>
    <w:p w:rsidR="00256B13" w:rsidRDefault="00256B13" w:rsidP="00D16483">
      <w:pPr>
        <w:ind w:left="0"/>
      </w:pPr>
      <w:r>
        <w:t>W</w:t>
      </w:r>
      <w:r>
        <w:rPr>
          <w:rFonts w:hint="eastAsia"/>
        </w:rPr>
        <w:t xml:space="preserve">hen IGWB1 broke down, </w:t>
      </w:r>
      <w:r w:rsidR="00A97144">
        <w:rPr>
          <w:rFonts w:hint="eastAsia"/>
        </w:rPr>
        <w:t>mediation and billing sub system</w:t>
      </w:r>
      <w:r>
        <w:rPr>
          <w:rFonts w:hint="eastAsia"/>
        </w:rPr>
        <w:t xml:space="preserve"> can receive CDRs file from IGWB2.</w:t>
      </w:r>
    </w:p>
    <w:p w:rsidR="00FC6D5A" w:rsidRDefault="00256B13" w:rsidP="00EB7BD3">
      <w:r>
        <w:object w:dxaOrig="2299" w:dyaOrig="1009">
          <v:shape id="_x0000_i1036" type="#_x0000_t75" style="width:185.45pt;height:81.3pt" o:ole="">
            <v:imagedata r:id="rId45" o:title=""/>
          </v:shape>
          <o:OLEObject Type="Embed" ProgID="Visio.Drawing.11" ShapeID="_x0000_i1036" DrawAspect="Content" ObjectID="_1455891743" r:id="rId46"/>
        </w:object>
      </w:r>
    </w:p>
    <w:p w:rsidR="00256B13" w:rsidRPr="00820528" w:rsidRDefault="003C36D8" w:rsidP="00256B13">
      <w:pPr>
        <w:ind w:left="0"/>
      </w:pPr>
      <w:r>
        <w:t>I</w:t>
      </w:r>
      <w:r>
        <w:rPr>
          <w:rFonts w:hint="eastAsia"/>
        </w:rPr>
        <w:t xml:space="preserve">f the </w:t>
      </w:r>
      <w:r w:rsidR="00A97144">
        <w:rPr>
          <w:rFonts w:hint="eastAsia"/>
        </w:rPr>
        <w:t>mediation and billing sub system</w:t>
      </w:r>
      <w:r>
        <w:rPr>
          <w:rFonts w:hint="eastAsia"/>
        </w:rPr>
        <w:t xml:space="preserve"> broke down or reset manually, it can process CDRs continually</w:t>
      </w:r>
    </w:p>
    <w:p w:rsidR="00F021E1" w:rsidRDefault="00F021E1" w:rsidP="00F021E1">
      <w:pPr>
        <w:pStyle w:val="Heading2"/>
        <w:ind w:left="0" w:firstLine="0"/>
        <w:rPr>
          <w:rFonts w:eastAsiaTheme="minorEastAsia" w:cs="Arial"/>
          <w:lang w:eastAsia="zh-CN"/>
        </w:rPr>
      </w:pPr>
      <w:bookmarkStart w:id="111" w:name="_Toc377118672"/>
      <w:r>
        <w:rPr>
          <w:rFonts w:eastAsiaTheme="minorEastAsia" w:cs="Arial" w:hint="eastAsia"/>
          <w:lang w:eastAsia="zh-CN"/>
        </w:rPr>
        <w:t>Performance</w:t>
      </w:r>
      <w:r w:rsidR="00D35DF1">
        <w:rPr>
          <w:rFonts w:eastAsiaTheme="minorEastAsia" w:cs="Arial" w:hint="eastAsia"/>
          <w:lang w:eastAsia="zh-CN"/>
        </w:rPr>
        <w:t xml:space="preserve"> Requirment</w:t>
      </w:r>
      <w:bookmarkEnd w:id="111"/>
    </w:p>
    <w:p w:rsidR="00EC5190" w:rsidRDefault="00415DA5" w:rsidP="00EC5190">
      <w:pPr>
        <w:pStyle w:val="Heading4"/>
        <w:rPr>
          <w:rFonts w:asciiTheme="minorHAnsi" w:hAnsiTheme="minorHAnsi" w:cstheme="minorHAnsi"/>
        </w:rPr>
      </w:pPr>
      <w:r>
        <w:rPr>
          <w:rFonts w:asciiTheme="minorHAnsi" w:hAnsiTheme="minorHAnsi" w:cstheme="minorHAnsi"/>
        </w:rPr>
        <w:t>P</w:t>
      </w:r>
      <w:r>
        <w:rPr>
          <w:rFonts w:asciiTheme="minorHAnsi" w:hAnsiTheme="minorHAnsi" w:cstheme="minorHAnsi" w:hint="eastAsia"/>
        </w:rPr>
        <w:t xml:space="preserve">erformance </w:t>
      </w:r>
      <w:proofErr w:type="spellStart"/>
      <w:r>
        <w:rPr>
          <w:rFonts w:asciiTheme="minorHAnsi" w:hAnsiTheme="minorHAnsi" w:cstheme="minorHAnsi" w:hint="eastAsia"/>
        </w:rPr>
        <w:t>requirment</w:t>
      </w:r>
      <w:proofErr w:type="spellEnd"/>
    </w:p>
    <w:p w:rsidR="00EB7BD3" w:rsidRDefault="00A97144" w:rsidP="00EC5190">
      <w:pPr>
        <w:ind w:left="0"/>
        <w:rPr>
          <w:rFonts w:cs="Times New Roman"/>
        </w:rPr>
      </w:pPr>
      <w:r>
        <w:rPr>
          <w:rFonts w:cs="Times New Roman"/>
        </w:rPr>
        <w:t>Mediation and billing sub system</w:t>
      </w:r>
      <w:r w:rsidR="00415DA5">
        <w:rPr>
          <w:rFonts w:cs="Times New Roman" w:hint="eastAsia"/>
        </w:rPr>
        <w:t xml:space="preserve"> can process </w:t>
      </w:r>
      <w:proofErr w:type="gramStart"/>
      <w:r w:rsidR="00415DA5">
        <w:rPr>
          <w:rFonts w:cs="Times New Roman" w:hint="eastAsia"/>
        </w:rPr>
        <w:t>1M(</w:t>
      </w:r>
      <w:proofErr w:type="gramEnd"/>
      <w:r w:rsidR="00415DA5">
        <w:rPr>
          <w:rFonts w:cs="Times New Roman" w:hint="eastAsia"/>
        </w:rPr>
        <w:t>1000,000) CDR per day.</w:t>
      </w:r>
    </w:p>
    <w:p w:rsidR="00CC7C32" w:rsidRDefault="00A97144" w:rsidP="00EC5190">
      <w:pPr>
        <w:ind w:left="0"/>
        <w:rPr>
          <w:rFonts w:cs="Times New Roman"/>
        </w:rPr>
      </w:pPr>
      <w:r>
        <w:rPr>
          <w:rFonts w:cs="Times New Roman"/>
        </w:rPr>
        <w:lastRenderedPageBreak/>
        <w:t>Mediation and billing sub system</w:t>
      </w:r>
      <w:r w:rsidR="00CC7C32">
        <w:rPr>
          <w:rFonts w:cs="Times New Roman" w:hint="eastAsia"/>
        </w:rPr>
        <w:t xml:space="preserve"> can support </w:t>
      </w:r>
      <w:r w:rsidR="00A916AA">
        <w:rPr>
          <w:rFonts w:cs="Times New Roman" w:hint="eastAsia"/>
        </w:rPr>
        <w:t>3</w:t>
      </w:r>
      <w:r w:rsidR="00CC7C32">
        <w:rPr>
          <w:rFonts w:cs="Times New Roman" w:hint="eastAsia"/>
        </w:rPr>
        <w:t xml:space="preserve">00,000 </w:t>
      </w:r>
      <w:proofErr w:type="gramStart"/>
      <w:r w:rsidR="00CC7C32">
        <w:rPr>
          <w:rFonts w:cs="Times New Roman" w:hint="eastAsia"/>
        </w:rPr>
        <w:t>subscriber</w:t>
      </w:r>
      <w:proofErr w:type="gramEnd"/>
      <w:r w:rsidR="00CC7C32">
        <w:rPr>
          <w:rFonts w:cs="Times New Roman" w:hint="eastAsia"/>
        </w:rPr>
        <w:t>.</w:t>
      </w:r>
    </w:p>
    <w:p w:rsidR="00CC7C32" w:rsidRPr="006E3F8A" w:rsidRDefault="00CC7C32" w:rsidP="00EC5190">
      <w:pPr>
        <w:ind w:left="0"/>
        <w:rPr>
          <w:rFonts w:cs="Times New Roman"/>
        </w:rPr>
      </w:pPr>
    </w:p>
    <w:p w:rsidR="00415DA5" w:rsidRDefault="00415DA5" w:rsidP="00415DA5">
      <w:pPr>
        <w:pStyle w:val="Heading4"/>
        <w:rPr>
          <w:rFonts w:asciiTheme="minorHAnsi" w:hAnsiTheme="minorHAnsi" w:cstheme="minorHAnsi"/>
        </w:rPr>
      </w:pPr>
      <w:proofErr w:type="gramStart"/>
      <w:r>
        <w:rPr>
          <w:rFonts w:asciiTheme="minorHAnsi" w:hAnsiTheme="minorHAnsi" w:cstheme="minorHAnsi" w:hint="eastAsia"/>
        </w:rPr>
        <w:t>storage</w:t>
      </w:r>
      <w:proofErr w:type="gramEnd"/>
      <w:r>
        <w:rPr>
          <w:rFonts w:asciiTheme="minorHAnsi" w:hAnsiTheme="minorHAnsi" w:cstheme="minorHAnsi" w:hint="eastAsia"/>
        </w:rPr>
        <w:t xml:space="preserve"> </w:t>
      </w:r>
      <w:proofErr w:type="spellStart"/>
      <w:r>
        <w:rPr>
          <w:rFonts w:asciiTheme="minorHAnsi" w:hAnsiTheme="minorHAnsi" w:cstheme="minorHAnsi" w:hint="eastAsia"/>
        </w:rPr>
        <w:t>requirment</w:t>
      </w:r>
      <w:proofErr w:type="spellEnd"/>
    </w:p>
    <w:p w:rsidR="00415DA5" w:rsidRDefault="00A97144" w:rsidP="00415DA5">
      <w:pPr>
        <w:ind w:left="0"/>
        <w:rPr>
          <w:rFonts w:cs="Times New Roman"/>
        </w:rPr>
      </w:pPr>
      <w:r>
        <w:rPr>
          <w:rFonts w:cs="Times New Roman"/>
        </w:rPr>
        <w:t>Mediation and billing sub system</w:t>
      </w:r>
      <w:r w:rsidR="00415DA5">
        <w:rPr>
          <w:rFonts w:cs="Times New Roman" w:hint="eastAsia"/>
        </w:rPr>
        <w:t xml:space="preserve"> can store </w:t>
      </w:r>
      <w:r w:rsidR="003E68FA">
        <w:rPr>
          <w:rFonts w:cs="Times New Roman" w:hint="eastAsia"/>
        </w:rPr>
        <w:t>CDRs of two months.</w:t>
      </w:r>
    </w:p>
    <w:p w:rsidR="00A67A29" w:rsidRDefault="00A97144" w:rsidP="00FB1162">
      <w:pPr>
        <w:ind w:left="0"/>
        <w:rPr>
          <w:rFonts w:cs="Times New Roman"/>
        </w:rPr>
      </w:pPr>
      <w:r>
        <w:rPr>
          <w:rFonts w:cs="Times New Roman"/>
        </w:rPr>
        <w:t>Mediation and billing sub system</w:t>
      </w:r>
      <w:r w:rsidR="00655368">
        <w:rPr>
          <w:rFonts w:cs="Times New Roman" w:hint="eastAsia"/>
        </w:rPr>
        <w:t xml:space="preserve"> should support RAID</w:t>
      </w:r>
      <w:r w:rsidR="005C52F7">
        <w:rPr>
          <w:rFonts w:cs="Times New Roman" w:hint="eastAsia"/>
        </w:rPr>
        <w:t>5</w:t>
      </w:r>
      <w:r w:rsidR="00655368">
        <w:rPr>
          <w:rFonts w:cs="Times New Roman" w:hint="eastAsia"/>
        </w:rPr>
        <w:t>.</w:t>
      </w:r>
    </w:p>
    <w:p w:rsidR="009F0F81" w:rsidRDefault="009F0F81" w:rsidP="009F0F81">
      <w:pPr>
        <w:pStyle w:val="Heading2"/>
        <w:ind w:left="0" w:firstLine="0"/>
        <w:rPr>
          <w:rFonts w:eastAsiaTheme="minorEastAsia" w:cs="Arial"/>
          <w:lang w:eastAsia="zh-CN"/>
        </w:rPr>
      </w:pPr>
      <w:r>
        <w:rPr>
          <w:rFonts w:eastAsiaTheme="minorEastAsia" w:cs="Arial" w:hint="eastAsia"/>
          <w:lang w:eastAsia="zh-CN"/>
        </w:rPr>
        <w:t>Log</w:t>
      </w:r>
    </w:p>
    <w:p w:rsidR="009F0F81" w:rsidRPr="000031A7" w:rsidRDefault="00A97144" w:rsidP="009F0F81">
      <w:pPr>
        <w:ind w:left="0"/>
        <w:rPr>
          <w:rFonts w:cs="Times New Roman"/>
        </w:rPr>
      </w:pPr>
      <w:r>
        <w:rPr>
          <w:rFonts w:cs="Times New Roman"/>
        </w:rPr>
        <w:t>Mediation and billing sub system</w:t>
      </w:r>
      <w:r w:rsidR="009F0F81">
        <w:rPr>
          <w:rFonts w:cs="Times New Roman" w:hint="eastAsia"/>
        </w:rPr>
        <w:t xml:space="preserve"> can provide log function th</w:t>
      </w:r>
      <w:r w:rsidR="000031A7">
        <w:rPr>
          <w:rFonts w:cs="Times New Roman" w:hint="eastAsia"/>
        </w:rPr>
        <w:t>at help maintain system quickly</w:t>
      </w:r>
      <w:r w:rsidR="009F0F81">
        <w:rPr>
          <w:rFonts w:cs="Times New Roman" w:hint="eastAsia"/>
        </w:rPr>
        <w:t>.</w:t>
      </w:r>
      <w:r w:rsidR="000031A7">
        <w:rPr>
          <w:rFonts w:cs="Times New Roman" w:hint="eastAsia"/>
        </w:rPr>
        <w:t xml:space="preserve"> </w:t>
      </w:r>
      <w:r w:rsidR="000031A7" w:rsidRPr="000031A7">
        <w:rPr>
          <w:rFonts w:cs="Times New Roman"/>
        </w:rPr>
        <w:t>No option should be there to delete log. Enough space for storing log data of 2 year.</w:t>
      </w:r>
    </w:p>
    <w:p w:rsidR="009F0F81" w:rsidRPr="009F0F81" w:rsidRDefault="009F0F81" w:rsidP="00FB1162">
      <w:pPr>
        <w:ind w:left="0"/>
      </w:pPr>
    </w:p>
    <w:sectPr w:rsidR="009F0F81" w:rsidRPr="009F0F81" w:rsidSect="000B5300">
      <w:headerReference w:type="default" r:id="rId47"/>
      <w:pgSz w:w="11907" w:h="16840" w:code="9"/>
      <w:pgMar w:top="1701" w:right="1134" w:bottom="1701" w:left="1134" w:header="567" w:footer="567" w:gutter="0"/>
      <w:cols w:space="425"/>
      <w:docGrid w:linePitch="312"/>
    </w:sectPr>
  </w:body>
</w:document>
</file>

<file path=word/customizations.xml><?xml version="1.0" encoding="utf-8"?>
<wne:tcg xmlns:r="http://schemas.openxmlformats.org/officeDocument/2006/relationships" xmlns:wne="http://schemas.microsoft.com/office/word/2006/wordml">
  <wne:keymaps>
    <wne:keymap wne:kcmPrimary="0231">
      <wne:macro wne:macroName="NORMAL.NEWMACROS.宏9"/>
    </wne:keymap>
    <wne:keymap wne:kcmPrimary="02C0">
      <wne:macro wne:macroName="NORMAL.NEWMACROS.宏10"/>
    </wne:keymap>
    <wne:keymap wne:kcmPrimary="045A">
      <wne:macro wne:macroName="NORMAL.NEWMACROS.宏11"/>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03F" w:rsidRDefault="003C103F">
      <w:pPr>
        <w:spacing w:before="0" w:after="0" w:line="240" w:lineRule="auto"/>
      </w:pPr>
      <w:r>
        <w:separator/>
      </w:r>
    </w:p>
  </w:endnote>
  <w:endnote w:type="continuationSeparator" w:id="0">
    <w:p w:rsidR="003C103F" w:rsidRDefault="003C103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KaiTi_GB2312">
    <w:altName w:val="Arial Unicode MS"/>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single" w:sz="4" w:space="0" w:color="auto"/>
      </w:tblBorders>
      <w:tblLayout w:type="fixed"/>
      <w:tblLook w:val="0000" w:firstRow="0" w:lastRow="0" w:firstColumn="0" w:lastColumn="0" w:noHBand="0" w:noVBand="0"/>
    </w:tblPr>
    <w:tblGrid>
      <w:gridCol w:w="2940"/>
      <w:gridCol w:w="3864"/>
      <w:gridCol w:w="2869"/>
    </w:tblGrid>
    <w:tr w:rsidR="005E71FA" w:rsidRPr="009E39F4" w:rsidTr="000E1CBF">
      <w:trPr>
        <w:trHeight w:val="468"/>
      </w:trPr>
      <w:tc>
        <w:tcPr>
          <w:tcW w:w="2940" w:type="dxa"/>
        </w:tcPr>
        <w:p w:rsidR="005E71FA" w:rsidRPr="00404D2E" w:rsidRDefault="005E71FA" w:rsidP="00F93B79">
          <w:pPr>
            <w:pStyle w:val="HeadingLeft"/>
            <w:jc w:val="both"/>
            <w:textAlignment w:val="top"/>
          </w:pPr>
          <w:r w:rsidRPr="003A4726">
            <w:rPr>
              <w:rFonts w:cs="Times New Roman"/>
            </w:rPr>
            <w:t xml:space="preserve">Issue </w:t>
          </w:r>
          <w:r>
            <w:rPr>
              <w:rFonts w:cs="Times New Roman"/>
            </w:rPr>
            <w:fldChar w:fldCharType="begin"/>
          </w:r>
          <w:r>
            <w:rPr>
              <w:rFonts w:cs="Times New Roman"/>
            </w:rPr>
            <w:instrText xml:space="preserve"> DOCPROPERTY  DocumentVersion </w:instrText>
          </w:r>
          <w:r>
            <w:rPr>
              <w:rFonts w:cs="Times New Roman"/>
            </w:rPr>
            <w:fldChar w:fldCharType="separate"/>
          </w:r>
          <w:r>
            <w:rPr>
              <w:rFonts w:cs="Times New Roman"/>
            </w:rPr>
            <w:t>01</w:t>
          </w:r>
          <w:r>
            <w:rPr>
              <w:rFonts w:cs="Times New Roman"/>
            </w:rPr>
            <w:fldChar w:fldCharType="end"/>
          </w:r>
          <w:r w:rsidRPr="003A4726">
            <w:rPr>
              <w:rFonts w:cs="Times New Roman"/>
            </w:rPr>
            <w:t xml:space="preserve"> (</w:t>
          </w:r>
          <w:r>
            <w:rPr>
              <w:rFonts w:cs="Times New Roman"/>
            </w:rPr>
            <w:fldChar w:fldCharType="begin"/>
          </w:r>
          <w:r>
            <w:rPr>
              <w:rFonts w:cs="Times New Roman"/>
            </w:rPr>
            <w:instrText xml:space="preserve"> DATE  \@ "yyyy-MM-dd" \l </w:instrText>
          </w:r>
          <w:r>
            <w:rPr>
              <w:rFonts w:cs="Times New Roman"/>
            </w:rPr>
            <w:fldChar w:fldCharType="separate"/>
          </w:r>
          <w:r>
            <w:rPr>
              <w:rFonts w:cs="Times New Roman"/>
              <w:noProof/>
            </w:rPr>
            <w:t>2014-03-09</w:t>
          </w:r>
          <w:r>
            <w:rPr>
              <w:rFonts w:cs="Times New Roman"/>
            </w:rPr>
            <w:fldChar w:fldCharType="end"/>
          </w:r>
          <w:r w:rsidRPr="003A4726">
            <w:rPr>
              <w:rFonts w:cs="Times New Roman"/>
            </w:rPr>
            <w:t>)</w:t>
          </w:r>
        </w:p>
      </w:tc>
      <w:tc>
        <w:tcPr>
          <w:tcW w:w="3864" w:type="dxa"/>
          <w:vAlign w:val="center"/>
        </w:tcPr>
        <w:p w:rsidR="005E71FA" w:rsidRPr="00404D2E" w:rsidRDefault="005E71FA" w:rsidP="000E1CBF">
          <w:pPr>
            <w:pStyle w:val="HeadingMiddle"/>
          </w:pPr>
          <w:fldSimple w:instr=" DOCPROPERTY  ProprietaryDeclaration  \* MERGEFORMAT ">
            <w:r w:rsidRPr="00B633AD">
              <w:rPr>
                <w:bCs/>
              </w:rPr>
              <w:t>Huawei</w:t>
            </w:r>
            <w:r>
              <w:t xml:space="preserve"> Proprietary and Confidential      Copyright © Huawei Technologies Co., Ltd</w:t>
            </w:r>
          </w:fldSimple>
          <w:r>
            <w:rPr>
              <w:rFonts w:hint="eastAsia"/>
            </w:rPr>
            <w:t>.</w:t>
          </w:r>
        </w:p>
      </w:tc>
      <w:tc>
        <w:tcPr>
          <w:tcW w:w="2869" w:type="dxa"/>
        </w:tcPr>
        <w:p w:rsidR="005E71FA" w:rsidRPr="00404D2E" w:rsidRDefault="005E71FA" w:rsidP="000E1CBF">
          <w:pPr>
            <w:pStyle w:val="HeadingRight"/>
          </w:pPr>
          <w:r>
            <w:fldChar w:fldCharType="begin"/>
          </w:r>
          <w:r>
            <w:instrText xml:space="preserve"> PAGE </w:instrText>
          </w:r>
          <w:r>
            <w:fldChar w:fldCharType="separate"/>
          </w:r>
          <w:r>
            <w:rPr>
              <w:noProof/>
            </w:rPr>
            <w:t>ii</w:t>
          </w:r>
          <w:r>
            <w:rPr>
              <w:noProof/>
            </w:rPr>
            <w:fldChar w:fldCharType="end"/>
          </w:r>
        </w:p>
      </w:tc>
    </w:tr>
  </w:tbl>
  <w:p w:rsidR="005E71FA" w:rsidRDefault="005E71FA" w:rsidP="00252E58">
    <w:pPr>
      <w:pStyle w:val="Heading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top w:val="single" w:sz="4" w:space="0" w:color="auto"/>
      </w:tblBorders>
      <w:tblLayout w:type="fixed"/>
      <w:tblLook w:val="0000" w:firstRow="0" w:lastRow="0" w:firstColumn="0" w:lastColumn="0" w:noHBand="0" w:noVBand="0"/>
    </w:tblPr>
    <w:tblGrid>
      <w:gridCol w:w="2940"/>
      <w:gridCol w:w="3864"/>
      <w:gridCol w:w="2869"/>
    </w:tblGrid>
    <w:tr w:rsidR="005E71FA" w:rsidRPr="00404D2E" w:rsidTr="006F36E1">
      <w:trPr>
        <w:trHeight w:val="468"/>
      </w:trPr>
      <w:tc>
        <w:tcPr>
          <w:tcW w:w="2940" w:type="dxa"/>
        </w:tcPr>
        <w:p w:rsidR="005E71FA" w:rsidRPr="00404D2E" w:rsidRDefault="005E71FA" w:rsidP="00471F2F">
          <w:pPr>
            <w:pStyle w:val="HeadingLeft"/>
            <w:jc w:val="both"/>
            <w:textAlignment w:val="top"/>
          </w:pPr>
          <w:r w:rsidRPr="003A4726">
            <w:rPr>
              <w:rFonts w:cs="Times New Roman"/>
            </w:rPr>
            <w:t xml:space="preserve">Issue </w:t>
          </w:r>
          <w:r>
            <w:rPr>
              <w:rFonts w:cs="Times New Roman"/>
            </w:rPr>
            <w:fldChar w:fldCharType="begin"/>
          </w:r>
          <w:r>
            <w:rPr>
              <w:rFonts w:cs="Times New Roman"/>
            </w:rPr>
            <w:instrText xml:space="preserve"> DOCPROPERTY  DocumentVersion </w:instrText>
          </w:r>
          <w:r>
            <w:rPr>
              <w:rFonts w:cs="Times New Roman"/>
            </w:rPr>
            <w:fldChar w:fldCharType="separate"/>
          </w:r>
          <w:r>
            <w:rPr>
              <w:rFonts w:cs="Times New Roman"/>
            </w:rPr>
            <w:t>01</w:t>
          </w:r>
          <w:r>
            <w:rPr>
              <w:rFonts w:cs="Times New Roman"/>
            </w:rPr>
            <w:fldChar w:fldCharType="end"/>
          </w:r>
          <w:r w:rsidRPr="003A4726">
            <w:rPr>
              <w:rFonts w:cs="Times New Roman"/>
            </w:rPr>
            <w:t xml:space="preserve"> (</w:t>
          </w:r>
          <w:r>
            <w:rPr>
              <w:rFonts w:cs="Times New Roman"/>
            </w:rPr>
            <w:fldChar w:fldCharType="begin"/>
          </w:r>
          <w:r>
            <w:rPr>
              <w:rFonts w:cs="Times New Roman"/>
            </w:rPr>
            <w:instrText xml:space="preserve"> DATE  \@ "yyyy-MM-dd" \l </w:instrText>
          </w:r>
          <w:r>
            <w:rPr>
              <w:rFonts w:cs="Times New Roman"/>
            </w:rPr>
            <w:fldChar w:fldCharType="separate"/>
          </w:r>
          <w:r>
            <w:rPr>
              <w:rFonts w:cs="Times New Roman"/>
              <w:noProof/>
            </w:rPr>
            <w:t>2014-03-09</w:t>
          </w:r>
          <w:r>
            <w:rPr>
              <w:rFonts w:cs="Times New Roman"/>
            </w:rPr>
            <w:fldChar w:fldCharType="end"/>
          </w:r>
          <w:r w:rsidRPr="003A4726">
            <w:rPr>
              <w:rFonts w:cs="Times New Roman"/>
            </w:rPr>
            <w:t>)</w:t>
          </w:r>
        </w:p>
      </w:tc>
      <w:tc>
        <w:tcPr>
          <w:tcW w:w="3864" w:type="dxa"/>
          <w:vAlign w:val="center"/>
        </w:tcPr>
        <w:p w:rsidR="005E71FA" w:rsidRPr="00404D2E" w:rsidRDefault="005E71FA" w:rsidP="006F36E1">
          <w:pPr>
            <w:pStyle w:val="HeadingMiddle"/>
          </w:pPr>
          <w:fldSimple w:instr=" DOCPROPERTY  ProprietaryDeclaration  \* MERGEFORMAT ">
            <w:r w:rsidRPr="00684A2A">
              <w:rPr>
                <w:bCs/>
              </w:rPr>
              <w:t>Huawei</w:t>
            </w:r>
            <w:r>
              <w:t xml:space="preserve"> Proprietary and Confidential      Copyright © Huawei Technologies Co., Ltd.</w:t>
            </w:r>
          </w:fldSimple>
        </w:p>
      </w:tc>
      <w:tc>
        <w:tcPr>
          <w:tcW w:w="2869" w:type="dxa"/>
        </w:tcPr>
        <w:p w:rsidR="005E71FA" w:rsidRPr="00404D2E" w:rsidRDefault="005E71FA" w:rsidP="004B2FE0">
          <w:pPr>
            <w:pStyle w:val="HeadingRight"/>
          </w:pPr>
          <w:r>
            <w:fldChar w:fldCharType="begin"/>
          </w:r>
          <w:r>
            <w:instrText xml:space="preserve">PAGE  </w:instrText>
          </w:r>
          <w:r>
            <w:fldChar w:fldCharType="separate"/>
          </w:r>
          <w:r>
            <w:rPr>
              <w:noProof/>
            </w:rPr>
            <w:t>9</w:t>
          </w:r>
          <w:r>
            <w:rPr>
              <w:noProof/>
            </w:rPr>
            <w:fldChar w:fldCharType="end"/>
          </w:r>
        </w:p>
      </w:tc>
    </w:tr>
  </w:tbl>
  <w:p w:rsidR="005E71FA" w:rsidRDefault="005E71FA" w:rsidP="00D2464D">
    <w:pPr>
      <w:pStyle w:val="Heading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03F" w:rsidRDefault="003C103F">
      <w:pPr>
        <w:spacing w:before="0" w:after="0" w:line="240" w:lineRule="auto"/>
      </w:pPr>
      <w:r>
        <w:separator/>
      </w:r>
    </w:p>
  </w:footnote>
  <w:footnote w:type="continuationSeparator" w:id="0">
    <w:p w:rsidR="003C103F" w:rsidRDefault="003C103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660" w:type="dxa"/>
      <w:tblBorders>
        <w:bottom w:val="single" w:sz="4" w:space="0" w:color="auto"/>
      </w:tblBorders>
      <w:tblLayout w:type="fixed"/>
      <w:tblLook w:val="0000" w:firstRow="0" w:lastRow="0" w:firstColumn="0" w:lastColumn="0" w:noHBand="0" w:noVBand="0"/>
    </w:tblPr>
    <w:tblGrid>
      <w:gridCol w:w="9356"/>
      <w:gridCol w:w="304"/>
    </w:tblGrid>
    <w:tr w:rsidR="005E71FA" w:rsidRPr="00B75E83" w:rsidTr="00A42878">
      <w:trPr>
        <w:trHeight w:val="851"/>
      </w:trPr>
      <w:tc>
        <w:tcPr>
          <w:tcW w:w="9356" w:type="dxa"/>
          <w:tcMar>
            <w:left w:w="0" w:type="dxa"/>
            <w:right w:w="0" w:type="dxa"/>
          </w:tcMar>
          <w:vAlign w:val="bottom"/>
        </w:tcPr>
        <w:p w:rsidR="005E71FA" w:rsidRPr="006342BA" w:rsidRDefault="005E71FA" w:rsidP="002A7C19">
          <w:pPr>
            <w:pStyle w:val="Cover2"/>
            <w:widowControl w:val="0"/>
            <w:rPr>
              <w:rFonts w:cs="Times New Roman"/>
            </w:rPr>
          </w:pPr>
          <w:r w:rsidRPr="003F399C">
            <w:rPr>
              <w:color w:val="00B0F0"/>
              <w:sz w:val="18"/>
              <w:szCs w:val="18"/>
            </w:rPr>
            <w:drawing>
              <wp:inline distT="0" distB="0" distL="0" distR="0">
                <wp:extent cx="582834" cy="582834"/>
                <wp:effectExtent l="19050" t="0" r="7716" b="0"/>
                <wp:docPr id="13" name="图片 2" descr="附件1-16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附件1-16K"/>
                        <pic:cNvPicPr>
                          <a:picLocks noChangeAspect="1" noChangeArrowheads="1"/>
                        </pic:cNvPicPr>
                      </pic:nvPicPr>
                      <pic:blipFill>
                        <a:blip r:embed="rId1" cstate="print"/>
                        <a:srcRect/>
                        <a:stretch>
                          <a:fillRect/>
                        </a:stretch>
                      </pic:blipFill>
                      <pic:spPr bwMode="auto">
                        <a:xfrm>
                          <a:off x="0" y="0"/>
                          <a:ext cx="586162" cy="586162"/>
                        </a:xfrm>
                        <a:prstGeom prst="rect">
                          <a:avLst/>
                        </a:prstGeom>
                        <a:noFill/>
                        <a:ln w="9525">
                          <a:noFill/>
                          <a:miter lim="800000"/>
                          <a:headEnd/>
                          <a:tailEnd/>
                        </a:ln>
                      </pic:spPr>
                    </pic:pic>
                  </a:graphicData>
                </a:graphic>
              </wp:inline>
            </w:drawing>
          </w:r>
          <w:fldSimple w:instr=" FILENAME  \* Caps  \* MERGEFORMAT ">
            <w:r>
              <w:rPr>
                <w:rFonts w:ascii="Times New Roman" w:eastAsiaTheme="minorEastAsia" w:hAnsi="Times New Roman" w:hint="eastAsia"/>
                <w:noProof w:val="0"/>
                <w:kern w:val="2"/>
                <w:sz w:val="20"/>
                <w:szCs w:val="20"/>
                <w:lang w:val="en-GB" w:eastAsia="zh-CN"/>
              </w:rPr>
              <w:t xml:space="preserve"> </w:t>
            </w:r>
            <w:r>
              <w:rPr>
                <w:rFonts w:ascii="Times New Roman" w:eastAsiaTheme="minorEastAsia" w:hAnsi="Times New Roman"/>
                <w:noProof w:val="0"/>
                <w:kern w:val="2"/>
                <w:sz w:val="20"/>
                <w:szCs w:val="20"/>
                <w:lang w:val="en-GB" w:eastAsia="zh-CN"/>
              </w:rPr>
              <w:t xml:space="preserve">                 </w:t>
            </w:r>
            <w:r>
              <w:rPr>
                <w:rFonts w:ascii="Times New Roman" w:eastAsiaTheme="minorEastAsia" w:hAnsi="Times New Roman" w:hint="eastAsia"/>
                <w:noProof w:val="0"/>
                <w:kern w:val="2"/>
                <w:sz w:val="20"/>
                <w:szCs w:val="20"/>
                <w:lang w:val="en-GB" w:eastAsia="zh-CN"/>
              </w:rPr>
              <w:t xml:space="preserve">Mediation and </w:t>
            </w:r>
            <w:r w:rsidRPr="00A42878">
              <w:rPr>
                <w:rFonts w:ascii="Times New Roman" w:eastAsiaTheme="minorEastAsia" w:hAnsi="Times New Roman" w:hint="eastAsia"/>
                <w:noProof w:val="0"/>
                <w:kern w:val="2"/>
                <w:sz w:val="20"/>
                <w:szCs w:val="20"/>
                <w:lang w:val="en-GB" w:eastAsia="zh-CN"/>
              </w:rPr>
              <w:t>Billing Sub System</w:t>
            </w:r>
            <w:r>
              <w:rPr>
                <w:rFonts w:ascii="Times New Roman" w:eastAsiaTheme="minorEastAsia" w:hAnsi="Times New Roman" w:hint="eastAsia"/>
                <w:noProof w:val="0"/>
                <w:kern w:val="2"/>
                <w:sz w:val="20"/>
                <w:szCs w:val="20"/>
                <w:lang w:val="en-GB" w:eastAsia="zh-CN"/>
              </w:rPr>
              <w:t xml:space="preserve"> </w:t>
            </w:r>
            <w:r w:rsidRPr="00A42878">
              <w:rPr>
                <w:rFonts w:ascii="Times New Roman" w:eastAsiaTheme="minorEastAsia" w:hAnsi="Times New Roman"/>
                <w:noProof w:val="0"/>
                <w:kern w:val="2"/>
                <w:sz w:val="20"/>
                <w:szCs w:val="20"/>
                <w:lang w:val="en-GB" w:eastAsia="zh-CN"/>
              </w:rPr>
              <w:t>Function Requirement Specification</w:t>
            </w:r>
          </w:fldSimple>
        </w:p>
      </w:tc>
      <w:tc>
        <w:tcPr>
          <w:tcW w:w="304" w:type="dxa"/>
          <w:vAlign w:val="bottom"/>
        </w:tcPr>
        <w:p w:rsidR="005E71FA" w:rsidRPr="006342BA" w:rsidRDefault="005E71FA" w:rsidP="000E1CBF">
          <w:pPr>
            <w:pStyle w:val="HeadingRight"/>
            <w:rPr>
              <w:rFonts w:cs="Times New Roman"/>
            </w:rPr>
          </w:pPr>
        </w:p>
      </w:tc>
    </w:tr>
  </w:tbl>
  <w:p w:rsidR="005E71FA" w:rsidRDefault="005E71FA" w:rsidP="00C418B0">
    <w:pPr>
      <w:pStyle w:val="Heading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auto"/>
      </w:tblBorders>
      <w:tblLayout w:type="fixed"/>
      <w:tblLook w:val="0000" w:firstRow="0" w:lastRow="0" w:firstColumn="0" w:lastColumn="0" w:noHBand="0" w:noVBand="0"/>
    </w:tblPr>
    <w:tblGrid>
      <w:gridCol w:w="9356"/>
      <w:gridCol w:w="304"/>
    </w:tblGrid>
    <w:tr w:rsidR="005E71FA" w:rsidTr="00EE1FCA">
      <w:trPr>
        <w:trHeight w:val="851"/>
      </w:trPr>
      <w:tc>
        <w:tcPr>
          <w:tcW w:w="9356" w:type="dxa"/>
          <w:vAlign w:val="bottom"/>
        </w:tcPr>
        <w:p w:rsidR="005E71FA" w:rsidRDefault="005E71FA" w:rsidP="00732F62">
          <w:pPr>
            <w:pStyle w:val="HeadingLeft"/>
            <w:rPr>
              <w:rFonts w:cs="Times New Roman"/>
            </w:rPr>
          </w:pPr>
        </w:p>
        <w:p w:rsidR="005E71FA" w:rsidRDefault="005E71FA" w:rsidP="00EE1FCA">
          <w:pPr>
            <w:pStyle w:val="HeadingLeft"/>
            <w:wordWrap w:val="0"/>
            <w:autoSpaceDE w:val="0"/>
            <w:autoSpaceDN w:val="0"/>
            <w:rPr>
              <w:rFonts w:cs="Times New Roman"/>
            </w:rPr>
          </w:pPr>
          <w:r w:rsidRPr="0011660D">
            <w:rPr>
              <w:noProof/>
              <w:color w:val="00B0F0"/>
              <w:sz w:val="18"/>
              <w:szCs w:val="18"/>
              <w:lang w:val="en-US" w:eastAsia="en-US"/>
            </w:rPr>
            <w:drawing>
              <wp:inline distT="0" distB="0" distL="0" distR="0">
                <wp:extent cx="544476" cy="485198"/>
                <wp:effectExtent l="19050" t="0" r="7974" b="0"/>
                <wp:docPr id="4" name="Picture 87" descr="附件4-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附件4-页眉"/>
                        <pic:cNvPicPr>
                          <a:picLocks noChangeAspect="1" noChangeArrowheads="1"/>
                        </pic:cNvPicPr>
                      </pic:nvPicPr>
                      <pic:blipFill>
                        <a:blip r:embed="rId1"/>
                        <a:srcRect/>
                        <a:stretch>
                          <a:fillRect/>
                        </a:stretch>
                      </pic:blipFill>
                      <pic:spPr bwMode="auto">
                        <a:xfrm>
                          <a:off x="0" y="0"/>
                          <a:ext cx="545355" cy="485981"/>
                        </a:xfrm>
                        <a:prstGeom prst="rect">
                          <a:avLst/>
                        </a:prstGeom>
                        <a:noFill/>
                        <a:ln w="9525">
                          <a:noFill/>
                          <a:miter lim="800000"/>
                          <a:headEnd/>
                          <a:tailEnd/>
                        </a:ln>
                      </pic:spPr>
                    </pic:pic>
                  </a:graphicData>
                </a:graphic>
              </wp:inline>
            </w:drawing>
          </w:r>
          <w:fldSimple w:instr=" FILENAME  \* Caps  \* MERGEFORMAT ">
            <w:r>
              <w:rPr>
                <w:noProof/>
              </w:rPr>
              <w:t xml:space="preserve"> </w:t>
            </w:r>
            <w:r>
              <w:rPr>
                <w:rFonts w:hint="eastAsia"/>
                <w:noProof/>
              </w:rPr>
              <w:t>B</w:t>
            </w:r>
            <w:r w:rsidRPr="00A42878">
              <w:rPr>
                <w:rFonts w:hint="eastAsia"/>
              </w:rPr>
              <w:t>TCL 171K Project Billing Sub System</w:t>
            </w:r>
            <w:r>
              <w:rPr>
                <w:rFonts w:hint="eastAsia"/>
              </w:rPr>
              <w:t xml:space="preserve"> </w:t>
            </w:r>
            <w:r w:rsidRPr="00A42878">
              <w:t>Function Requirement Specification</w:t>
            </w:r>
          </w:fldSimple>
        </w:p>
      </w:tc>
      <w:tc>
        <w:tcPr>
          <w:tcW w:w="304" w:type="dxa"/>
          <w:vAlign w:val="bottom"/>
        </w:tcPr>
        <w:p w:rsidR="005E71FA" w:rsidRDefault="005E71FA" w:rsidP="00EE1FCA">
          <w:pPr>
            <w:pStyle w:val="HeadingRight"/>
            <w:ind w:right="800"/>
            <w:jc w:val="left"/>
          </w:pPr>
        </w:p>
      </w:tc>
    </w:tr>
  </w:tbl>
  <w:p w:rsidR="005E71FA" w:rsidRDefault="005E71FA" w:rsidP="002F04A6">
    <w:pPr>
      <w:pStyle w:val="Heading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4490" w:type="dxa"/>
      <w:tblInd w:w="108" w:type="dxa"/>
      <w:tblBorders>
        <w:bottom w:val="single" w:sz="4" w:space="0" w:color="auto"/>
      </w:tblBorders>
      <w:tblLayout w:type="fixed"/>
      <w:tblLook w:val="0000" w:firstRow="0" w:lastRow="0" w:firstColumn="0" w:lastColumn="0" w:noHBand="0" w:noVBand="0"/>
    </w:tblPr>
    <w:tblGrid>
      <w:gridCol w:w="9356"/>
      <w:gridCol w:w="304"/>
      <w:gridCol w:w="4830"/>
    </w:tblGrid>
    <w:tr w:rsidR="005E71FA" w:rsidTr="00922A6A">
      <w:trPr>
        <w:trHeight w:val="851"/>
      </w:trPr>
      <w:tc>
        <w:tcPr>
          <w:tcW w:w="9356" w:type="dxa"/>
          <w:vAlign w:val="bottom"/>
        </w:tcPr>
        <w:p w:rsidR="005E71FA" w:rsidRDefault="005E71FA" w:rsidP="00922A6A">
          <w:pPr>
            <w:pStyle w:val="HeadingLeft"/>
            <w:ind w:right="400"/>
            <w:rPr>
              <w:rFonts w:cs="Times New Roman"/>
            </w:rPr>
          </w:pPr>
          <w:r w:rsidRPr="0011660D">
            <w:rPr>
              <w:noProof/>
              <w:color w:val="00B0F0"/>
              <w:sz w:val="18"/>
              <w:szCs w:val="18"/>
              <w:lang w:val="en-US" w:eastAsia="en-US"/>
            </w:rPr>
            <w:drawing>
              <wp:inline distT="0" distB="0" distL="0" distR="0">
                <wp:extent cx="544476" cy="485198"/>
                <wp:effectExtent l="19050" t="0" r="7974" b="0"/>
                <wp:docPr id="9" name="Picture 87" descr="附件4-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附件4-页眉"/>
                        <pic:cNvPicPr>
                          <a:picLocks noChangeAspect="1" noChangeArrowheads="1"/>
                        </pic:cNvPicPr>
                      </pic:nvPicPr>
                      <pic:blipFill>
                        <a:blip r:embed="rId1"/>
                        <a:srcRect/>
                        <a:stretch>
                          <a:fillRect/>
                        </a:stretch>
                      </pic:blipFill>
                      <pic:spPr bwMode="auto">
                        <a:xfrm>
                          <a:off x="0" y="0"/>
                          <a:ext cx="545355" cy="485981"/>
                        </a:xfrm>
                        <a:prstGeom prst="rect">
                          <a:avLst/>
                        </a:prstGeom>
                        <a:noFill/>
                        <a:ln w="9525">
                          <a:noFill/>
                          <a:miter lim="800000"/>
                          <a:headEnd/>
                          <a:tailEnd/>
                        </a:ln>
                      </pic:spPr>
                    </pic:pic>
                  </a:graphicData>
                </a:graphic>
              </wp:inline>
            </w:drawing>
          </w:r>
          <w:fldSimple w:instr=" FILENAME  \* Caps  \* MERGEFORMAT ">
            <w:r>
              <w:rPr>
                <w:rFonts w:hint="eastAsia"/>
                <w:noProof/>
              </w:rPr>
              <w:t xml:space="preserve"> B</w:t>
            </w:r>
            <w:r w:rsidRPr="00A42878">
              <w:rPr>
                <w:rFonts w:hint="eastAsia"/>
              </w:rPr>
              <w:t>TCL 171K Project Billing Sub System</w:t>
            </w:r>
            <w:r>
              <w:rPr>
                <w:rFonts w:hint="eastAsia"/>
              </w:rPr>
              <w:t xml:space="preserve"> </w:t>
            </w:r>
            <w:r w:rsidRPr="00A42878">
              <w:t>Function Requirement Specification</w:t>
            </w:r>
            <w:r>
              <w:rPr>
                <w:noProof/>
              </w:rPr>
              <w:t xml:space="preserve"> </w:t>
            </w:r>
          </w:fldSimple>
        </w:p>
      </w:tc>
      <w:tc>
        <w:tcPr>
          <w:tcW w:w="304" w:type="dxa"/>
          <w:vAlign w:val="bottom"/>
        </w:tcPr>
        <w:p w:rsidR="005E71FA" w:rsidRDefault="005E71FA" w:rsidP="00AB4A48">
          <w:pPr>
            <w:pStyle w:val="HeadingRight"/>
          </w:pPr>
        </w:p>
      </w:tc>
      <w:tc>
        <w:tcPr>
          <w:tcW w:w="4830" w:type="dxa"/>
          <w:vAlign w:val="bottom"/>
        </w:tcPr>
        <w:p w:rsidR="005E71FA" w:rsidRDefault="005E71FA" w:rsidP="00732F62">
          <w:pPr>
            <w:pStyle w:val="HeadingRight"/>
          </w:pPr>
        </w:p>
      </w:tc>
    </w:tr>
  </w:tbl>
  <w:p w:rsidR="005E71FA" w:rsidRDefault="005E71FA" w:rsidP="002F04A6">
    <w:pPr>
      <w:pStyle w:val="Heading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A0F9D2"/>
    <w:lvl w:ilvl="0">
      <w:start w:val="1"/>
      <w:numFmt w:val="decimal"/>
      <w:pStyle w:val="ListNumber5"/>
      <w:lvlText w:val="%1."/>
      <w:lvlJc w:val="left"/>
      <w:pPr>
        <w:tabs>
          <w:tab w:val="num" w:pos="2040"/>
        </w:tabs>
        <w:ind w:left="2040" w:hanging="360"/>
      </w:pPr>
    </w:lvl>
  </w:abstractNum>
  <w:abstractNum w:abstractNumId="1">
    <w:nsid w:val="FFFFFF7D"/>
    <w:multiLevelType w:val="singleLevel"/>
    <w:tmpl w:val="B67E9368"/>
    <w:lvl w:ilvl="0">
      <w:start w:val="1"/>
      <w:numFmt w:val="decimal"/>
      <w:pStyle w:val="ListNumber4"/>
      <w:lvlText w:val="%1."/>
      <w:lvlJc w:val="left"/>
      <w:pPr>
        <w:tabs>
          <w:tab w:val="num" w:pos="1620"/>
        </w:tabs>
        <w:ind w:left="1620" w:hanging="360"/>
      </w:pPr>
    </w:lvl>
  </w:abstractNum>
  <w:abstractNum w:abstractNumId="2">
    <w:nsid w:val="FFFFFF7E"/>
    <w:multiLevelType w:val="singleLevel"/>
    <w:tmpl w:val="B3569E6A"/>
    <w:lvl w:ilvl="0">
      <w:start w:val="1"/>
      <w:numFmt w:val="decimal"/>
      <w:pStyle w:val="ListNumber3"/>
      <w:lvlText w:val="%1."/>
      <w:lvlJc w:val="left"/>
      <w:pPr>
        <w:tabs>
          <w:tab w:val="num" w:pos="1200"/>
        </w:tabs>
        <w:ind w:left="1200" w:hanging="360"/>
      </w:pPr>
    </w:lvl>
  </w:abstractNum>
  <w:abstractNum w:abstractNumId="3">
    <w:nsid w:val="FFFFFF7F"/>
    <w:multiLevelType w:val="singleLevel"/>
    <w:tmpl w:val="C380AB64"/>
    <w:lvl w:ilvl="0">
      <w:start w:val="1"/>
      <w:numFmt w:val="decimal"/>
      <w:pStyle w:val="ListNumber2"/>
      <w:lvlText w:val="%1."/>
      <w:lvlJc w:val="left"/>
      <w:pPr>
        <w:tabs>
          <w:tab w:val="num" w:pos="780"/>
        </w:tabs>
        <w:ind w:left="780" w:hanging="360"/>
      </w:pPr>
    </w:lvl>
  </w:abstractNum>
  <w:abstractNum w:abstractNumId="4">
    <w:nsid w:val="FFFFFF80"/>
    <w:multiLevelType w:val="singleLevel"/>
    <w:tmpl w:val="5540CDCC"/>
    <w:lvl w:ilvl="0">
      <w:start w:val="1"/>
      <w:numFmt w:val="bullet"/>
      <w:pStyle w:val="ListBullet5"/>
      <w:lvlText w:val=""/>
      <w:lvlJc w:val="left"/>
      <w:pPr>
        <w:tabs>
          <w:tab w:val="num" w:pos="2040"/>
        </w:tabs>
        <w:ind w:left="2040" w:hanging="360"/>
      </w:pPr>
      <w:rPr>
        <w:rFonts w:ascii="Wingdings" w:hAnsi="Wingdings" w:hint="default"/>
      </w:rPr>
    </w:lvl>
  </w:abstractNum>
  <w:abstractNum w:abstractNumId="5">
    <w:nsid w:val="FFFFFF81"/>
    <w:multiLevelType w:val="singleLevel"/>
    <w:tmpl w:val="62AAB2E4"/>
    <w:lvl w:ilvl="0">
      <w:start w:val="1"/>
      <w:numFmt w:val="bullet"/>
      <w:pStyle w:val="ListBullet4"/>
      <w:lvlText w:val=""/>
      <w:lvlJc w:val="left"/>
      <w:pPr>
        <w:tabs>
          <w:tab w:val="num" w:pos="1620"/>
        </w:tabs>
        <w:ind w:left="1620" w:hanging="360"/>
      </w:pPr>
      <w:rPr>
        <w:rFonts w:ascii="Wingdings" w:hAnsi="Wingdings" w:hint="default"/>
      </w:rPr>
    </w:lvl>
  </w:abstractNum>
  <w:abstractNum w:abstractNumId="6">
    <w:nsid w:val="FFFFFF82"/>
    <w:multiLevelType w:val="singleLevel"/>
    <w:tmpl w:val="82CC6F5A"/>
    <w:lvl w:ilvl="0">
      <w:start w:val="1"/>
      <w:numFmt w:val="bullet"/>
      <w:pStyle w:val="ListBullet3"/>
      <w:lvlText w:val=""/>
      <w:lvlJc w:val="left"/>
      <w:pPr>
        <w:tabs>
          <w:tab w:val="num" w:pos="1200"/>
        </w:tabs>
        <w:ind w:left="1200" w:hanging="360"/>
      </w:pPr>
      <w:rPr>
        <w:rFonts w:ascii="Wingdings" w:hAnsi="Wingdings" w:hint="default"/>
      </w:rPr>
    </w:lvl>
  </w:abstractNum>
  <w:abstractNum w:abstractNumId="7">
    <w:nsid w:val="FFFFFF83"/>
    <w:multiLevelType w:val="singleLevel"/>
    <w:tmpl w:val="8CEEF62C"/>
    <w:lvl w:ilvl="0">
      <w:start w:val="1"/>
      <w:numFmt w:val="bullet"/>
      <w:pStyle w:val="ListBullet2"/>
      <w:lvlText w:val=""/>
      <w:lvlJc w:val="left"/>
      <w:pPr>
        <w:tabs>
          <w:tab w:val="num" w:pos="780"/>
        </w:tabs>
        <w:ind w:left="780" w:hanging="360"/>
      </w:pPr>
      <w:rPr>
        <w:rFonts w:ascii="Wingdings" w:hAnsi="Wingdings" w:hint="default"/>
      </w:rPr>
    </w:lvl>
  </w:abstractNum>
  <w:abstractNum w:abstractNumId="8">
    <w:nsid w:val="FFFFFF88"/>
    <w:multiLevelType w:val="singleLevel"/>
    <w:tmpl w:val="DA3EF886"/>
    <w:lvl w:ilvl="0">
      <w:start w:val="1"/>
      <w:numFmt w:val="decimal"/>
      <w:pStyle w:val="ListNumber"/>
      <w:lvlText w:val="%1."/>
      <w:lvlJc w:val="left"/>
      <w:pPr>
        <w:tabs>
          <w:tab w:val="num" w:pos="360"/>
        </w:tabs>
        <w:ind w:left="360" w:hanging="360"/>
      </w:pPr>
    </w:lvl>
  </w:abstractNum>
  <w:abstractNum w:abstractNumId="9">
    <w:nsid w:val="FFFFFF89"/>
    <w:multiLevelType w:val="singleLevel"/>
    <w:tmpl w:val="95B607E8"/>
    <w:lvl w:ilvl="0">
      <w:start w:val="1"/>
      <w:numFmt w:val="bullet"/>
      <w:pStyle w:val="ListBullet"/>
      <w:lvlText w:val=""/>
      <w:lvlJc w:val="left"/>
      <w:pPr>
        <w:tabs>
          <w:tab w:val="num" w:pos="360"/>
        </w:tabs>
        <w:ind w:left="360" w:hanging="360"/>
      </w:pPr>
      <w:rPr>
        <w:rFonts w:ascii="Wingdings" w:hAnsi="Wingdings" w:hint="default"/>
      </w:rPr>
    </w:lvl>
  </w:abstractNum>
  <w:abstractNum w:abstractNumId="10">
    <w:nsid w:val="09BE0171"/>
    <w:multiLevelType w:val="hybridMultilevel"/>
    <w:tmpl w:val="1570ABD6"/>
    <w:lvl w:ilvl="0" w:tplc="E9E23866">
      <w:start w:val="1"/>
      <w:numFmt w:val="upperRoman"/>
      <w:pStyle w:val="HeadingII"/>
      <w:suff w:val="space"/>
      <w:lvlText w:val="I.%1"/>
      <w:lvlJc w:val="left"/>
      <w:pPr>
        <w:ind w:left="720" w:hanging="360"/>
      </w:pPr>
      <w:rPr>
        <w:rFonts w:hint="default"/>
        <w:b/>
        <w:i w:val="0"/>
        <w:kern w:val="0"/>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DB2900"/>
    <w:multiLevelType w:val="hybridMultilevel"/>
    <w:tmpl w:val="1698331E"/>
    <w:lvl w:ilvl="0" w:tplc="6B308656">
      <w:start w:val="1"/>
      <w:numFmt w:val="bullet"/>
      <w:pStyle w:val="SubItemList"/>
      <w:lvlText w:val="−"/>
      <w:lvlJc w:val="left"/>
      <w:pPr>
        <w:tabs>
          <w:tab w:val="num" w:pos="2409"/>
        </w:tabs>
        <w:ind w:left="2410" w:hanging="284"/>
      </w:pPr>
      <w:rPr>
        <w:rFonts w:ascii="Times New Roman" w:hAnsi="Times New Roman" w:cs="Times New Roman" w:hint="default"/>
        <w:sz w:val="16"/>
        <w:szCs w:val="16"/>
      </w:rPr>
    </w:lvl>
    <w:lvl w:ilvl="1" w:tplc="04090003">
      <w:start w:val="1"/>
      <w:numFmt w:val="bullet"/>
      <w:lvlText w:val=""/>
      <w:lvlJc w:val="left"/>
      <w:pPr>
        <w:tabs>
          <w:tab w:val="num" w:pos="840"/>
        </w:tabs>
        <w:ind w:left="840" w:hanging="420"/>
      </w:pPr>
      <w:rPr>
        <w:rFonts w:ascii="Wingdings" w:hAnsi="Wingdings" w:cs="Wingdings" w:hint="default"/>
      </w:rPr>
    </w:lvl>
    <w:lvl w:ilvl="2" w:tplc="04090005">
      <w:start w:val="1"/>
      <w:numFmt w:val="bullet"/>
      <w:lvlText w:val=""/>
      <w:lvlJc w:val="left"/>
      <w:pPr>
        <w:tabs>
          <w:tab w:val="num" w:pos="1260"/>
        </w:tabs>
        <w:ind w:left="1260" w:hanging="420"/>
      </w:pPr>
      <w:rPr>
        <w:rFonts w:ascii="Wingdings" w:hAnsi="Wingdings" w:cs="Wingdings" w:hint="default"/>
      </w:rPr>
    </w:lvl>
    <w:lvl w:ilvl="3" w:tplc="04090001">
      <w:start w:val="1"/>
      <w:numFmt w:val="bullet"/>
      <w:lvlText w:val=""/>
      <w:lvlJc w:val="left"/>
      <w:pPr>
        <w:tabs>
          <w:tab w:val="num" w:pos="1680"/>
        </w:tabs>
        <w:ind w:left="1680" w:hanging="420"/>
      </w:pPr>
      <w:rPr>
        <w:rFonts w:ascii="Wingdings" w:hAnsi="Wingdings" w:cs="Wingdings" w:hint="default"/>
      </w:rPr>
    </w:lvl>
    <w:lvl w:ilvl="4" w:tplc="04090003">
      <w:start w:val="1"/>
      <w:numFmt w:val="bullet"/>
      <w:lvlText w:val=""/>
      <w:lvlJc w:val="left"/>
      <w:pPr>
        <w:tabs>
          <w:tab w:val="num" w:pos="2100"/>
        </w:tabs>
        <w:ind w:left="2100" w:hanging="420"/>
      </w:pPr>
      <w:rPr>
        <w:rFonts w:ascii="Wingdings" w:hAnsi="Wingdings" w:cs="Wingdings" w:hint="default"/>
      </w:rPr>
    </w:lvl>
    <w:lvl w:ilvl="5" w:tplc="04090005">
      <w:start w:val="1"/>
      <w:numFmt w:val="bullet"/>
      <w:lvlText w:val=""/>
      <w:lvlJc w:val="left"/>
      <w:pPr>
        <w:tabs>
          <w:tab w:val="num" w:pos="2520"/>
        </w:tabs>
        <w:ind w:left="2520" w:hanging="420"/>
      </w:pPr>
      <w:rPr>
        <w:rFonts w:ascii="Wingdings" w:hAnsi="Wingdings" w:cs="Wingdings" w:hint="default"/>
      </w:rPr>
    </w:lvl>
    <w:lvl w:ilvl="6" w:tplc="04090001">
      <w:start w:val="1"/>
      <w:numFmt w:val="bullet"/>
      <w:lvlText w:val=""/>
      <w:lvlJc w:val="left"/>
      <w:pPr>
        <w:tabs>
          <w:tab w:val="num" w:pos="2940"/>
        </w:tabs>
        <w:ind w:left="2940" w:hanging="420"/>
      </w:pPr>
      <w:rPr>
        <w:rFonts w:ascii="Wingdings" w:hAnsi="Wingdings" w:cs="Wingdings" w:hint="default"/>
      </w:rPr>
    </w:lvl>
    <w:lvl w:ilvl="7" w:tplc="04090003">
      <w:start w:val="1"/>
      <w:numFmt w:val="bullet"/>
      <w:lvlText w:val=""/>
      <w:lvlJc w:val="left"/>
      <w:pPr>
        <w:tabs>
          <w:tab w:val="num" w:pos="3360"/>
        </w:tabs>
        <w:ind w:left="3360" w:hanging="420"/>
      </w:pPr>
      <w:rPr>
        <w:rFonts w:ascii="Wingdings" w:hAnsi="Wingdings" w:cs="Wingdings" w:hint="default"/>
      </w:rPr>
    </w:lvl>
    <w:lvl w:ilvl="8" w:tplc="04090005">
      <w:start w:val="1"/>
      <w:numFmt w:val="bullet"/>
      <w:lvlText w:val=""/>
      <w:lvlJc w:val="left"/>
      <w:pPr>
        <w:tabs>
          <w:tab w:val="num" w:pos="3780"/>
        </w:tabs>
        <w:ind w:left="3780" w:hanging="420"/>
      </w:pPr>
      <w:rPr>
        <w:rFonts w:ascii="Wingdings" w:hAnsi="Wingdings" w:cs="Wingdings" w:hint="default"/>
      </w:rPr>
    </w:lvl>
  </w:abstractNum>
  <w:abstractNum w:abstractNumId="12">
    <w:nsid w:val="0F1309BD"/>
    <w:multiLevelType w:val="hybridMultilevel"/>
    <w:tmpl w:val="94388F1A"/>
    <w:lvl w:ilvl="0" w:tplc="04090001">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13">
    <w:nsid w:val="0F4A39B6"/>
    <w:multiLevelType w:val="hybridMultilevel"/>
    <w:tmpl w:val="69683120"/>
    <w:lvl w:ilvl="0" w:tplc="C0FAC8B6">
      <w:start w:val="5"/>
      <w:numFmt w:val="bullet"/>
      <w:lvlText w:val="-"/>
      <w:lvlJc w:val="left"/>
      <w:pPr>
        <w:ind w:left="360" w:hanging="360"/>
      </w:pPr>
      <w:rPr>
        <w:rFonts w:ascii="Arial" w:eastAsia="SimSun"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13A674F3"/>
    <w:multiLevelType w:val="hybridMultilevel"/>
    <w:tmpl w:val="04DAA2B6"/>
    <w:lvl w:ilvl="0" w:tplc="07407EFC">
      <w:start w:val="1"/>
      <w:numFmt w:val="bullet"/>
      <w:pStyle w:val="NotesTextListinTable"/>
      <w:lvlText w:val=""/>
      <w:lvlJc w:val="left"/>
      <w:pPr>
        <w:tabs>
          <w:tab w:val="num" w:pos="340"/>
        </w:tabs>
        <w:ind w:left="340" w:hanging="170"/>
      </w:pPr>
      <w:rPr>
        <w:rFonts w:ascii="Wingdings" w:hAnsi="Wingdings" w:hint="default"/>
        <w:color w:val="auto"/>
        <w:spacing w:val="0"/>
        <w:w w:val="100"/>
        <w:position w:val="1"/>
        <w:sz w:val="13"/>
        <w:szCs w:val="13"/>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71657A1"/>
    <w:multiLevelType w:val="multilevel"/>
    <w:tmpl w:val="3080EC28"/>
    <w:lvl w:ilvl="0">
      <w:start w:val="1"/>
      <w:numFmt w:val="decimal"/>
      <w:suff w:val="nothing"/>
      <w:lvlText w:val="%1 "/>
      <w:lvlJc w:val="left"/>
      <w:pPr>
        <w:ind w:left="0" w:firstLine="0"/>
      </w:pPr>
      <w:rPr>
        <w:rFonts w:ascii="Book Antiqua" w:eastAsia="SimHei" w:hAnsi="Book Antiqua" w:cs="Book Antiqua" w:hint="default"/>
        <w:b/>
        <w:bCs/>
        <w:i w:val="0"/>
        <w:iCs w:val="0"/>
        <w:caps w:val="0"/>
        <w:strike w:val="0"/>
        <w:dstrike w:val="0"/>
        <w:outline w:val="0"/>
        <w:shadow w:val="0"/>
        <w:emboss w:val="0"/>
        <w:imprint w:val="0"/>
        <w:vanish w:val="0"/>
        <w:color w:val="000000"/>
        <w:sz w:val="144"/>
        <w:szCs w:val="144"/>
        <w:vertAlign w:val="baseline"/>
      </w:rPr>
    </w:lvl>
    <w:lvl w:ilvl="1">
      <w:start w:val="1"/>
      <w:numFmt w:val="decimal"/>
      <w:suff w:val="nothing"/>
      <w:lvlText w:val="%1.%2 "/>
      <w:lvlJc w:val="left"/>
      <w:pPr>
        <w:ind w:left="0" w:firstLine="0"/>
      </w:pPr>
      <w:rPr>
        <w:b/>
        <w:bCs/>
        <w:i w:val="0"/>
        <w:iCs w:val="0"/>
        <w:caps w:val="0"/>
        <w:strike w:val="0"/>
        <w:dstrike w:val="0"/>
        <w:outline w:val="0"/>
        <w:shadow w:val="0"/>
        <w:emboss w:val="0"/>
        <w:imprint w:val="0"/>
        <w:snapToGrid w:val="0"/>
        <w:vanish w:val="0"/>
        <w:spacing w:val="0"/>
        <w:kern w:val="0"/>
        <w:sz w:val="36"/>
        <w:szCs w:val="36"/>
        <w:vertAlign w:val="baseline"/>
      </w:rPr>
    </w:lvl>
    <w:lvl w:ilvl="2">
      <w:start w:val="1"/>
      <w:numFmt w:val="decimal"/>
      <w:suff w:val="nothing"/>
      <w:lvlText w:val="%1.%2.%3 "/>
      <w:lvlJc w:val="left"/>
      <w:pPr>
        <w:ind w:left="360" w:firstLine="0"/>
      </w:pPr>
      <w:rPr>
        <w:rFonts w:ascii="Book Antiqua" w:eastAsia="SimHei" w:hAnsi="Book Antiqua" w:cs="Book Antiqua" w:hint="default"/>
        <w:b/>
        <w:bCs/>
        <w:i w:val="0"/>
        <w:iCs w:val="0"/>
        <w:caps w:val="0"/>
        <w:strike w:val="0"/>
        <w:dstrike w:val="0"/>
        <w:outline w:val="0"/>
        <w:shadow w:val="0"/>
        <w:emboss w:val="0"/>
        <w:imprint w:val="0"/>
        <w:snapToGrid w:val="0"/>
        <w:vanish w:val="0"/>
        <w:kern w:val="0"/>
        <w:sz w:val="32"/>
        <w:szCs w:val="32"/>
        <w:vertAlign w:val="baseline"/>
      </w:rPr>
    </w:lvl>
    <w:lvl w:ilvl="3">
      <w:start w:val="1"/>
      <w:numFmt w:val="none"/>
      <w:lvlRestart w:val="0"/>
      <w:pStyle w:val="BlockLabel"/>
      <w:suff w:val="nothing"/>
      <w:lvlText w:val=""/>
      <w:lvlJc w:val="left"/>
      <w:pPr>
        <w:ind w:left="0" w:firstLine="0"/>
      </w:pPr>
      <w:rPr>
        <w:rFonts w:ascii="Arial" w:hAnsi="Arial" w:cs="Arial" w:hint="default"/>
        <w:b/>
        <w:bCs/>
        <w:i w:val="0"/>
        <w:iCs w:val="0"/>
        <w:caps w:val="0"/>
        <w:strike w:val="0"/>
        <w:dstrike w:val="0"/>
        <w:outline w:val="0"/>
        <w:shadow w:val="0"/>
        <w:emboss w:val="0"/>
        <w:imprint w:val="0"/>
        <w:vanish w:val="0"/>
        <w:sz w:val="20"/>
        <w:szCs w:val="20"/>
        <w:vertAlign w:val="baseline"/>
      </w:rPr>
    </w:lvl>
    <w:lvl w:ilvl="4">
      <w:start w:val="1"/>
      <w:numFmt w:val="upperRoman"/>
      <w:suff w:val="nothing"/>
      <w:lvlText w:val="%5. "/>
      <w:lvlJc w:val="left"/>
      <w:pPr>
        <w:ind w:left="1702" w:hanging="227"/>
      </w:pPr>
      <w:rPr>
        <w:rFonts w:ascii="Times New Roman" w:eastAsia="SimHei" w:hAnsi="Times New Roman" w:cs="Times New Roman" w:hint="default"/>
        <w:b/>
        <w:bCs/>
        <w:i w:val="0"/>
        <w:iCs w:val="0"/>
        <w:sz w:val="24"/>
        <w:szCs w:val="24"/>
        <w:u w:val="none"/>
      </w:rPr>
    </w:lvl>
    <w:lvl w:ilvl="5">
      <w:start w:val="1"/>
      <w:numFmt w:val="decimal"/>
      <w:pStyle w:val="Step"/>
      <w:lvlText w:val="Step %6"/>
      <w:lvlJc w:val="right"/>
      <w:pPr>
        <w:tabs>
          <w:tab w:val="num" w:pos="1701"/>
        </w:tabs>
        <w:ind w:left="1701" w:hanging="159"/>
      </w:pPr>
      <w:rPr>
        <w:rFonts w:ascii="Book Antiqua" w:hAnsi="Book Antiqua" w:cs="Times New Roman" w:hint="default"/>
        <w:b/>
        <w:bCs/>
        <w:i w:val="0"/>
        <w:iCs w:val="0"/>
        <w:color w:val="auto"/>
        <w:sz w:val="21"/>
        <w:szCs w:val="21"/>
      </w:rPr>
    </w:lvl>
    <w:lvl w:ilvl="6">
      <w:start w:val="1"/>
      <w:numFmt w:val="decimal"/>
      <w:pStyle w:val="ItemStep"/>
      <w:lvlText w:val="%7."/>
      <w:lvlJc w:val="left"/>
      <w:pPr>
        <w:tabs>
          <w:tab w:val="num" w:pos="2126"/>
        </w:tabs>
        <w:ind w:left="2126" w:hanging="425"/>
      </w:pPr>
      <w:rPr>
        <w:rFonts w:ascii="Times New Roman" w:hAnsi="Times New Roman" w:cs="Book Antiqua" w:hint="default"/>
        <w:b w:val="0"/>
        <w:bCs/>
        <w:i w:val="0"/>
        <w:iCs w:val="0"/>
        <w:sz w:val="21"/>
        <w:szCs w:val="21"/>
        <w:u w:val="none"/>
      </w:rPr>
    </w:lvl>
    <w:lvl w:ilvl="7">
      <w:start w:val="1"/>
      <w:numFmt w:val="decimal"/>
      <w:lvlRestart w:val="1"/>
      <w:pStyle w:val="FigureDescription"/>
      <w:suff w:val="space"/>
      <w:lvlText w:val="Figure %1-%8"/>
      <w:lvlJc w:val="left"/>
      <w:pPr>
        <w:ind w:left="1701" w:firstLine="0"/>
      </w:pPr>
      <w:rPr>
        <w:rFonts w:ascii="Times New Roman" w:hAnsi="Times New Roman" w:cs="Book Antiqua" w:hint="default"/>
        <w:b/>
        <w:bCs/>
        <w:i w:val="0"/>
        <w:iCs w:val="0"/>
        <w:strike w:val="0"/>
        <w:dstrike w:val="0"/>
        <w:outline w:val="0"/>
        <w:shadow w:val="0"/>
        <w:emboss w:val="0"/>
        <w:imprint w:val="0"/>
        <w:color w:val="auto"/>
        <w:sz w:val="21"/>
        <w:szCs w:val="21"/>
        <w:vertAlign w:val="baseline"/>
      </w:rPr>
    </w:lvl>
    <w:lvl w:ilvl="8">
      <w:start w:val="1"/>
      <w:numFmt w:val="decimal"/>
      <w:lvlRestart w:val="1"/>
      <w:pStyle w:val="TableDescription"/>
      <w:suff w:val="space"/>
      <w:lvlText w:val="Table %1-%9"/>
      <w:lvlJc w:val="left"/>
      <w:pPr>
        <w:ind w:left="1701" w:firstLine="0"/>
      </w:pPr>
      <w:rPr>
        <w:rFonts w:ascii="Times New Roman" w:eastAsia="SimHei" w:hAnsi="Times New Roman" w:hint="default"/>
        <w:b/>
        <w:bCs/>
        <w:i w:val="0"/>
        <w:iCs w:val="0"/>
        <w:color w:val="auto"/>
        <w:sz w:val="21"/>
        <w:szCs w:val="21"/>
      </w:rPr>
    </w:lvl>
  </w:abstractNum>
  <w:abstractNum w:abstractNumId="16">
    <w:nsid w:val="1E5843AE"/>
    <w:multiLevelType w:val="hybridMultilevel"/>
    <w:tmpl w:val="C0064A2E"/>
    <w:lvl w:ilvl="0" w:tplc="C9508162">
      <w:start w:val="1"/>
      <w:numFmt w:val="upp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3B92005"/>
    <w:multiLevelType w:val="hybridMultilevel"/>
    <w:tmpl w:val="F5E05ACC"/>
    <w:lvl w:ilvl="0" w:tplc="B4522A24">
      <w:start w:val="1"/>
      <w:numFmt w:val="bullet"/>
      <w:pStyle w:val="CAUTIONTextList"/>
      <w:lvlText w:val=""/>
      <w:lvlJc w:val="left"/>
      <w:pPr>
        <w:tabs>
          <w:tab w:val="num" w:pos="1985"/>
        </w:tabs>
        <w:ind w:left="1985" w:hanging="284"/>
      </w:pPr>
      <w:rPr>
        <w:rFonts w:ascii="Wingdings" w:hAnsi="Wingdings" w:hint="default"/>
        <w:color w:val="auto"/>
        <w:spacing w:val="0"/>
        <w:w w:val="100"/>
        <w:position w:val="1"/>
        <w:sz w:val="16"/>
        <w:szCs w:val="16"/>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24811459"/>
    <w:multiLevelType w:val="hybridMultilevel"/>
    <w:tmpl w:val="FBD606D8"/>
    <w:lvl w:ilvl="0" w:tplc="C9508162">
      <w:start w:val="1"/>
      <w:numFmt w:val="upp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C951E2A"/>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3530241D"/>
    <w:multiLevelType w:val="hybridMultilevel"/>
    <w:tmpl w:val="53B6C8CE"/>
    <w:lvl w:ilvl="0" w:tplc="22B83AB4">
      <w:start w:val="1"/>
      <w:numFmt w:val="upperRoman"/>
      <w:pStyle w:val="HeadingI"/>
      <w:suff w:val="space"/>
      <w:lvlText w:val="%1"/>
      <w:lvlJc w:val="right"/>
      <w:pPr>
        <w:ind w:left="720" w:hanging="360"/>
      </w:pPr>
      <w:rPr>
        <w:rFonts w:ascii="Book Antiqua" w:hAnsi="Book Antiqua" w:hint="default"/>
        <w:b/>
        <w:i w:val="0"/>
        <w:sz w:val="1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A046D5"/>
    <w:multiLevelType w:val="multilevel"/>
    <w:tmpl w:val="04090023"/>
    <w:styleLink w:val="ArticleSection"/>
    <w:lvl w:ilvl="0">
      <w:start w:val="1"/>
      <w:numFmt w:val="upperRoman"/>
      <w:lvlText w:val="第 %1 条"/>
      <w:lvlJc w:val="left"/>
      <w:pPr>
        <w:tabs>
          <w:tab w:val="num" w:pos="1800"/>
        </w:tabs>
        <w:ind w:left="0" w:firstLine="0"/>
      </w:pPr>
    </w:lvl>
    <w:lvl w:ilvl="1">
      <w:start w:val="1"/>
      <w:numFmt w:val="decimalZero"/>
      <w:isLgl/>
      <w:lvlText w:val="节 %1.%2"/>
      <w:lvlJc w:val="left"/>
      <w:pPr>
        <w:tabs>
          <w:tab w:val="num" w:pos="144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42CF4755"/>
    <w:multiLevelType w:val="hybridMultilevel"/>
    <w:tmpl w:val="1A940A0E"/>
    <w:lvl w:ilvl="0" w:tplc="0F9E86B6">
      <w:start w:val="1"/>
      <w:numFmt w:val="bullet"/>
      <w:pStyle w:val="ItemList"/>
      <w:lvlText w:val=""/>
      <w:lvlJc w:val="left"/>
      <w:pPr>
        <w:tabs>
          <w:tab w:val="num" w:pos="2606"/>
        </w:tabs>
        <w:ind w:left="2606" w:hanging="425"/>
      </w:pPr>
      <w:rPr>
        <w:rFonts w:ascii="Wingdings" w:hAnsi="Wingdings" w:cs="Wingdings" w:hint="default"/>
        <w:b w:val="0"/>
        <w:bCs w:val="0"/>
        <w:i w:val="0"/>
        <w:iCs w:val="0"/>
        <w:caps w:val="0"/>
        <w:strike w:val="0"/>
        <w:dstrike w:val="0"/>
        <w:outline w:val="0"/>
        <w:shadow w:val="0"/>
        <w:emboss w:val="0"/>
        <w:imprint w:val="0"/>
        <w:vanish w:val="0"/>
        <w:spacing w:val="0"/>
        <w:w w:val="100"/>
        <w:position w:val="2"/>
        <w:sz w:val="16"/>
        <w:szCs w:val="16"/>
        <w:vertAlign w:val="baseline"/>
      </w:rPr>
    </w:lvl>
    <w:lvl w:ilvl="1" w:tplc="6DE66AF6" w:tentative="1">
      <w:start w:val="1"/>
      <w:numFmt w:val="bullet"/>
      <w:lvlText w:val=""/>
      <w:lvlJc w:val="left"/>
      <w:pPr>
        <w:tabs>
          <w:tab w:val="num" w:pos="1320"/>
        </w:tabs>
        <w:ind w:left="1320" w:hanging="420"/>
      </w:pPr>
      <w:rPr>
        <w:rFonts w:ascii="Wingdings" w:hAnsi="Wingdings" w:hint="default"/>
      </w:rPr>
    </w:lvl>
    <w:lvl w:ilvl="2" w:tplc="C5501780" w:tentative="1">
      <w:start w:val="1"/>
      <w:numFmt w:val="bullet"/>
      <w:lvlText w:val=""/>
      <w:lvlJc w:val="left"/>
      <w:pPr>
        <w:tabs>
          <w:tab w:val="num" w:pos="1740"/>
        </w:tabs>
        <w:ind w:left="1740" w:hanging="420"/>
      </w:pPr>
      <w:rPr>
        <w:rFonts w:ascii="Wingdings" w:hAnsi="Wingdings" w:hint="default"/>
      </w:rPr>
    </w:lvl>
    <w:lvl w:ilvl="3" w:tplc="EEFE244C">
      <w:start w:val="1"/>
      <w:numFmt w:val="bullet"/>
      <w:lvlText w:val=""/>
      <w:lvlJc w:val="left"/>
      <w:pPr>
        <w:tabs>
          <w:tab w:val="num" w:pos="2160"/>
        </w:tabs>
        <w:ind w:left="2160" w:hanging="420"/>
      </w:pPr>
      <w:rPr>
        <w:rFonts w:ascii="Wingdings" w:hAnsi="Wingdings" w:hint="default"/>
      </w:rPr>
    </w:lvl>
    <w:lvl w:ilvl="4" w:tplc="FB603566" w:tentative="1">
      <w:start w:val="1"/>
      <w:numFmt w:val="bullet"/>
      <w:lvlText w:val=""/>
      <w:lvlJc w:val="left"/>
      <w:pPr>
        <w:tabs>
          <w:tab w:val="num" w:pos="2580"/>
        </w:tabs>
        <w:ind w:left="2580" w:hanging="420"/>
      </w:pPr>
      <w:rPr>
        <w:rFonts w:ascii="Wingdings" w:hAnsi="Wingdings" w:hint="default"/>
      </w:rPr>
    </w:lvl>
    <w:lvl w:ilvl="5" w:tplc="D5C6C64C" w:tentative="1">
      <w:start w:val="1"/>
      <w:numFmt w:val="bullet"/>
      <w:lvlText w:val=""/>
      <w:lvlJc w:val="left"/>
      <w:pPr>
        <w:tabs>
          <w:tab w:val="num" w:pos="3000"/>
        </w:tabs>
        <w:ind w:left="3000" w:hanging="420"/>
      </w:pPr>
      <w:rPr>
        <w:rFonts w:ascii="Wingdings" w:hAnsi="Wingdings" w:hint="default"/>
      </w:rPr>
    </w:lvl>
    <w:lvl w:ilvl="6" w:tplc="C77213AA" w:tentative="1">
      <w:start w:val="1"/>
      <w:numFmt w:val="bullet"/>
      <w:lvlText w:val=""/>
      <w:lvlJc w:val="left"/>
      <w:pPr>
        <w:tabs>
          <w:tab w:val="num" w:pos="3420"/>
        </w:tabs>
        <w:ind w:left="3420" w:hanging="420"/>
      </w:pPr>
      <w:rPr>
        <w:rFonts w:ascii="Wingdings" w:hAnsi="Wingdings" w:hint="default"/>
      </w:rPr>
    </w:lvl>
    <w:lvl w:ilvl="7" w:tplc="C7046252" w:tentative="1">
      <w:start w:val="1"/>
      <w:numFmt w:val="bullet"/>
      <w:lvlText w:val=""/>
      <w:lvlJc w:val="left"/>
      <w:pPr>
        <w:tabs>
          <w:tab w:val="num" w:pos="3840"/>
        </w:tabs>
        <w:ind w:left="3840" w:hanging="420"/>
      </w:pPr>
      <w:rPr>
        <w:rFonts w:ascii="Wingdings" w:hAnsi="Wingdings" w:hint="default"/>
      </w:rPr>
    </w:lvl>
    <w:lvl w:ilvl="8" w:tplc="76F65CF6" w:tentative="1">
      <w:start w:val="1"/>
      <w:numFmt w:val="bullet"/>
      <w:lvlText w:val=""/>
      <w:lvlJc w:val="left"/>
      <w:pPr>
        <w:tabs>
          <w:tab w:val="num" w:pos="4260"/>
        </w:tabs>
        <w:ind w:left="4260" w:hanging="420"/>
      </w:pPr>
      <w:rPr>
        <w:rFonts w:ascii="Wingdings" w:hAnsi="Wingdings" w:hint="default"/>
      </w:rPr>
    </w:lvl>
  </w:abstractNum>
  <w:abstractNum w:abstractNumId="23">
    <w:nsid w:val="439A2111"/>
    <w:multiLevelType w:val="multilevel"/>
    <w:tmpl w:val="68FABD06"/>
    <w:lvl w:ilvl="0">
      <w:start w:val="1"/>
      <w:numFmt w:val="decimal"/>
      <w:lvlText w:val="%1"/>
      <w:lvlJc w:val="left"/>
      <w:pPr>
        <w:ind w:left="600" w:hanging="600"/>
      </w:pPr>
      <w:rPr>
        <w:rFonts w:hint="default"/>
      </w:rPr>
    </w:lvl>
    <w:lvl w:ilvl="1">
      <w:start w:val="2"/>
      <w:numFmt w:val="decimal"/>
      <w:lvlText w:val="%1.%2"/>
      <w:lvlJc w:val="left"/>
      <w:pPr>
        <w:ind w:left="1302" w:hanging="600"/>
      </w:pPr>
      <w:rPr>
        <w:rFonts w:hint="default"/>
      </w:rPr>
    </w:lvl>
    <w:lvl w:ilvl="2">
      <w:start w:val="5"/>
      <w:numFmt w:val="decimal"/>
      <w:lvlText w:val="%1.%2.%3"/>
      <w:lvlJc w:val="left"/>
      <w:pPr>
        <w:ind w:left="2124" w:hanging="720"/>
      </w:pPr>
      <w:rPr>
        <w:rFonts w:hint="default"/>
      </w:rPr>
    </w:lvl>
    <w:lvl w:ilvl="3">
      <w:start w:val="1"/>
      <w:numFmt w:val="decimal"/>
      <w:pStyle w:val="Index4"/>
      <w:lvlText w:val="%1.%2.%3.%4"/>
      <w:lvlJc w:val="left"/>
      <w:pPr>
        <w:ind w:left="2790" w:hanging="720"/>
      </w:pPr>
      <w:rPr>
        <w:bCs w:val="0"/>
        <w:i w:val="0"/>
        <w:iCs w:val="0"/>
        <w:caps w:val="0"/>
        <w:smallCaps w:val="0"/>
        <w:strike w:val="0"/>
        <w:dstrike w:val="0"/>
        <w:outline w:val="0"/>
        <w:shadow w:val="0"/>
        <w:emboss w:val="0"/>
        <w:imprint w:val="0"/>
        <w:vanish w:val="0"/>
        <w:spacing w:val="0"/>
        <w:kern w:val="0"/>
        <w:position w:val="0"/>
        <w:u w:val="none"/>
        <w:vertAlign w:val="baseline"/>
        <w:em w:val="none"/>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24">
    <w:nsid w:val="463C3DB5"/>
    <w:multiLevelType w:val="hybridMultilevel"/>
    <w:tmpl w:val="2668DBD8"/>
    <w:lvl w:ilvl="0" w:tplc="916AFF5E">
      <w:start w:val="1"/>
      <w:numFmt w:val="decimal"/>
      <w:pStyle w:val="ItemStepinTable"/>
      <w:lvlText w:val="%1."/>
      <w:lvlJc w:val="left"/>
      <w:pPr>
        <w:tabs>
          <w:tab w:val="num" w:pos="284"/>
        </w:tabs>
        <w:ind w:left="284" w:hanging="284"/>
      </w:pPr>
      <w:rPr>
        <w:rFonts w:hint="eastAsia"/>
      </w:rPr>
    </w:lvl>
    <w:lvl w:ilvl="1" w:tplc="56DEF22A" w:tentative="1">
      <w:start w:val="1"/>
      <w:numFmt w:val="lowerLetter"/>
      <w:lvlText w:val="%2)"/>
      <w:lvlJc w:val="left"/>
      <w:pPr>
        <w:tabs>
          <w:tab w:val="num" w:pos="840"/>
        </w:tabs>
        <w:ind w:left="840" w:hanging="420"/>
      </w:pPr>
    </w:lvl>
    <w:lvl w:ilvl="2" w:tplc="F7006E4C" w:tentative="1">
      <w:start w:val="1"/>
      <w:numFmt w:val="lowerRoman"/>
      <w:lvlText w:val="%3."/>
      <w:lvlJc w:val="right"/>
      <w:pPr>
        <w:tabs>
          <w:tab w:val="num" w:pos="1260"/>
        </w:tabs>
        <w:ind w:left="1260" w:hanging="420"/>
      </w:pPr>
    </w:lvl>
    <w:lvl w:ilvl="3" w:tplc="B4AC96CC" w:tentative="1">
      <w:start w:val="1"/>
      <w:numFmt w:val="decimal"/>
      <w:lvlText w:val="%4."/>
      <w:lvlJc w:val="left"/>
      <w:pPr>
        <w:tabs>
          <w:tab w:val="num" w:pos="1680"/>
        </w:tabs>
        <w:ind w:left="1680" w:hanging="420"/>
      </w:pPr>
    </w:lvl>
    <w:lvl w:ilvl="4" w:tplc="A2FE6AB8" w:tentative="1">
      <w:start w:val="1"/>
      <w:numFmt w:val="lowerLetter"/>
      <w:lvlText w:val="%5)"/>
      <w:lvlJc w:val="left"/>
      <w:pPr>
        <w:tabs>
          <w:tab w:val="num" w:pos="2100"/>
        </w:tabs>
        <w:ind w:left="2100" w:hanging="420"/>
      </w:pPr>
    </w:lvl>
    <w:lvl w:ilvl="5" w:tplc="AC604C92" w:tentative="1">
      <w:start w:val="1"/>
      <w:numFmt w:val="lowerRoman"/>
      <w:lvlText w:val="%6."/>
      <w:lvlJc w:val="right"/>
      <w:pPr>
        <w:tabs>
          <w:tab w:val="num" w:pos="2520"/>
        </w:tabs>
        <w:ind w:left="2520" w:hanging="420"/>
      </w:pPr>
    </w:lvl>
    <w:lvl w:ilvl="6" w:tplc="D78CAACA" w:tentative="1">
      <w:start w:val="1"/>
      <w:numFmt w:val="decimal"/>
      <w:lvlText w:val="%7."/>
      <w:lvlJc w:val="left"/>
      <w:pPr>
        <w:tabs>
          <w:tab w:val="num" w:pos="2940"/>
        </w:tabs>
        <w:ind w:left="2940" w:hanging="420"/>
      </w:pPr>
    </w:lvl>
    <w:lvl w:ilvl="7" w:tplc="91364560" w:tentative="1">
      <w:start w:val="1"/>
      <w:numFmt w:val="lowerLetter"/>
      <w:lvlText w:val="%8)"/>
      <w:lvlJc w:val="left"/>
      <w:pPr>
        <w:tabs>
          <w:tab w:val="num" w:pos="3360"/>
        </w:tabs>
        <w:ind w:left="3360" w:hanging="420"/>
      </w:pPr>
    </w:lvl>
    <w:lvl w:ilvl="8" w:tplc="F2345E34" w:tentative="1">
      <w:start w:val="1"/>
      <w:numFmt w:val="lowerRoman"/>
      <w:lvlText w:val="%9."/>
      <w:lvlJc w:val="right"/>
      <w:pPr>
        <w:tabs>
          <w:tab w:val="num" w:pos="3780"/>
        </w:tabs>
        <w:ind w:left="3780" w:hanging="420"/>
      </w:pPr>
    </w:lvl>
  </w:abstractNum>
  <w:abstractNum w:abstractNumId="25">
    <w:nsid w:val="468F2DE8"/>
    <w:multiLevelType w:val="hybridMultilevel"/>
    <w:tmpl w:val="FAB82432"/>
    <w:lvl w:ilvl="0" w:tplc="B376513C">
      <w:start w:val="1"/>
      <w:numFmt w:val="upperRoman"/>
      <w:pStyle w:val="HeadingIII"/>
      <w:suff w:val="space"/>
      <w:lvlText w:val="I.I.%1"/>
      <w:lvlJc w:val="left"/>
      <w:pPr>
        <w:ind w:left="720" w:hanging="360"/>
      </w:pPr>
      <w:rPr>
        <w:rFonts w:hint="default"/>
        <w:b/>
        <w:i w:val="0"/>
        <w:kern w:val="0"/>
        <w:sz w:val="32"/>
      </w:rPr>
    </w:lvl>
    <w:lvl w:ilvl="1" w:tplc="FE8852E6" w:tentative="1">
      <w:start w:val="1"/>
      <w:numFmt w:val="lowerLetter"/>
      <w:lvlText w:val="%2."/>
      <w:lvlJc w:val="left"/>
      <w:pPr>
        <w:ind w:left="1440" w:hanging="360"/>
      </w:pPr>
    </w:lvl>
    <w:lvl w:ilvl="2" w:tplc="97BC9A4E" w:tentative="1">
      <w:start w:val="1"/>
      <w:numFmt w:val="lowerRoman"/>
      <w:lvlText w:val="%3."/>
      <w:lvlJc w:val="right"/>
      <w:pPr>
        <w:ind w:left="2160" w:hanging="180"/>
      </w:pPr>
    </w:lvl>
    <w:lvl w:ilvl="3" w:tplc="521C7C42" w:tentative="1">
      <w:start w:val="1"/>
      <w:numFmt w:val="decimal"/>
      <w:lvlText w:val="%4."/>
      <w:lvlJc w:val="left"/>
      <w:pPr>
        <w:ind w:left="2880" w:hanging="360"/>
      </w:pPr>
    </w:lvl>
    <w:lvl w:ilvl="4" w:tplc="766EDD20" w:tentative="1">
      <w:start w:val="1"/>
      <w:numFmt w:val="lowerLetter"/>
      <w:lvlText w:val="%5."/>
      <w:lvlJc w:val="left"/>
      <w:pPr>
        <w:ind w:left="3600" w:hanging="360"/>
      </w:pPr>
    </w:lvl>
    <w:lvl w:ilvl="5" w:tplc="BF22F69A" w:tentative="1">
      <w:start w:val="1"/>
      <w:numFmt w:val="lowerRoman"/>
      <w:lvlText w:val="%6."/>
      <w:lvlJc w:val="right"/>
      <w:pPr>
        <w:ind w:left="4320" w:hanging="180"/>
      </w:pPr>
    </w:lvl>
    <w:lvl w:ilvl="6" w:tplc="F304A7AE" w:tentative="1">
      <w:start w:val="1"/>
      <w:numFmt w:val="decimal"/>
      <w:lvlText w:val="%7."/>
      <w:lvlJc w:val="left"/>
      <w:pPr>
        <w:ind w:left="5040" w:hanging="360"/>
      </w:pPr>
    </w:lvl>
    <w:lvl w:ilvl="7" w:tplc="468E45C0" w:tentative="1">
      <w:start w:val="1"/>
      <w:numFmt w:val="lowerLetter"/>
      <w:lvlText w:val="%8."/>
      <w:lvlJc w:val="left"/>
      <w:pPr>
        <w:ind w:left="5760" w:hanging="360"/>
      </w:pPr>
    </w:lvl>
    <w:lvl w:ilvl="8" w:tplc="5C2EE146" w:tentative="1">
      <w:start w:val="1"/>
      <w:numFmt w:val="lowerRoman"/>
      <w:lvlText w:val="%9."/>
      <w:lvlJc w:val="right"/>
      <w:pPr>
        <w:ind w:left="6480" w:hanging="180"/>
      </w:pPr>
    </w:lvl>
  </w:abstractNum>
  <w:abstractNum w:abstractNumId="26">
    <w:nsid w:val="4DDA66D1"/>
    <w:multiLevelType w:val="multilevel"/>
    <w:tmpl w:val="294EE374"/>
    <w:lvl w:ilvl="0">
      <w:start w:val="1"/>
      <w:numFmt w:val="upperLetter"/>
      <w:suff w:val="nothing"/>
      <w:lvlText w:val="%1 "/>
      <w:lvlJc w:val="left"/>
      <w:pPr>
        <w:ind w:left="0" w:firstLine="0"/>
      </w:pPr>
      <w:rPr>
        <w:rFonts w:ascii="Book Antiqua" w:hAnsi="Book Antiqua" w:cs="Book Antiqua" w:hint="default"/>
        <w:b/>
        <w:bCs/>
        <w:i w:val="0"/>
        <w:iCs w:val="0"/>
        <w:caps w:val="0"/>
        <w:strike w:val="0"/>
        <w:dstrike w:val="0"/>
        <w:outline w:val="0"/>
        <w:shadow w:val="0"/>
        <w:emboss w:val="0"/>
        <w:imprint w:val="0"/>
        <w:vanish w:val="0"/>
        <w:color w:val="000000"/>
        <w:sz w:val="144"/>
        <w:szCs w:val="144"/>
        <w:vertAlign w:val="baseline"/>
      </w:rPr>
    </w:lvl>
    <w:lvl w:ilvl="1">
      <w:start w:val="1"/>
      <w:numFmt w:val="decimal"/>
      <w:suff w:val="nothing"/>
      <w:lvlText w:val="%1.%2  "/>
      <w:lvlJc w:val="left"/>
      <w:pPr>
        <w:ind w:left="0" w:firstLine="0"/>
      </w:pPr>
      <w:rPr>
        <w:rFonts w:ascii="Book Antiqua" w:hAnsi="Book Antiqua" w:cs="Book Antiqua" w:hint="default"/>
        <w:b/>
        <w:bCs/>
        <w:i w:val="0"/>
        <w:iCs w:val="0"/>
        <w:caps w:val="0"/>
        <w:strike w:val="0"/>
        <w:dstrike w:val="0"/>
        <w:outline w:val="0"/>
        <w:shadow w:val="0"/>
        <w:emboss w:val="0"/>
        <w:imprint w:val="0"/>
        <w:snapToGrid w:val="0"/>
        <w:vanish w:val="0"/>
        <w:spacing w:val="0"/>
        <w:kern w:val="0"/>
        <w:sz w:val="36"/>
        <w:szCs w:val="36"/>
        <w:vertAlign w:val="baseline"/>
      </w:rPr>
    </w:lvl>
    <w:lvl w:ilvl="2">
      <w:start w:val="1"/>
      <w:numFmt w:val="decimal"/>
      <w:suff w:val="nothing"/>
      <w:lvlText w:val="%1.%2.%3  "/>
      <w:lvlJc w:val="left"/>
      <w:pPr>
        <w:ind w:left="0" w:firstLine="0"/>
      </w:pPr>
      <w:rPr>
        <w:rFonts w:ascii="Book Antiqua" w:hAnsi="Book Antiqua" w:cs="Book Antiqua" w:hint="default"/>
        <w:b/>
        <w:bCs/>
        <w:i w:val="0"/>
        <w:iCs w:val="0"/>
        <w:caps w:val="0"/>
        <w:strike w:val="0"/>
        <w:dstrike w:val="0"/>
        <w:outline w:val="0"/>
        <w:shadow w:val="0"/>
        <w:emboss w:val="0"/>
        <w:imprint w:val="0"/>
        <w:snapToGrid w:val="0"/>
        <w:vanish w:val="0"/>
        <w:kern w:val="0"/>
        <w:sz w:val="32"/>
        <w:szCs w:val="32"/>
        <w:vertAlign w:val="baseline"/>
      </w:rPr>
    </w:lvl>
    <w:lvl w:ilvl="3">
      <w:start w:val="1"/>
      <w:numFmt w:val="none"/>
      <w:lvlRestart w:val="0"/>
      <w:pStyle w:val="BlockLabelinAppendix"/>
      <w:suff w:val="nothing"/>
      <w:lvlText w:val=""/>
      <w:lvlJc w:val="left"/>
      <w:pPr>
        <w:ind w:left="0" w:firstLine="0"/>
      </w:pPr>
      <w:rPr>
        <w:rFonts w:ascii="Arial" w:hAnsi="Arial" w:cs="Arial" w:hint="default"/>
        <w:b/>
        <w:bCs/>
        <w:i w:val="0"/>
        <w:iCs w:val="0"/>
        <w:caps w:val="0"/>
        <w:strike w:val="0"/>
        <w:dstrike w:val="0"/>
        <w:outline w:val="0"/>
        <w:shadow w:val="0"/>
        <w:emboss w:val="0"/>
        <w:imprint w:val="0"/>
        <w:vanish w:val="0"/>
        <w:sz w:val="20"/>
        <w:szCs w:val="20"/>
        <w:vertAlign w:val="baseline"/>
      </w:rPr>
    </w:lvl>
    <w:lvl w:ilvl="4">
      <w:start w:val="1"/>
      <w:numFmt w:val="decimal"/>
      <w:pStyle w:val="StepinAppendix"/>
      <w:lvlText w:val="Step %5"/>
      <w:lvlJc w:val="right"/>
      <w:pPr>
        <w:tabs>
          <w:tab w:val="num" w:pos="1701"/>
        </w:tabs>
        <w:ind w:left="1701" w:hanging="159"/>
      </w:pPr>
      <w:rPr>
        <w:rFonts w:ascii="Book Antiqua" w:hAnsi="Book Antiqua" w:cs="Times New Roman" w:hint="default"/>
        <w:b/>
        <w:bCs/>
        <w:i w:val="0"/>
        <w:iCs w:val="0"/>
        <w:sz w:val="21"/>
        <w:szCs w:val="21"/>
        <w:u w:val="none"/>
      </w:rPr>
    </w:lvl>
    <w:lvl w:ilvl="5">
      <w:start w:val="1"/>
      <w:numFmt w:val="decimal"/>
      <w:pStyle w:val="ItemStepinAppendix"/>
      <w:lvlText w:val="%6."/>
      <w:lvlJc w:val="left"/>
      <w:pPr>
        <w:tabs>
          <w:tab w:val="num" w:pos="2126"/>
        </w:tabs>
        <w:ind w:left="2126" w:hanging="425"/>
      </w:pPr>
      <w:rPr>
        <w:rFonts w:ascii="Times New Roman" w:hAnsi="Times New Roman" w:cs="Times New Roman" w:hint="default"/>
        <w:b w:val="0"/>
        <w:bCs/>
        <w:i w:val="0"/>
        <w:iCs w:val="0"/>
        <w:color w:val="auto"/>
        <w:sz w:val="21"/>
        <w:szCs w:val="21"/>
      </w:rPr>
    </w:lvl>
    <w:lvl w:ilvl="6">
      <w:start w:val="1"/>
      <w:numFmt w:val="decimal"/>
      <w:lvlRestart w:val="1"/>
      <w:pStyle w:val="FigureDescriptioninAppendix"/>
      <w:suff w:val="space"/>
      <w:lvlText w:val="Figure %1-%7"/>
      <w:lvlJc w:val="left"/>
      <w:pPr>
        <w:ind w:left="1701" w:firstLine="0"/>
      </w:pPr>
      <w:rPr>
        <w:rFonts w:ascii="Times New Roman" w:hAnsi="Times New Roman" w:cs="Book Antiqua" w:hint="default"/>
        <w:b/>
        <w:bCs/>
        <w:i w:val="0"/>
        <w:iCs w:val="0"/>
        <w:sz w:val="21"/>
        <w:szCs w:val="21"/>
        <w:u w:val="none"/>
      </w:rPr>
    </w:lvl>
    <w:lvl w:ilvl="7">
      <w:start w:val="1"/>
      <w:numFmt w:val="decimal"/>
      <w:lvlRestart w:val="1"/>
      <w:pStyle w:val="TableDescriptioninAppendix"/>
      <w:suff w:val="space"/>
      <w:lvlText w:val="Table %1-%8"/>
      <w:lvlJc w:val="left"/>
      <w:pPr>
        <w:ind w:left="1701" w:firstLine="0"/>
      </w:pPr>
      <w:rPr>
        <w:rFonts w:ascii="Times New Roman" w:hAnsi="Times New Roman" w:cs="Book Antiqua" w:hint="default"/>
        <w:b/>
        <w:bCs/>
        <w:i w:val="0"/>
        <w:iCs w:val="0"/>
        <w:strike w:val="0"/>
        <w:dstrike w:val="0"/>
        <w:outline w:val="0"/>
        <w:shadow w:val="0"/>
        <w:emboss w:val="0"/>
        <w:imprint w:val="0"/>
        <w:color w:val="auto"/>
        <w:sz w:val="21"/>
        <w:szCs w:val="21"/>
        <w:vertAlign w:val="baseline"/>
      </w:rPr>
    </w:lvl>
    <w:lvl w:ilvl="8">
      <w:start w:val="1"/>
      <w:numFmt w:val="none"/>
      <w:lvlRestart w:val="0"/>
      <w:suff w:val="nothing"/>
      <w:lvlText w:val=""/>
      <w:lvlJc w:val="left"/>
      <w:pPr>
        <w:ind w:left="0" w:firstLine="0"/>
      </w:pPr>
      <w:rPr>
        <w:rFonts w:ascii="Book Antiqua" w:eastAsia="SimSun" w:hAnsi="Book Antiqua" w:hint="default"/>
        <w:b/>
        <w:bCs/>
        <w:i w:val="0"/>
        <w:iCs w:val="0"/>
        <w:color w:val="000000"/>
        <w:sz w:val="28"/>
        <w:szCs w:val="28"/>
      </w:rPr>
    </w:lvl>
  </w:abstractNum>
  <w:abstractNum w:abstractNumId="27">
    <w:nsid w:val="566060D6"/>
    <w:multiLevelType w:val="multilevel"/>
    <w:tmpl w:val="70D8A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6D2035"/>
    <w:multiLevelType w:val="hybridMultilevel"/>
    <w:tmpl w:val="F4C0049C"/>
    <w:lvl w:ilvl="0" w:tplc="4B5ECD80">
      <w:start w:val="1"/>
      <w:numFmt w:val="upperRoman"/>
      <w:pStyle w:val="HeadingIIIII"/>
      <w:suff w:val="space"/>
      <w:lvlText w:val="I.III.%1"/>
      <w:lvlJc w:val="left"/>
      <w:pPr>
        <w:ind w:left="720" w:hanging="360"/>
      </w:pPr>
      <w:rPr>
        <w:rFonts w:ascii="Book Antiqua" w:hAnsi="Book Antiqua" w:hint="default"/>
        <w:b/>
        <w:i w:val="0"/>
        <w:kern w:val="0"/>
        <w:sz w:val="32"/>
      </w:rPr>
    </w:lvl>
    <w:lvl w:ilvl="1" w:tplc="403823A4" w:tentative="1">
      <w:start w:val="1"/>
      <w:numFmt w:val="lowerLetter"/>
      <w:lvlText w:val="%2."/>
      <w:lvlJc w:val="left"/>
      <w:pPr>
        <w:ind w:left="1440" w:hanging="360"/>
      </w:pPr>
    </w:lvl>
    <w:lvl w:ilvl="2" w:tplc="9BB6109E" w:tentative="1">
      <w:start w:val="1"/>
      <w:numFmt w:val="lowerRoman"/>
      <w:lvlText w:val="%3."/>
      <w:lvlJc w:val="right"/>
      <w:pPr>
        <w:ind w:left="2160" w:hanging="180"/>
      </w:pPr>
    </w:lvl>
    <w:lvl w:ilvl="3" w:tplc="D88ABD22" w:tentative="1">
      <w:start w:val="1"/>
      <w:numFmt w:val="decimal"/>
      <w:lvlText w:val="%4."/>
      <w:lvlJc w:val="left"/>
      <w:pPr>
        <w:ind w:left="2880" w:hanging="360"/>
      </w:pPr>
    </w:lvl>
    <w:lvl w:ilvl="4" w:tplc="734A3EC0" w:tentative="1">
      <w:start w:val="1"/>
      <w:numFmt w:val="lowerLetter"/>
      <w:lvlText w:val="%5."/>
      <w:lvlJc w:val="left"/>
      <w:pPr>
        <w:ind w:left="3600" w:hanging="360"/>
      </w:pPr>
    </w:lvl>
    <w:lvl w:ilvl="5" w:tplc="B3A40BB4" w:tentative="1">
      <w:start w:val="1"/>
      <w:numFmt w:val="lowerRoman"/>
      <w:lvlText w:val="%6."/>
      <w:lvlJc w:val="right"/>
      <w:pPr>
        <w:ind w:left="4320" w:hanging="180"/>
      </w:pPr>
    </w:lvl>
    <w:lvl w:ilvl="6" w:tplc="7C80C418" w:tentative="1">
      <w:start w:val="1"/>
      <w:numFmt w:val="decimal"/>
      <w:lvlText w:val="%7."/>
      <w:lvlJc w:val="left"/>
      <w:pPr>
        <w:ind w:left="5040" w:hanging="360"/>
      </w:pPr>
    </w:lvl>
    <w:lvl w:ilvl="7" w:tplc="49804494" w:tentative="1">
      <w:start w:val="1"/>
      <w:numFmt w:val="lowerLetter"/>
      <w:lvlText w:val="%8."/>
      <w:lvlJc w:val="left"/>
      <w:pPr>
        <w:ind w:left="5760" w:hanging="360"/>
      </w:pPr>
    </w:lvl>
    <w:lvl w:ilvl="8" w:tplc="3D3237FE" w:tentative="1">
      <w:start w:val="1"/>
      <w:numFmt w:val="lowerRoman"/>
      <w:lvlText w:val="%9."/>
      <w:lvlJc w:val="right"/>
      <w:pPr>
        <w:ind w:left="6480" w:hanging="180"/>
      </w:pPr>
    </w:lvl>
  </w:abstractNum>
  <w:abstractNum w:abstractNumId="29">
    <w:nsid w:val="667437AC"/>
    <w:multiLevelType w:val="hybridMultilevel"/>
    <w:tmpl w:val="DE3895E6"/>
    <w:lvl w:ilvl="0" w:tplc="87F2B728">
      <w:start w:val="1"/>
      <w:numFmt w:val="bullet"/>
      <w:pStyle w:val="NotesTextList"/>
      <w:lvlText w:val=""/>
      <w:lvlJc w:val="left"/>
      <w:pPr>
        <w:tabs>
          <w:tab w:val="num" w:pos="2359"/>
        </w:tabs>
        <w:ind w:left="2359" w:hanging="284"/>
      </w:pPr>
      <w:rPr>
        <w:rFonts w:ascii="Wingdings" w:hAnsi="Wingdings" w:cs="Wingdings" w:hint="default"/>
        <w:position w:val="1"/>
        <w:sz w:val="13"/>
        <w:szCs w:val="13"/>
        <w:effect w:val="none"/>
      </w:rPr>
    </w:lvl>
    <w:lvl w:ilvl="1" w:tplc="02DE68B8" w:tentative="1">
      <w:start w:val="1"/>
      <w:numFmt w:val="bullet"/>
      <w:lvlText w:val=""/>
      <w:lvlJc w:val="left"/>
      <w:pPr>
        <w:tabs>
          <w:tab w:val="num" w:pos="840"/>
        </w:tabs>
        <w:ind w:left="840" w:hanging="420"/>
      </w:pPr>
      <w:rPr>
        <w:rFonts w:ascii="Wingdings" w:hAnsi="Wingdings" w:hint="default"/>
      </w:rPr>
    </w:lvl>
    <w:lvl w:ilvl="2" w:tplc="EC3425A4" w:tentative="1">
      <w:start w:val="1"/>
      <w:numFmt w:val="bullet"/>
      <w:lvlText w:val=""/>
      <w:lvlJc w:val="left"/>
      <w:pPr>
        <w:tabs>
          <w:tab w:val="num" w:pos="1260"/>
        </w:tabs>
        <w:ind w:left="1260" w:hanging="420"/>
      </w:pPr>
      <w:rPr>
        <w:rFonts w:ascii="Wingdings" w:hAnsi="Wingdings" w:hint="default"/>
      </w:rPr>
    </w:lvl>
    <w:lvl w:ilvl="3" w:tplc="4A341C12" w:tentative="1">
      <w:start w:val="1"/>
      <w:numFmt w:val="bullet"/>
      <w:lvlText w:val=""/>
      <w:lvlJc w:val="left"/>
      <w:pPr>
        <w:tabs>
          <w:tab w:val="num" w:pos="1680"/>
        </w:tabs>
        <w:ind w:left="1680" w:hanging="420"/>
      </w:pPr>
      <w:rPr>
        <w:rFonts w:ascii="Wingdings" w:hAnsi="Wingdings" w:hint="default"/>
      </w:rPr>
    </w:lvl>
    <w:lvl w:ilvl="4" w:tplc="29D2EACE" w:tentative="1">
      <w:start w:val="1"/>
      <w:numFmt w:val="bullet"/>
      <w:lvlText w:val=""/>
      <w:lvlJc w:val="left"/>
      <w:pPr>
        <w:tabs>
          <w:tab w:val="num" w:pos="2100"/>
        </w:tabs>
        <w:ind w:left="2100" w:hanging="420"/>
      </w:pPr>
      <w:rPr>
        <w:rFonts w:ascii="Wingdings" w:hAnsi="Wingdings" w:hint="default"/>
      </w:rPr>
    </w:lvl>
    <w:lvl w:ilvl="5" w:tplc="9B1E6BC6" w:tentative="1">
      <w:start w:val="1"/>
      <w:numFmt w:val="bullet"/>
      <w:lvlText w:val=""/>
      <w:lvlJc w:val="left"/>
      <w:pPr>
        <w:tabs>
          <w:tab w:val="num" w:pos="2520"/>
        </w:tabs>
        <w:ind w:left="2520" w:hanging="420"/>
      </w:pPr>
      <w:rPr>
        <w:rFonts w:ascii="Wingdings" w:hAnsi="Wingdings" w:hint="default"/>
      </w:rPr>
    </w:lvl>
    <w:lvl w:ilvl="6" w:tplc="1A52283C" w:tentative="1">
      <w:start w:val="1"/>
      <w:numFmt w:val="bullet"/>
      <w:lvlText w:val=""/>
      <w:lvlJc w:val="left"/>
      <w:pPr>
        <w:tabs>
          <w:tab w:val="num" w:pos="2940"/>
        </w:tabs>
        <w:ind w:left="2940" w:hanging="420"/>
      </w:pPr>
      <w:rPr>
        <w:rFonts w:ascii="Wingdings" w:hAnsi="Wingdings" w:hint="default"/>
      </w:rPr>
    </w:lvl>
    <w:lvl w:ilvl="7" w:tplc="116CD890" w:tentative="1">
      <w:start w:val="1"/>
      <w:numFmt w:val="bullet"/>
      <w:lvlText w:val=""/>
      <w:lvlJc w:val="left"/>
      <w:pPr>
        <w:tabs>
          <w:tab w:val="num" w:pos="3360"/>
        </w:tabs>
        <w:ind w:left="3360" w:hanging="420"/>
      </w:pPr>
      <w:rPr>
        <w:rFonts w:ascii="Wingdings" w:hAnsi="Wingdings" w:hint="default"/>
      </w:rPr>
    </w:lvl>
    <w:lvl w:ilvl="8" w:tplc="B0AC459E" w:tentative="1">
      <w:start w:val="1"/>
      <w:numFmt w:val="bullet"/>
      <w:lvlText w:val=""/>
      <w:lvlJc w:val="left"/>
      <w:pPr>
        <w:tabs>
          <w:tab w:val="num" w:pos="3780"/>
        </w:tabs>
        <w:ind w:left="3780" w:hanging="420"/>
      </w:pPr>
      <w:rPr>
        <w:rFonts w:ascii="Wingdings" w:hAnsi="Wingdings" w:hint="default"/>
      </w:rPr>
    </w:lvl>
  </w:abstractNum>
  <w:abstractNum w:abstractNumId="30">
    <w:nsid w:val="69B9261D"/>
    <w:multiLevelType w:val="hybridMultilevel"/>
    <w:tmpl w:val="B86ED1D4"/>
    <w:lvl w:ilvl="0" w:tplc="0409000B">
      <w:start w:val="1"/>
      <w:numFmt w:val="bullet"/>
      <w:pStyle w:val="SubItemListinTable"/>
      <w:lvlText w:val="-"/>
      <w:lvlJc w:val="left"/>
      <w:pPr>
        <w:ind w:left="1123" w:hanging="360"/>
      </w:pPr>
      <w:rPr>
        <w:rFonts w:ascii="Courier New" w:hAnsi="Courier New"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6C066CFC"/>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32">
    <w:nsid w:val="6D774CC4"/>
    <w:multiLevelType w:val="hybridMultilevel"/>
    <w:tmpl w:val="14D46E16"/>
    <w:lvl w:ilvl="0" w:tplc="C9508162">
      <w:start w:val="1"/>
      <w:numFmt w:val="upp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E230785"/>
    <w:multiLevelType w:val="hybridMultilevel"/>
    <w:tmpl w:val="21BCB028"/>
    <w:lvl w:ilvl="0" w:tplc="A6F0DF64">
      <w:start w:val="1"/>
      <w:numFmt w:val="bullet"/>
      <w:pStyle w:val="ItemListinTable"/>
      <w:lvlText w:val=""/>
      <w:lvlJc w:val="left"/>
      <w:pPr>
        <w:tabs>
          <w:tab w:val="num" w:pos="170"/>
        </w:tabs>
        <w:ind w:left="170" w:hanging="170"/>
      </w:pPr>
      <w:rPr>
        <w:rFonts w:ascii="Wingdings" w:eastAsia="SimSun" w:hAnsi="Wingdings" w:hint="default"/>
        <w:b w:val="0"/>
        <w:i w:val="0"/>
        <w:color w:val="auto"/>
        <w:position w:val="3"/>
        <w:sz w:val="13"/>
        <w:szCs w:val="13"/>
      </w:rPr>
    </w:lvl>
    <w:lvl w:ilvl="1" w:tplc="959E3610" w:tentative="1">
      <w:start w:val="1"/>
      <w:numFmt w:val="bullet"/>
      <w:lvlText w:val=""/>
      <w:lvlJc w:val="left"/>
      <w:pPr>
        <w:tabs>
          <w:tab w:val="num" w:pos="840"/>
        </w:tabs>
        <w:ind w:left="840" w:hanging="420"/>
      </w:pPr>
      <w:rPr>
        <w:rFonts w:ascii="Wingdings" w:hAnsi="Wingdings" w:hint="default"/>
      </w:rPr>
    </w:lvl>
    <w:lvl w:ilvl="2" w:tplc="63A2BD9A" w:tentative="1">
      <w:start w:val="1"/>
      <w:numFmt w:val="bullet"/>
      <w:lvlText w:val=""/>
      <w:lvlJc w:val="left"/>
      <w:pPr>
        <w:tabs>
          <w:tab w:val="num" w:pos="1260"/>
        </w:tabs>
        <w:ind w:left="1260" w:hanging="420"/>
      </w:pPr>
      <w:rPr>
        <w:rFonts w:ascii="Wingdings" w:hAnsi="Wingdings" w:hint="default"/>
      </w:rPr>
    </w:lvl>
    <w:lvl w:ilvl="3" w:tplc="2DD00DC0">
      <w:start w:val="1"/>
      <w:numFmt w:val="bullet"/>
      <w:lvlText w:val=""/>
      <w:lvlJc w:val="left"/>
      <w:pPr>
        <w:tabs>
          <w:tab w:val="num" w:pos="1680"/>
        </w:tabs>
        <w:ind w:left="1680" w:hanging="420"/>
      </w:pPr>
      <w:rPr>
        <w:rFonts w:ascii="Wingdings" w:hAnsi="Wingdings" w:hint="default"/>
      </w:rPr>
    </w:lvl>
    <w:lvl w:ilvl="4" w:tplc="C2D01BFE" w:tentative="1">
      <w:start w:val="1"/>
      <w:numFmt w:val="bullet"/>
      <w:lvlText w:val=""/>
      <w:lvlJc w:val="left"/>
      <w:pPr>
        <w:tabs>
          <w:tab w:val="num" w:pos="2100"/>
        </w:tabs>
        <w:ind w:left="2100" w:hanging="420"/>
      </w:pPr>
      <w:rPr>
        <w:rFonts w:ascii="Wingdings" w:hAnsi="Wingdings" w:hint="default"/>
      </w:rPr>
    </w:lvl>
    <w:lvl w:ilvl="5" w:tplc="5D444E80" w:tentative="1">
      <w:start w:val="1"/>
      <w:numFmt w:val="bullet"/>
      <w:lvlText w:val=""/>
      <w:lvlJc w:val="left"/>
      <w:pPr>
        <w:tabs>
          <w:tab w:val="num" w:pos="2520"/>
        </w:tabs>
        <w:ind w:left="2520" w:hanging="420"/>
      </w:pPr>
      <w:rPr>
        <w:rFonts w:ascii="Wingdings" w:hAnsi="Wingdings" w:hint="default"/>
      </w:rPr>
    </w:lvl>
    <w:lvl w:ilvl="6" w:tplc="15C68CB8" w:tentative="1">
      <w:start w:val="1"/>
      <w:numFmt w:val="bullet"/>
      <w:lvlText w:val=""/>
      <w:lvlJc w:val="left"/>
      <w:pPr>
        <w:tabs>
          <w:tab w:val="num" w:pos="2940"/>
        </w:tabs>
        <w:ind w:left="2940" w:hanging="420"/>
      </w:pPr>
      <w:rPr>
        <w:rFonts w:ascii="Wingdings" w:hAnsi="Wingdings" w:hint="default"/>
      </w:rPr>
    </w:lvl>
    <w:lvl w:ilvl="7" w:tplc="D7289C46" w:tentative="1">
      <w:start w:val="1"/>
      <w:numFmt w:val="bullet"/>
      <w:lvlText w:val=""/>
      <w:lvlJc w:val="left"/>
      <w:pPr>
        <w:tabs>
          <w:tab w:val="num" w:pos="3360"/>
        </w:tabs>
        <w:ind w:left="3360" w:hanging="420"/>
      </w:pPr>
      <w:rPr>
        <w:rFonts w:ascii="Wingdings" w:hAnsi="Wingdings" w:hint="default"/>
      </w:rPr>
    </w:lvl>
    <w:lvl w:ilvl="8" w:tplc="C2A239AC" w:tentative="1">
      <w:start w:val="1"/>
      <w:numFmt w:val="bullet"/>
      <w:lvlText w:val=""/>
      <w:lvlJc w:val="left"/>
      <w:pPr>
        <w:tabs>
          <w:tab w:val="num" w:pos="3780"/>
        </w:tabs>
        <w:ind w:left="3780" w:hanging="420"/>
      </w:pPr>
      <w:rPr>
        <w:rFonts w:ascii="Wingdings" w:hAnsi="Wingdings" w:hint="default"/>
      </w:rPr>
    </w:lvl>
  </w:abstractNum>
  <w:abstractNum w:abstractNumId="34">
    <w:nsid w:val="708F68A9"/>
    <w:multiLevelType w:val="hybridMultilevel"/>
    <w:tmpl w:val="F844F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2506B6"/>
    <w:multiLevelType w:val="hybridMultilevel"/>
    <w:tmpl w:val="14D46E16"/>
    <w:lvl w:ilvl="0" w:tplc="C9508162">
      <w:start w:val="1"/>
      <w:numFmt w:val="upperLetter"/>
      <w:lvlText w:val="%1."/>
      <w:lvlJc w:val="left"/>
      <w:pPr>
        <w:ind w:left="1080" w:hanging="36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5784D13"/>
    <w:multiLevelType w:val="multilevel"/>
    <w:tmpl w:val="B2A4E7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sz w:val="32"/>
        <w:szCs w:val="32"/>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434" w:hanging="1008"/>
      </w:pPr>
      <w:rPr>
        <w:rFonts w:ascii="Times New Roman" w:hAnsi="Times New Roman" w:hint="default"/>
        <w:b w:val="0"/>
        <w:bCs w:val="0"/>
        <w:i w:val="0"/>
        <w:iCs w:val="0"/>
        <w:caps w:val="0"/>
        <w:smallCaps w:val="0"/>
        <w:strike w:val="0"/>
        <w:dstrike w:val="0"/>
        <w:outline w:val="0"/>
        <w:shadow w:val="0"/>
        <w:emboss w:val="0"/>
        <w:imprint w:val="0"/>
        <w:noProof w:val="0"/>
        <w:vanish w:val="0"/>
        <w:spacing w:val="0"/>
        <w:position w:val="0"/>
        <w:u w:val="none"/>
        <w:vertAlign w:val="baseline"/>
        <w:em w:val="none"/>
      </w:rPr>
    </w:lvl>
    <w:lvl w:ilvl="5">
      <w:start w:val="1"/>
      <w:numFmt w:val="decimal"/>
      <w:pStyle w:val="Heading6"/>
      <w:lvlText w:val="%1.%2.%3.%4.%5.%6"/>
      <w:lvlJc w:val="left"/>
      <w:pPr>
        <w:ind w:left="2862" w:hanging="1152"/>
      </w:pPr>
      <w:rPr>
        <w:rFonts w:ascii="Times New Roman" w:hAnsi="Times New Roman" w:hint="default"/>
        <w:b w:val="0"/>
        <w:bCs w:val="0"/>
        <w:i w:val="0"/>
        <w:iCs w:val="0"/>
        <w:caps w:val="0"/>
        <w:smallCaps w:val="0"/>
        <w:strike w:val="0"/>
        <w:dstrike w:val="0"/>
        <w:outline w:val="0"/>
        <w:shadow w:val="0"/>
        <w:emboss w:val="0"/>
        <w:imprint w:val="0"/>
        <w:noProof w:val="0"/>
        <w:vanish w:val="0"/>
        <w:spacing w:val="0"/>
        <w:position w:val="0"/>
        <w:sz w:val="28"/>
        <w:szCs w:val="28"/>
        <w:u w:val="none"/>
        <w:vertAlign w:val="baseline"/>
        <w:em w:val="none"/>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7">
    <w:nsid w:val="7D324770"/>
    <w:multiLevelType w:val="hybridMultilevel"/>
    <w:tmpl w:val="1F72DD2C"/>
    <w:lvl w:ilvl="0" w:tplc="04090001">
      <w:start w:val="1"/>
      <w:numFmt w:val="decimal"/>
      <w:pStyle w:val="FigureEnglish"/>
      <w:lvlText w:val="Figure %1."/>
      <w:lvlJc w:val="left"/>
      <w:pPr>
        <w:tabs>
          <w:tab w:val="num" w:pos="2121"/>
        </w:tabs>
        <w:ind w:left="2121" w:hanging="420"/>
      </w:pPr>
      <w:rPr>
        <w:rFonts w:ascii="Times New Roman" w:hAnsi="Times New Roman" w:hint="default"/>
        <w:b w:val="0"/>
        <w:i w:val="0"/>
        <w:sz w:val="21"/>
        <w:szCs w:val="21"/>
      </w:rPr>
    </w:lvl>
    <w:lvl w:ilvl="1" w:tplc="04090003" w:tentative="1">
      <w:start w:val="1"/>
      <w:numFmt w:val="lowerLetter"/>
      <w:lvlText w:val="%2)"/>
      <w:lvlJc w:val="left"/>
      <w:pPr>
        <w:tabs>
          <w:tab w:val="num" w:pos="2541"/>
        </w:tabs>
        <w:ind w:left="2541" w:hanging="420"/>
      </w:pPr>
    </w:lvl>
    <w:lvl w:ilvl="2" w:tplc="04090005" w:tentative="1">
      <w:start w:val="1"/>
      <w:numFmt w:val="lowerRoman"/>
      <w:lvlText w:val="%3."/>
      <w:lvlJc w:val="right"/>
      <w:pPr>
        <w:tabs>
          <w:tab w:val="num" w:pos="2961"/>
        </w:tabs>
        <w:ind w:left="2961" w:hanging="420"/>
      </w:pPr>
    </w:lvl>
    <w:lvl w:ilvl="3" w:tplc="04090001">
      <w:start w:val="1"/>
      <w:numFmt w:val="decimal"/>
      <w:lvlText w:val="%4."/>
      <w:lvlJc w:val="left"/>
      <w:pPr>
        <w:tabs>
          <w:tab w:val="num" w:pos="3381"/>
        </w:tabs>
        <w:ind w:left="3381" w:hanging="420"/>
      </w:pPr>
    </w:lvl>
    <w:lvl w:ilvl="4" w:tplc="04090003" w:tentative="1">
      <w:start w:val="1"/>
      <w:numFmt w:val="lowerLetter"/>
      <w:lvlText w:val="%5)"/>
      <w:lvlJc w:val="left"/>
      <w:pPr>
        <w:tabs>
          <w:tab w:val="num" w:pos="3801"/>
        </w:tabs>
        <w:ind w:left="3801" w:hanging="420"/>
      </w:pPr>
    </w:lvl>
    <w:lvl w:ilvl="5" w:tplc="04090005" w:tentative="1">
      <w:start w:val="1"/>
      <w:numFmt w:val="lowerRoman"/>
      <w:lvlText w:val="%6."/>
      <w:lvlJc w:val="right"/>
      <w:pPr>
        <w:tabs>
          <w:tab w:val="num" w:pos="4221"/>
        </w:tabs>
        <w:ind w:left="4221" w:hanging="420"/>
      </w:pPr>
    </w:lvl>
    <w:lvl w:ilvl="6" w:tplc="04090001" w:tentative="1">
      <w:start w:val="1"/>
      <w:numFmt w:val="decimal"/>
      <w:lvlText w:val="%7."/>
      <w:lvlJc w:val="left"/>
      <w:pPr>
        <w:tabs>
          <w:tab w:val="num" w:pos="4641"/>
        </w:tabs>
        <w:ind w:left="4641" w:hanging="420"/>
      </w:pPr>
    </w:lvl>
    <w:lvl w:ilvl="7" w:tplc="04090003" w:tentative="1">
      <w:start w:val="1"/>
      <w:numFmt w:val="lowerLetter"/>
      <w:lvlText w:val="%8)"/>
      <w:lvlJc w:val="left"/>
      <w:pPr>
        <w:tabs>
          <w:tab w:val="num" w:pos="5061"/>
        </w:tabs>
        <w:ind w:left="5061" w:hanging="420"/>
      </w:pPr>
    </w:lvl>
    <w:lvl w:ilvl="8" w:tplc="04090005" w:tentative="1">
      <w:start w:val="1"/>
      <w:numFmt w:val="lowerRoman"/>
      <w:lvlText w:val="%9."/>
      <w:lvlJc w:val="right"/>
      <w:pPr>
        <w:tabs>
          <w:tab w:val="num" w:pos="5481"/>
        </w:tabs>
        <w:ind w:left="5481" w:hanging="420"/>
      </w:pPr>
    </w:lvl>
  </w:abstractNum>
  <w:num w:numId="1">
    <w:abstractNumId w:val="11"/>
  </w:num>
  <w:num w:numId="2">
    <w:abstractNumId w:val="29"/>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 w:numId="13">
    <w:abstractNumId w:val="21"/>
  </w:num>
  <w:num w:numId="14">
    <w:abstractNumId w:val="19"/>
  </w:num>
  <w:num w:numId="15">
    <w:abstractNumId w:val="31"/>
  </w:num>
  <w:num w:numId="16">
    <w:abstractNumId w:val="24"/>
  </w:num>
  <w:num w:numId="17">
    <w:abstractNumId w:val="33"/>
  </w:num>
  <w:num w:numId="18">
    <w:abstractNumId w:val="22"/>
  </w:num>
  <w:num w:numId="19">
    <w:abstractNumId w:val="14"/>
  </w:num>
  <w:num w:numId="20">
    <w:abstractNumId w:val="17"/>
  </w:num>
  <w:num w:numId="21">
    <w:abstractNumId w:val="26"/>
  </w:num>
  <w:num w:numId="22">
    <w:abstractNumId w:val="15"/>
  </w:num>
  <w:num w:numId="23">
    <w:abstractNumId w:val="30"/>
  </w:num>
  <w:num w:numId="24">
    <w:abstractNumId w:val="36"/>
  </w:num>
  <w:num w:numId="25">
    <w:abstractNumId w:val="23"/>
  </w:num>
  <w:num w:numId="26">
    <w:abstractNumId w:val="20"/>
  </w:num>
  <w:num w:numId="27">
    <w:abstractNumId w:val="10"/>
  </w:num>
  <w:num w:numId="28">
    <w:abstractNumId w:val="25"/>
  </w:num>
  <w:num w:numId="29">
    <w:abstractNumId w:val="28"/>
  </w:num>
  <w:num w:numId="30">
    <w:abstractNumId w:val="13"/>
  </w:num>
  <w:num w:numId="31">
    <w:abstractNumId w:val="27"/>
  </w:num>
  <w:num w:numId="32">
    <w:abstractNumId w:val="32"/>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34"/>
  </w:num>
  <w:num w:numId="36">
    <w:abstractNumId w:val="12"/>
  </w:num>
  <w:num w:numId="37">
    <w:abstractNumId w:val="35"/>
  </w:num>
  <w:num w:numId="38">
    <w:abstractNumId w:val="16"/>
  </w:num>
  <w:num w:numId="39">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bordersDoNotSurroundHeader/>
  <w:bordersDoNotSurroundFooter/>
  <w:hideSpellingErrors/>
  <w:hideGrammaticalErrors/>
  <w:proofState w:spelling="clean" w:grammar="clean"/>
  <w:attachedTemplate r:id="rId1"/>
  <w:doNotTrackFormatting/>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942E4"/>
    <w:rsid w:val="00000556"/>
    <w:rsid w:val="00001832"/>
    <w:rsid w:val="000025ED"/>
    <w:rsid w:val="0000293B"/>
    <w:rsid w:val="000031A7"/>
    <w:rsid w:val="000035C7"/>
    <w:rsid w:val="0000385E"/>
    <w:rsid w:val="00004B0E"/>
    <w:rsid w:val="00004DDA"/>
    <w:rsid w:val="0000600F"/>
    <w:rsid w:val="000064C7"/>
    <w:rsid w:val="000065A3"/>
    <w:rsid w:val="000067DE"/>
    <w:rsid w:val="0000689C"/>
    <w:rsid w:val="00007322"/>
    <w:rsid w:val="00007573"/>
    <w:rsid w:val="00007DC1"/>
    <w:rsid w:val="00010BC7"/>
    <w:rsid w:val="00010FE5"/>
    <w:rsid w:val="00013C3D"/>
    <w:rsid w:val="000141CB"/>
    <w:rsid w:val="00015EAA"/>
    <w:rsid w:val="000164C6"/>
    <w:rsid w:val="00017F38"/>
    <w:rsid w:val="00020C6E"/>
    <w:rsid w:val="00024098"/>
    <w:rsid w:val="0002425E"/>
    <w:rsid w:val="000243E4"/>
    <w:rsid w:val="0002526D"/>
    <w:rsid w:val="000257C6"/>
    <w:rsid w:val="00025E42"/>
    <w:rsid w:val="00027067"/>
    <w:rsid w:val="00030059"/>
    <w:rsid w:val="000303FC"/>
    <w:rsid w:val="00030901"/>
    <w:rsid w:val="0003216B"/>
    <w:rsid w:val="000329C2"/>
    <w:rsid w:val="00032CBD"/>
    <w:rsid w:val="000339BA"/>
    <w:rsid w:val="00035C5E"/>
    <w:rsid w:val="0004028A"/>
    <w:rsid w:val="000409D3"/>
    <w:rsid w:val="00040DAB"/>
    <w:rsid w:val="00041EFE"/>
    <w:rsid w:val="000434B1"/>
    <w:rsid w:val="00043614"/>
    <w:rsid w:val="0004508B"/>
    <w:rsid w:val="000452C8"/>
    <w:rsid w:val="00046A9F"/>
    <w:rsid w:val="00047D5B"/>
    <w:rsid w:val="0005222D"/>
    <w:rsid w:val="000533E6"/>
    <w:rsid w:val="00053904"/>
    <w:rsid w:val="00055596"/>
    <w:rsid w:val="00055B50"/>
    <w:rsid w:val="00055CF3"/>
    <w:rsid w:val="000571C4"/>
    <w:rsid w:val="000579EF"/>
    <w:rsid w:val="00060368"/>
    <w:rsid w:val="00062904"/>
    <w:rsid w:val="00063018"/>
    <w:rsid w:val="00063ECF"/>
    <w:rsid w:val="0006549D"/>
    <w:rsid w:val="0006552A"/>
    <w:rsid w:val="00066178"/>
    <w:rsid w:val="000674DD"/>
    <w:rsid w:val="00071619"/>
    <w:rsid w:val="00072459"/>
    <w:rsid w:val="0007251E"/>
    <w:rsid w:val="00072A4A"/>
    <w:rsid w:val="00073A53"/>
    <w:rsid w:val="00074402"/>
    <w:rsid w:val="00075811"/>
    <w:rsid w:val="00075FF4"/>
    <w:rsid w:val="000766A1"/>
    <w:rsid w:val="000772B3"/>
    <w:rsid w:val="00080419"/>
    <w:rsid w:val="0008068D"/>
    <w:rsid w:val="00083178"/>
    <w:rsid w:val="00083D26"/>
    <w:rsid w:val="0008450C"/>
    <w:rsid w:val="0008696A"/>
    <w:rsid w:val="000878AF"/>
    <w:rsid w:val="000878FA"/>
    <w:rsid w:val="00087F8F"/>
    <w:rsid w:val="00090B33"/>
    <w:rsid w:val="00091099"/>
    <w:rsid w:val="0009163B"/>
    <w:rsid w:val="00091A10"/>
    <w:rsid w:val="00092BFB"/>
    <w:rsid w:val="00092DC4"/>
    <w:rsid w:val="00093A43"/>
    <w:rsid w:val="00094F05"/>
    <w:rsid w:val="000954EA"/>
    <w:rsid w:val="00096FDA"/>
    <w:rsid w:val="000976E4"/>
    <w:rsid w:val="00097C15"/>
    <w:rsid w:val="00097C52"/>
    <w:rsid w:val="000A00CA"/>
    <w:rsid w:val="000A280B"/>
    <w:rsid w:val="000A4313"/>
    <w:rsid w:val="000A4EDF"/>
    <w:rsid w:val="000A54DC"/>
    <w:rsid w:val="000A553C"/>
    <w:rsid w:val="000A58D9"/>
    <w:rsid w:val="000A6A26"/>
    <w:rsid w:val="000A7693"/>
    <w:rsid w:val="000A7EA1"/>
    <w:rsid w:val="000B1A42"/>
    <w:rsid w:val="000B229A"/>
    <w:rsid w:val="000B2580"/>
    <w:rsid w:val="000B29C4"/>
    <w:rsid w:val="000B4380"/>
    <w:rsid w:val="000B5300"/>
    <w:rsid w:val="000B636B"/>
    <w:rsid w:val="000B76CF"/>
    <w:rsid w:val="000C0180"/>
    <w:rsid w:val="000C0EB7"/>
    <w:rsid w:val="000C2871"/>
    <w:rsid w:val="000C2EA6"/>
    <w:rsid w:val="000C407B"/>
    <w:rsid w:val="000C48AA"/>
    <w:rsid w:val="000C50EE"/>
    <w:rsid w:val="000C53F4"/>
    <w:rsid w:val="000C7659"/>
    <w:rsid w:val="000D22D2"/>
    <w:rsid w:val="000D284C"/>
    <w:rsid w:val="000D4CB1"/>
    <w:rsid w:val="000D54F1"/>
    <w:rsid w:val="000D7C8E"/>
    <w:rsid w:val="000E1CBF"/>
    <w:rsid w:val="000E27D3"/>
    <w:rsid w:val="000E2919"/>
    <w:rsid w:val="000E389F"/>
    <w:rsid w:val="000E59AF"/>
    <w:rsid w:val="000E7F47"/>
    <w:rsid w:val="000F291C"/>
    <w:rsid w:val="000F2F89"/>
    <w:rsid w:val="000F398B"/>
    <w:rsid w:val="000F485C"/>
    <w:rsid w:val="000F4EE7"/>
    <w:rsid w:val="000F5725"/>
    <w:rsid w:val="000F5AC9"/>
    <w:rsid w:val="000F5C22"/>
    <w:rsid w:val="000F6BF6"/>
    <w:rsid w:val="00100769"/>
    <w:rsid w:val="001040C6"/>
    <w:rsid w:val="0010524D"/>
    <w:rsid w:val="00105D10"/>
    <w:rsid w:val="00105EBA"/>
    <w:rsid w:val="00106B1F"/>
    <w:rsid w:val="00106D8D"/>
    <w:rsid w:val="001070F8"/>
    <w:rsid w:val="00107B99"/>
    <w:rsid w:val="00107BE7"/>
    <w:rsid w:val="00107EC3"/>
    <w:rsid w:val="00110A50"/>
    <w:rsid w:val="00110A99"/>
    <w:rsid w:val="0011237B"/>
    <w:rsid w:val="00115956"/>
    <w:rsid w:val="00115AD9"/>
    <w:rsid w:val="00116092"/>
    <w:rsid w:val="0011660D"/>
    <w:rsid w:val="0011669B"/>
    <w:rsid w:val="001174CA"/>
    <w:rsid w:val="00117A25"/>
    <w:rsid w:val="00120DCD"/>
    <w:rsid w:val="001222D2"/>
    <w:rsid w:val="001238AD"/>
    <w:rsid w:val="00125A2B"/>
    <w:rsid w:val="00126883"/>
    <w:rsid w:val="001270A4"/>
    <w:rsid w:val="001275FC"/>
    <w:rsid w:val="00127794"/>
    <w:rsid w:val="00130099"/>
    <w:rsid w:val="0013241D"/>
    <w:rsid w:val="0013255D"/>
    <w:rsid w:val="00134DB7"/>
    <w:rsid w:val="001369CD"/>
    <w:rsid w:val="00137B1F"/>
    <w:rsid w:val="00142F61"/>
    <w:rsid w:val="00143535"/>
    <w:rsid w:val="0014394A"/>
    <w:rsid w:val="00143BDC"/>
    <w:rsid w:val="001441A6"/>
    <w:rsid w:val="00145B47"/>
    <w:rsid w:val="001478F1"/>
    <w:rsid w:val="001506ED"/>
    <w:rsid w:val="00150807"/>
    <w:rsid w:val="001519FD"/>
    <w:rsid w:val="00151EA1"/>
    <w:rsid w:val="00152021"/>
    <w:rsid w:val="001520C9"/>
    <w:rsid w:val="00152875"/>
    <w:rsid w:val="00156470"/>
    <w:rsid w:val="0015667A"/>
    <w:rsid w:val="00156A71"/>
    <w:rsid w:val="001603B8"/>
    <w:rsid w:val="001604A4"/>
    <w:rsid w:val="00164EE4"/>
    <w:rsid w:val="0016570F"/>
    <w:rsid w:val="00166244"/>
    <w:rsid w:val="00166AFA"/>
    <w:rsid w:val="00167134"/>
    <w:rsid w:val="0016770E"/>
    <w:rsid w:val="00170FB8"/>
    <w:rsid w:val="001711FC"/>
    <w:rsid w:val="0017124E"/>
    <w:rsid w:val="00171317"/>
    <w:rsid w:val="001723D4"/>
    <w:rsid w:val="00174B02"/>
    <w:rsid w:val="001802C2"/>
    <w:rsid w:val="001814B1"/>
    <w:rsid w:val="00182516"/>
    <w:rsid w:val="001830CB"/>
    <w:rsid w:val="001832EF"/>
    <w:rsid w:val="0018331D"/>
    <w:rsid w:val="00183D72"/>
    <w:rsid w:val="0018476D"/>
    <w:rsid w:val="0018552D"/>
    <w:rsid w:val="001865A0"/>
    <w:rsid w:val="001866A0"/>
    <w:rsid w:val="001872AB"/>
    <w:rsid w:val="00187C7F"/>
    <w:rsid w:val="001905A1"/>
    <w:rsid w:val="0019519A"/>
    <w:rsid w:val="00195B6E"/>
    <w:rsid w:val="001962B8"/>
    <w:rsid w:val="001967E5"/>
    <w:rsid w:val="00196EE7"/>
    <w:rsid w:val="001A09A2"/>
    <w:rsid w:val="001A2500"/>
    <w:rsid w:val="001A39DF"/>
    <w:rsid w:val="001A3B2B"/>
    <w:rsid w:val="001A4079"/>
    <w:rsid w:val="001A67D1"/>
    <w:rsid w:val="001A69CB"/>
    <w:rsid w:val="001A706F"/>
    <w:rsid w:val="001A780C"/>
    <w:rsid w:val="001B2B6E"/>
    <w:rsid w:val="001B3E27"/>
    <w:rsid w:val="001B5A5D"/>
    <w:rsid w:val="001B6D41"/>
    <w:rsid w:val="001B79B0"/>
    <w:rsid w:val="001B7DCD"/>
    <w:rsid w:val="001C0997"/>
    <w:rsid w:val="001C5109"/>
    <w:rsid w:val="001C550F"/>
    <w:rsid w:val="001C5EFC"/>
    <w:rsid w:val="001C6E50"/>
    <w:rsid w:val="001C6E8B"/>
    <w:rsid w:val="001D0748"/>
    <w:rsid w:val="001D1A74"/>
    <w:rsid w:val="001D3B17"/>
    <w:rsid w:val="001D3EC5"/>
    <w:rsid w:val="001D40DF"/>
    <w:rsid w:val="001D44F9"/>
    <w:rsid w:val="001D69C7"/>
    <w:rsid w:val="001E0E5F"/>
    <w:rsid w:val="001E4858"/>
    <w:rsid w:val="001F2512"/>
    <w:rsid w:val="001F331C"/>
    <w:rsid w:val="001F3611"/>
    <w:rsid w:val="001F45CF"/>
    <w:rsid w:val="001F69B7"/>
    <w:rsid w:val="002003E4"/>
    <w:rsid w:val="00201FDA"/>
    <w:rsid w:val="002040E8"/>
    <w:rsid w:val="002044E3"/>
    <w:rsid w:val="00204803"/>
    <w:rsid w:val="00205DC5"/>
    <w:rsid w:val="00205E9E"/>
    <w:rsid w:val="00207BD6"/>
    <w:rsid w:val="00207E38"/>
    <w:rsid w:val="00210CDB"/>
    <w:rsid w:val="00211211"/>
    <w:rsid w:val="0021327D"/>
    <w:rsid w:val="0021528C"/>
    <w:rsid w:val="00215461"/>
    <w:rsid w:val="00215517"/>
    <w:rsid w:val="00215EAB"/>
    <w:rsid w:val="00217D1B"/>
    <w:rsid w:val="00221157"/>
    <w:rsid w:val="00221D9D"/>
    <w:rsid w:val="00222348"/>
    <w:rsid w:val="002234E8"/>
    <w:rsid w:val="00226878"/>
    <w:rsid w:val="00226DDF"/>
    <w:rsid w:val="002272C7"/>
    <w:rsid w:val="00227327"/>
    <w:rsid w:val="0023082E"/>
    <w:rsid w:val="00231B25"/>
    <w:rsid w:val="00235773"/>
    <w:rsid w:val="0023652A"/>
    <w:rsid w:val="0024249C"/>
    <w:rsid w:val="002443A9"/>
    <w:rsid w:val="00244EC9"/>
    <w:rsid w:val="00244EED"/>
    <w:rsid w:val="002459EE"/>
    <w:rsid w:val="002464A6"/>
    <w:rsid w:val="00246725"/>
    <w:rsid w:val="002467FE"/>
    <w:rsid w:val="0024743A"/>
    <w:rsid w:val="00247837"/>
    <w:rsid w:val="00251F05"/>
    <w:rsid w:val="00252AF3"/>
    <w:rsid w:val="00252E58"/>
    <w:rsid w:val="00252FF4"/>
    <w:rsid w:val="00254330"/>
    <w:rsid w:val="00254A2A"/>
    <w:rsid w:val="00255EA9"/>
    <w:rsid w:val="002563D0"/>
    <w:rsid w:val="00256B13"/>
    <w:rsid w:val="00261610"/>
    <w:rsid w:val="00261DE8"/>
    <w:rsid w:val="00263220"/>
    <w:rsid w:val="00263B24"/>
    <w:rsid w:val="00263BD5"/>
    <w:rsid w:val="00266721"/>
    <w:rsid w:val="00266786"/>
    <w:rsid w:val="002708DA"/>
    <w:rsid w:val="002719E3"/>
    <w:rsid w:val="0027239F"/>
    <w:rsid w:val="00274C03"/>
    <w:rsid w:val="00274F3E"/>
    <w:rsid w:val="00275150"/>
    <w:rsid w:val="002751F3"/>
    <w:rsid w:val="00275893"/>
    <w:rsid w:val="0027651F"/>
    <w:rsid w:val="00276A67"/>
    <w:rsid w:val="00276D45"/>
    <w:rsid w:val="002775A0"/>
    <w:rsid w:val="00277E34"/>
    <w:rsid w:val="002800C4"/>
    <w:rsid w:val="002814A1"/>
    <w:rsid w:val="00281F9C"/>
    <w:rsid w:val="0028209F"/>
    <w:rsid w:val="002830E6"/>
    <w:rsid w:val="002834C0"/>
    <w:rsid w:val="00283843"/>
    <w:rsid w:val="00286B3F"/>
    <w:rsid w:val="00291C72"/>
    <w:rsid w:val="002926C9"/>
    <w:rsid w:val="002936C2"/>
    <w:rsid w:val="00293F95"/>
    <w:rsid w:val="002960D7"/>
    <w:rsid w:val="002964A7"/>
    <w:rsid w:val="002977F3"/>
    <w:rsid w:val="002A02D0"/>
    <w:rsid w:val="002A472D"/>
    <w:rsid w:val="002A5D62"/>
    <w:rsid w:val="002A74FC"/>
    <w:rsid w:val="002A7708"/>
    <w:rsid w:val="002A7C19"/>
    <w:rsid w:val="002B269B"/>
    <w:rsid w:val="002B3294"/>
    <w:rsid w:val="002B4133"/>
    <w:rsid w:val="002B4480"/>
    <w:rsid w:val="002B48A1"/>
    <w:rsid w:val="002B5124"/>
    <w:rsid w:val="002B63C9"/>
    <w:rsid w:val="002B6EC5"/>
    <w:rsid w:val="002B7E40"/>
    <w:rsid w:val="002C03F3"/>
    <w:rsid w:val="002C12C3"/>
    <w:rsid w:val="002C3381"/>
    <w:rsid w:val="002C424E"/>
    <w:rsid w:val="002C57C5"/>
    <w:rsid w:val="002C5B1D"/>
    <w:rsid w:val="002C75F2"/>
    <w:rsid w:val="002C7B77"/>
    <w:rsid w:val="002D19DF"/>
    <w:rsid w:val="002D34DE"/>
    <w:rsid w:val="002D3666"/>
    <w:rsid w:val="002D4074"/>
    <w:rsid w:val="002D4F7B"/>
    <w:rsid w:val="002D736E"/>
    <w:rsid w:val="002E03A7"/>
    <w:rsid w:val="002E0D00"/>
    <w:rsid w:val="002E0E53"/>
    <w:rsid w:val="002E132E"/>
    <w:rsid w:val="002E1434"/>
    <w:rsid w:val="002E3A27"/>
    <w:rsid w:val="002E3CB8"/>
    <w:rsid w:val="002E4800"/>
    <w:rsid w:val="002E5C1A"/>
    <w:rsid w:val="002E6DC0"/>
    <w:rsid w:val="002F04A6"/>
    <w:rsid w:val="002F0952"/>
    <w:rsid w:val="002F200B"/>
    <w:rsid w:val="002F2DEC"/>
    <w:rsid w:val="002F3A62"/>
    <w:rsid w:val="002F3FA1"/>
    <w:rsid w:val="002F505C"/>
    <w:rsid w:val="002F51A1"/>
    <w:rsid w:val="002F5333"/>
    <w:rsid w:val="002F64C0"/>
    <w:rsid w:val="002F6F2F"/>
    <w:rsid w:val="002F7941"/>
    <w:rsid w:val="00300C39"/>
    <w:rsid w:val="00301496"/>
    <w:rsid w:val="00302D6D"/>
    <w:rsid w:val="003033B5"/>
    <w:rsid w:val="003046F0"/>
    <w:rsid w:val="003077DF"/>
    <w:rsid w:val="00310A97"/>
    <w:rsid w:val="00311615"/>
    <w:rsid w:val="00311C66"/>
    <w:rsid w:val="00311C7F"/>
    <w:rsid w:val="00312CC8"/>
    <w:rsid w:val="0031302A"/>
    <w:rsid w:val="00313B89"/>
    <w:rsid w:val="00314059"/>
    <w:rsid w:val="00314689"/>
    <w:rsid w:val="00316469"/>
    <w:rsid w:val="00316D3C"/>
    <w:rsid w:val="0032109F"/>
    <w:rsid w:val="00322477"/>
    <w:rsid w:val="003226B2"/>
    <w:rsid w:val="0032297F"/>
    <w:rsid w:val="00323ED5"/>
    <w:rsid w:val="00324F21"/>
    <w:rsid w:val="0033175C"/>
    <w:rsid w:val="003327E7"/>
    <w:rsid w:val="0033350A"/>
    <w:rsid w:val="00333CB2"/>
    <w:rsid w:val="0033533F"/>
    <w:rsid w:val="00335604"/>
    <w:rsid w:val="00335627"/>
    <w:rsid w:val="00340375"/>
    <w:rsid w:val="00341149"/>
    <w:rsid w:val="00343706"/>
    <w:rsid w:val="0034643E"/>
    <w:rsid w:val="003475CE"/>
    <w:rsid w:val="00347CA6"/>
    <w:rsid w:val="00350690"/>
    <w:rsid w:val="00351382"/>
    <w:rsid w:val="00351644"/>
    <w:rsid w:val="00352C9B"/>
    <w:rsid w:val="00352EF6"/>
    <w:rsid w:val="003534DA"/>
    <w:rsid w:val="003548E7"/>
    <w:rsid w:val="00354AC6"/>
    <w:rsid w:val="00355AD0"/>
    <w:rsid w:val="003561D3"/>
    <w:rsid w:val="003600F5"/>
    <w:rsid w:val="0036011B"/>
    <w:rsid w:val="003618C2"/>
    <w:rsid w:val="00361AEF"/>
    <w:rsid w:val="00364C8E"/>
    <w:rsid w:val="00366257"/>
    <w:rsid w:val="003679D8"/>
    <w:rsid w:val="0037260B"/>
    <w:rsid w:val="003726D9"/>
    <w:rsid w:val="00372749"/>
    <w:rsid w:val="003731CD"/>
    <w:rsid w:val="003745C9"/>
    <w:rsid w:val="003747AD"/>
    <w:rsid w:val="00374EA8"/>
    <w:rsid w:val="00375588"/>
    <w:rsid w:val="00376D5A"/>
    <w:rsid w:val="003778EF"/>
    <w:rsid w:val="00377ED6"/>
    <w:rsid w:val="0038003B"/>
    <w:rsid w:val="00380928"/>
    <w:rsid w:val="00380A23"/>
    <w:rsid w:val="00380A5B"/>
    <w:rsid w:val="00381CB3"/>
    <w:rsid w:val="00381F7C"/>
    <w:rsid w:val="0038240D"/>
    <w:rsid w:val="00383181"/>
    <w:rsid w:val="00383F13"/>
    <w:rsid w:val="003856E5"/>
    <w:rsid w:val="00390A98"/>
    <w:rsid w:val="003913C7"/>
    <w:rsid w:val="003922C0"/>
    <w:rsid w:val="003934B8"/>
    <w:rsid w:val="00396411"/>
    <w:rsid w:val="00397B8F"/>
    <w:rsid w:val="003A0B25"/>
    <w:rsid w:val="003A19DF"/>
    <w:rsid w:val="003A2825"/>
    <w:rsid w:val="003A2A6A"/>
    <w:rsid w:val="003A43D9"/>
    <w:rsid w:val="003A5A31"/>
    <w:rsid w:val="003A6A90"/>
    <w:rsid w:val="003A72DC"/>
    <w:rsid w:val="003A753A"/>
    <w:rsid w:val="003B0F16"/>
    <w:rsid w:val="003B1BD3"/>
    <w:rsid w:val="003B2BB6"/>
    <w:rsid w:val="003B4296"/>
    <w:rsid w:val="003B72F9"/>
    <w:rsid w:val="003B7651"/>
    <w:rsid w:val="003C095A"/>
    <w:rsid w:val="003C0C4A"/>
    <w:rsid w:val="003C103F"/>
    <w:rsid w:val="003C1641"/>
    <w:rsid w:val="003C2A69"/>
    <w:rsid w:val="003C36D8"/>
    <w:rsid w:val="003C4C40"/>
    <w:rsid w:val="003C5123"/>
    <w:rsid w:val="003C6929"/>
    <w:rsid w:val="003D0A16"/>
    <w:rsid w:val="003D0E16"/>
    <w:rsid w:val="003D2DA8"/>
    <w:rsid w:val="003D368A"/>
    <w:rsid w:val="003D3952"/>
    <w:rsid w:val="003D5065"/>
    <w:rsid w:val="003D528E"/>
    <w:rsid w:val="003D6964"/>
    <w:rsid w:val="003D6FCE"/>
    <w:rsid w:val="003E059A"/>
    <w:rsid w:val="003E2115"/>
    <w:rsid w:val="003E3719"/>
    <w:rsid w:val="003E3AF2"/>
    <w:rsid w:val="003E4257"/>
    <w:rsid w:val="003E68FA"/>
    <w:rsid w:val="003E6ACC"/>
    <w:rsid w:val="003F07EF"/>
    <w:rsid w:val="003F0EA9"/>
    <w:rsid w:val="003F1EAB"/>
    <w:rsid w:val="003F2620"/>
    <w:rsid w:val="003F399C"/>
    <w:rsid w:val="003F45DC"/>
    <w:rsid w:val="003F7817"/>
    <w:rsid w:val="00400011"/>
    <w:rsid w:val="004007CC"/>
    <w:rsid w:val="004007F7"/>
    <w:rsid w:val="00400B56"/>
    <w:rsid w:val="00401D1E"/>
    <w:rsid w:val="00401DFA"/>
    <w:rsid w:val="00402A94"/>
    <w:rsid w:val="00402EAA"/>
    <w:rsid w:val="00403514"/>
    <w:rsid w:val="00403B0D"/>
    <w:rsid w:val="004047A8"/>
    <w:rsid w:val="0040685A"/>
    <w:rsid w:val="00406EA3"/>
    <w:rsid w:val="004107D4"/>
    <w:rsid w:val="00410EA1"/>
    <w:rsid w:val="0041180E"/>
    <w:rsid w:val="004125D8"/>
    <w:rsid w:val="00415596"/>
    <w:rsid w:val="00415DA5"/>
    <w:rsid w:val="004161E6"/>
    <w:rsid w:val="0041678C"/>
    <w:rsid w:val="00416D9B"/>
    <w:rsid w:val="00420CEF"/>
    <w:rsid w:val="00420EE4"/>
    <w:rsid w:val="00420F3C"/>
    <w:rsid w:val="004213E2"/>
    <w:rsid w:val="004216A4"/>
    <w:rsid w:val="00421B74"/>
    <w:rsid w:val="00421C76"/>
    <w:rsid w:val="00421E3A"/>
    <w:rsid w:val="00422358"/>
    <w:rsid w:val="00422B1B"/>
    <w:rsid w:val="00422F3B"/>
    <w:rsid w:val="004232B1"/>
    <w:rsid w:val="004235EC"/>
    <w:rsid w:val="00424A0D"/>
    <w:rsid w:val="00425C4E"/>
    <w:rsid w:val="00427781"/>
    <w:rsid w:val="00431B57"/>
    <w:rsid w:val="00432690"/>
    <w:rsid w:val="00434842"/>
    <w:rsid w:val="00435868"/>
    <w:rsid w:val="0043672C"/>
    <w:rsid w:val="00436E58"/>
    <w:rsid w:val="00437667"/>
    <w:rsid w:val="00437A86"/>
    <w:rsid w:val="00437FCD"/>
    <w:rsid w:val="00440E6F"/>
    <w:rsid w:val="004437A9"/>
    <w:rsid w:val="004467A6"/>
    <w:rsid w:val="00446913"/>
    <w:rsid w:val="00447498"/>
    <w:rsid w:val="00447C12"/>
    <w:rsid w:val="00447CB7"/>
    <w:rsid w:val="00450C8D"/>
    <w:rsid w:val="00451D92"/>
    <w:rsid w:val="00452A2C"/>
    <w:rsid w:val="00452D4E"/>
    <w:rsid w:val="00454AA8"/>
    <w:rsid w:val="004554A8"/>
    <w:rsid w:val="00455BAB"/>
    <w:rsid w:val="00456528"/>
    <w:rsid w:val="004573B8"/>
    <w:rsid w:val="00457FDF"/>
    <w:rsid w:val="0046497B"/>
    <w:rsid w:val="00470140"/>
    <w:rsid w:val="004710D8"/>
    <w:rsid w:val="00471956"/>
    <w:rsid w:val="00471D0B"/>
    <w:rsid w:val="00471F2F"/>
    <w:rsid w:val="00472C09"/>
    <w:rsid w:val="00472F6E"/>
    <w:rsid w:val="004740B4"/>
    <w:rsid w:val="00474C36"/>
    <w:rsid w:val="004761E3"/>
    <w:rsid w:val="00476589"/>
    <w:rsid w:val="00476918"/>
    <w:rsid w:val="00476B8F"/>
    <w:rsid w:val="00477299"/>
    <w:rsid w:val="004812A5"/>
    <w:rsid w:val="00481E81"/>
    <w:rsid w:val="00483F0C"/>
    <w:rsid w:val="0048688A"/>
    <w:rsid w:val="004903EB"/>
    <w:rsid w:val="00490E34"/>
    <w:rsid w:val="00491CAC"/>
    <w:rsid w:val="00493741"/>
    <w:rsid w:val="004942DC"/>
    <w:rsid w:val="004971F9"/>
    <w:rsid w:val="004974D2"/>
    <w:rsid w:val="004976BB"/>
    <w:rsid w:val="00497AD9"/>
    <w:rsid w:val="004A16FE"/>
    <w:rsid w:val="004A3E3A"/>
    <w:rsid w:val="004A4089"/>
    <w:rsid w:val="004A5585"/>
    <w:rsid w:val="004A5EC1"/>
    <w:rsid w:val="004A7135"/>
    <w:rsid w:val="004A7C17"/>
    <w:rsid w:val="004B1AA7"/>
    <w:rsid w:val="004B2FE0"/>
    <w:rsid w:val="004B3290"/>
    <w:rsid w:val="004B61C1"/>
    <w:rsid w:val="004B704C"/>
    <w:rsid w:val="004C45E4"/>
    <w:rsid w:val="004C5042"/>
    <w:rsid w:val="004C50DC"/>
    <w:rsid w:val="004D1B08"/>
    <w:rsid w:val="004D23EA"/>
    <w:rsid w:val="004D2408"/>
    <w:rsid w:val="004D3D92"/>
    <w:rsid w:val="004D3E5C"/>
    <w:rsid w:val="004D419B"/>
    <w:rsid w:val="004D68FF"/>
    <w:rsid w:val="004D6B23"/>
    <w:rsid w:val="004E0DCF"/>
    <w:rsid w:val="004E1E7E"/>
    <w:rsid w:val="004E20B9"/>
    <w:rsid w:val="004E2ACF"/>
    <w:rsid w:val="004E3E9B"/>
    <w:rsid w:val="004E4B1F"/>
    <w:rsid w:val="004E532F"/>
    <w:rsid w:val="004E7125"/>
    <w:rsid w:val="004E71E1"/>
    <w:rsid w:val="004E75D5"/>
    <w:rsid w:val="004F2418"/>
    <w:rsid w:val="004F27CB"/>
    <w:rsid w:val="004F2C45"/>
    <w:rsid w:val="004F4AB8"/>
    <w:rsid w:val="004F4D0A"/>
    <w:rsid w:val="004F56AA"/>
    <w:rsid w:val="004F636B"/>
    <w:rsid w:val="004F63CD"/>
    <w:rsid w:val="004F64FD"/>
    <w:rsid w:val="004F6572"/>
    <w:rsid w:val="004F7960"/>
    <w:rsid w:val="004F7D4D"/>
    <w:rsid w:val="0050005A"/>
    <w:rsid w:val="00500629"/>
    <w:rsid w:val="0050063F"/>
    <w:rsid w:val="00502239"/>
    <w:rsid w:val="00502EC6"/>
    <w:rsid w:val="0050350C"/>
    <w:rsid w:val="005043EB"/>
    <w:rsid w:val="00504EFD"/>
    <w:rsid w:val="00504FAF"/>
    <w:rsid w:val="005074F8"/>
    <w:rsid w:val="00507629"/>
    <w:rsid w:val="00510F88"/>
    <w:rsid w:val="005128EE"/>
    <w:rsid w:val="00514009"/>
    <w:rsid w:val="00514817"/>
    <w:rsid w:val="00514CE5"/>
    <w:rsid w:val="005152BC"/>
    <w:rsid w:val="00515A70"/>
    <w:rsid w:val="00515D3E"/>
    <w:rsid w:val="00517033"/>
    <w:rsid w:val="005202DE"/>
    <w:rsid w:val="00520C08"/>
    <w:rsid w:val="00521403"/>
    <w:rsid w:val="005226F2"/>
    <w:rsid w:val="00523D29"/>
    <w:rsid w:val="005242F9"/>
    <w:rsid w:val="00524EC6"/>
    <w:rsid w:val="00525705"/>
    <w:rsid w:val="0052582C"/>
    <w:rsid w:val="00525CE3"/>
    <w:rsid w:val="00526383"/>
    <w:rsid w:val="00526D36"/>
    <w:rsid w:val="00526EA8"/>
    <w:rsid w:val="00526EBD"/>
    <w:rsid w:val="00531EEF"/>
    <w:rsid w:val="00532DF7"/>
    <w:rsid w:val="0053435B"/>
    <w:rsid w:val="00534BD5"/>
    <w:rsid w:val="005357A5"/>
    <w:rsid w:val="00536970"/>
    <w:rsid w:val="005376A5"/>
    <w:rsid w:val="00540624"/>
    <w:rsid w:val="005407DF"/>
    <w:rsid w:val="00542FCA"/>
    <w:rsid w:val="0054346C"/>
    <w:rsid w:val="00543D11"/>
    <w:rsid w:val="00543D26"/>
    <w:rsid w:val="005443B6"/>
    <w:rsid w:val="00547113"/>
    <w:rsid w:val="0055012C"/>
    <w:rsid w:val="00550893"/>
    <w:rsid w:val="00550929"/>
    <w:rsid w:val="0055206D"/>
    <w:rsid w:val="005521C1"/>
    <w:rsid w:val="005521E9"/>
    <w:rsid w:val="00552C79"/>
    <w:rsid w:val="00552DC2"/>
    <w:rsid w:val="00555A90"/>
    <w:rsid w:val="005569F3"/>
    <w:rsid w:val="00560B08"/>
    <w:rsid w:val="00562469"/>
    <w:rsid w:val="0056444E"/>
    <w:rsid w:val="005645D0"/>
    <w:rsid w:val="00570BFC"/>
    <w:rsid w:val="0057111F"/>
    <w:rsid w:val="005711C7"/>
    <w:rsid w:val="005720DF"/>
    <w:rsid w:val="0057210B"/>
    <w:rsid w:val="00572313"/>
    <w:rsid w:val="00572B82"/>
    <w:rsid w:val="00572E62"/>
    <w:rsid w:val="00576430"/>
    <w:rsid w:val="00581536"/>
    <w:rsid w:val="00582D20"/>
    <w:rsid w:val="005834E6"/>
    <w:rsid w:val="00584FB8"/>
    <w:rsid w:val="0058515C"/>
    <w:rsid w:val="0058562C"/>
    <w:rsid w:val="005859AD"/>
    <w:rsid w:val="005870A7"/>
    <w:rsid w:val="00587779"/>
    <w:rsid w:val="00587D5D"/>
    <w:rsid w:val="00591F65"/>
    <w:rsid w:val="00592810"/>
    <w:rsid w:val="005931D9"/>
    <w:rsid w:val="005932D3"/>
    <w:rsid w:val="00593E56"/>
    <w:rsid w:val="005945D0"/>
    <w:rsid w:val="0059684C"/>
    <w:rsid w:val="00596C86"/>
    <w:rsid w:val="005975BE"/>
    <w:rsid w:val="005A02BD"/>
    <w:rsid w:val="005A2923"/>
    <w:rsid w:val="005A3853"/>
    <w:rsid w:val="005A39E9"/>
    <w:rsid w:val="005A4454"/>
    <w:rsid w:val="005A4B01"/>
    <w:rsid w:val="005A5C12"/>
    <w:rsid w:val="005A5C65"/>
    <w:rsid w:val="005A6BBA"/>
    <w:rsid w:val="005A7BA8"/>
    <w:rsid w:val="005A7F83"/>
    <w:rsid w:val="005B0F71"/>
    <w:rsid w:val="005B1C58"/>
    <w:rsid w:val="005B32F7"/>
    <w:rsid w:val="005B395E"/>
    <w:rsid w:val="005B543F"/>
    <w:rsid w:val="005B768E"/>
    <w:rsid w:val="005C00B1"/>
    <w:rsid w:val="005C05B9"/>
    <w:rsid w:val="005C1623"/>
    <w:rsid w:val="005C2093"/>
    <w:rsid w:val="005C281D"/>
    <w:rsid w:val="005C281F"/>
    <w:rsid w:val="005C2ECA"/>
    <w:rsid w:val="005C52F7"/>
    <w:rsid w:val="005C68AB"/>
    <w:rsid w:val="005C6CAA"/>
    <w:rsid w:val="005C6DCF"/>
    <w:rsid w:val="005D0F96"/>
    <w:rsid w:val="005D21FD"/>
    <w:rsid w:val="005D6541"/>
    <w:rsid w:val="005D6639"/>
    <w:rsid w:val="005D7469"/>
    <w:rsid w:val="005D7CD6"/>
    <w:rsid w:val="005E0466"/>
    <w:rsid w:val="005E1789"/>
    <w:rsid w:val="005E1B1D"/>
    <w:rsid w:val="005E1BD4"/>
    <w:rsid w:val="005E2647"/>
    <w:rsid w:val="005E3626"/>
    <w:rsid w:val="005E4889"/>
    <w:rsid w:val="005E54B1"/>
    <w:rsid w:val="005E71FA"/>
    <w:rsid w:val="005E75E6"/>
    <w:rsid w:val="005E7F50"/>
    <w:rsid w:val="005F0167"/>
    <w:rsid w:val="005F07AE"/>
    <w:rsid w:val="005F09F5"/>
    <w:rsid w:val="005F19D9"/>
    <w:rsid w:val="005F21C6"/>
    <w:rsid w:val="005F2901"/>
    <w:rsid w:val="005F44CC"/>
    <w:rsid w:val="00600606"/>
    <w:rsid w:val="00601C7A"/>
    <w:rsid w:val="006044F6"/>
    <w:rsid w:val="00604537"/>
    <w:rsid w:val="006050F4"/>
    <w:rsid w:val="00616727"/>
    <w:rsid w:val="00616845"/>
    <w:rsid w:val="00616DB8"/>
    <w:rsid w:val="00620FDE"/>
    <w:rsid w:val="00624B29"/>
    <w:rsid w:val="0062592C"/>
    <w:rsid w:val="00625EF7"/>
    <w:rsid w:val="0062668C"/>
    <w:rsid w:val="00626792"/>
    <w:rsid w:val="006268A4"/>
    <w:rsid w:val="00627125"/>
    <w:rsid w:val="0062731D"/>
    <w:rsid w:val="006274D3"/>
    <w:rsid w:val="006310EE"/>
    <w:rsid w:val="006317A0"/>
    <w:rsid w:val="006322DA"/>
    <w:rsid w:val="00633355"/>
    <w:rsid w:val="00633775"/>
    <w:rsid w:val="00634165"/>
    <w:rsid w:val="006346E5"/>
    <w:rsid w:val="006378ED"/>
    <w:rsid w:val="0064053D"/>
    <w:rsid w:val="006430D8"/>
    <w:rsid w:val="00645A7A"/>
    <w:rsid w:val="00651468"/>
    <w:rsid w:val="00651838"/>
    <w:rsid w:val="00655368"/>
    <w:rsid w:val="00655714"/>
    <w:rsid w:val="006558B3"/>
    <w:rsid w:val="00657C7F"/>
    <w:rsid w:val="006607A2"/>
    <w:rsid w:val="00661422"/>
    <w:rsid w:val="006618F6"/>
    <w:rsid w:val="0066399D"/>
    <w:rsid w:val="00663D9C"/>
    <w:rsid w:val="00665B79"/>
    <w:rsid w:val="00666741"/>
    <w:rsid w:val="006667A7"/>
    <w:rsid w:val="00666DFD"/>
    <w:rsid w:val="00667AC3"/>
    <w:rsid w:val="006717A9"/>
    <w:rsid w:val="00671E54"/>
    <w:rsid w:val="0067200D"/>
    <w:rsid w:val="00672318"/>
    <w:rsid w:val="006724DD"/>
    <w:rsid w:val="006725B8"/>
    <w:rsid w:val="00673FBC"/>
    <w:rsid w:val="00675934"/>
    <w:rsid w:val="00676338"/>
    <w:rsid w:val="00680CD1"/>
    <w:rsid w:val="00682C5D"/>
    <w:rsid w:val="006831B8"/>
    <w:rsid w:val="0068320A"/>
    <w:rsid w:val="00683E3C"/>
    <w:rsid w:val="00684A2A"/>
    <w:rsid w:val="0068547B"/>
    <w:rsid w:val="00685AC6"/>
    <w:rsid w:val="006863CC"/>
    <w:rsid w:val="00692874"/>
    <w:rsid w:val="00695842"/>
    <w:rsid w:val="006958D0"/>
    <w:rsid w:val="00696C5D"/>
    <w:rsid w:val="0069705D"/>
    <w:rsid w:val="00697216"/>
    <w:rsid w:val="006A0F8B"/>
    <w:rsid w:val="006A2BE4"/>
    <w:rsid w:val="006A396C"/>
    <w:rsid w:val="006A4D70"/>
    <w:rsid w:val="006A4E61"/>
    <w:rsid w:val="006A60C5"/>
    <w:rsid w:val="006A65BF"/>
    <w:rsid w:val="006A710F"/>
    <w:rsid w:val="006A795B"/>
    <w:rsid w:val="006A79EB"/>
    <w:rsid w:val="006A7C67"/>
    <w:rsid w:val="006A7E27"/>
    <w:rsid w:val="006A7EF7"/>
    <w:rsid w:val="006B0203"/>
    <w:rsid w:val="006B0690"/>
    <w:rsid w:val="006B3CD7"/>
    <w:rsid w:val="006B5D61"/>
    <w:rsid w:val="006B65E7"/>
    <w:rsid w:val="006C0BD2"/>
    <w:rsid w:val="006C20EE"/>
    <w:rsid w:val="006C3949"/>
    <w:rsid w:val="006C48CA"/>
    <w:rsid w:val="006C4C04"/>
    <w:rsid w:val="006C61AC"/>
    <w:rsid w:val="006D0A7E"/>
    <w:rsid w:val="006D167A"/>
    <w:rsid w:val="006D16EE"/>
    <w:rsid w:val="006D1E0A"/>
    <w:rsid w:val="006D27EF"/>
    <w:rsid w:val="006D33CF"/>
    <w:rsid w:val="006D5FB1"/>
    <w:rsid w:val="006D6ABB"/>
    <w:rsid w:val="006D7230"/>
    <w:rsid w:val="006E0233"/>
    <w:rsid w:val="006E0DB4"/>
    <w:rsid w:val="006E2D2B"/>
    <w:rsid w:val="006E358C"/>
    <w:rsid w:val="006E4BBC"/>
    <w:rsid w:val="006E51B7"/>
    <w:rsid w:val="006E581F"/>
    <w:rsid w:val="006E6E5F"/>
    <w:rsid w:val="006E737F"/>
    <w:rsid w:val="006E76AE"/>
    <w:rsid w:val="006E7E4C"/>
    <w:rsid w:val="006F08A0"/>
    <w:rsid w:val="006F0DC7"/>
    <w:rsid w:val="006F24FB"/>
    <w:rsid w:val="006F36E1"/>
    <w:rsid w:val="006F38AF"/>
    <w:rsid w:val="006F4379"/>
    <w:rsid w:val="006F569C"/>
    <w:rsid w:val="006F5ECB"/>
    <w:rsid w:val="006F6584"/>
    <w:rsid w:val="006F73E8"/>
    <w:rsid w:val="007022E6"/>
    <w:rsid w:val="007024DD"/>
    <w:rsid w:val="00702BA4"/>
    <w:rsid w:val="00702CB0"/>
    <w:rsid w:val="00703B90"/>
    <w:rsid w:val="0070495D"/>
    <w:rsid w:val="007051E0"/>
    <w:rsid w:val="0070612A"/>
    <w:rsid w:val="00706D19"/>
    <w:rsid w:val="00711EE6"/>
    <w:rsid w:val="0071255B"/>
    <w:rsid w:val="007127EE"/>
    <w:rsid w:val="00712FA1"/>
    <w:rsid w:val="007130C6"/>
    <w:rsid w:val="00715067"/>
    <w:rsid w:val="007175F3"/>
    <w:rsid w:val="00717780"/>
    <w:rsid w:val="00720303"/>
    <w:rsid w:val="00721A22"/>
    <w:rsid w:val="0072204B"/>
    <w:rsid w:val="00732F62"/>
    <w:rsid w:val="00733277"/>
    <w:rsid w:val="00734462"/>
    <w:rsid w:val="0073493C"/>
    <w:rsid w:val="007349A5"/>
    <w:rsid w:val="0073588E"/>
    <w:rsid w:val="00736CBE"/>
    <w:rsid w:val="00737EDA"/>
    <w:rsid w:val="00740BFF"/>
    <w:rsid w:val="00740D04"/>
    <w:rsid w:val="0074118C"/>
    <w:rsid w:val="0074243E"/>
    <w:rsid w:val="00743E02"/>
    <w:rsid w:val="00745B09"/>
    <w:rsid w:val="00746198"/>
    <w:rsid w:val="00747E31"/>
    <w:rsid w:val="0075054B"/>
    <w:rsid w:val="00750F1E"/>
    <w:rsid w:val="00751702"/>
    <w:rsid w:val="00751C9D"/>
    <w:rsid w:val="00753461"/>
    <w:rsid w:val="00754CFC"/>
    <w:rsid w:val="00755C6D"/>
    <w:rsid w:val="00755E14"/>
    <w:rsid w:val="00756F33"/>
    <w:rsid w:val="007605A4"/>
    <w:rsid w:val="00761DE6"/>
    <w:rsid w:val="007639A1"/>
    <w:rsid w:val="00770D09"/>
    <w:rsid w:val="00771488"/>
    <w:rsid w:val="007729E4"/>
    <w:rsid w:val="00772F05"/>
    <w:rsid w:val="00773B3C"/>
    <w:rsid w:val="00774FF6"/>
    <w:rsid w:val="00775149"/>
    <w:rsid w:val="0077689D"/>
    <w:rsid w:val="0077720A"/>
    <w:rsid w:val="007778DB"/>
    <w:rsid w:val="007778EC"/>
    <w:rsid w:val="0078138D"/>
    <w:rsid w:val="00782E93"/>
    <w:rsid w:val="00784A8F"/>
    <w:rsid w:val="007878EE"/>
    <w:rsid w:val="0079283F"/>
    <w:rsid w:val="00793479"/>
    <w:rsid w:val="007938D2"/>
    <w:rsid w:val="007944D0"/>
    <w:rsid w:val="00796025"/>
    <w:rsid w:val="00796275"/>
    <w:rsid w:val="00796389"/>
    <w:rsid w:val="007A0040"/>
    <w:rsid w:val="007A2511"/>
    <w:rsid w:val="007A2A82"/>
    <w:rsid w:val="007A342B"/>
    <w:rsid w:val="007A52B8"/>
    <w:rsid w:val="007A7B75"/>
    <w:rsid w:val="007B0322"/>
    <w:rsid w:val="007B0412"/>
    <w:rsid w:val="007B0B7E"/>
    <w:rsid w:val="007B1B70"/>
    <w:rsid w:val="007B2556"/>
    <w:rsid w:val="007B4EF8"/>
    <w:rsid w:val="007B5CD0"/>
    <w:rsid w:val="007B6A8B"/>
    <w:rsid w:val="007B7DE3"/>
    <w:rsid w:val="007B7E61"/>
    <w:rsid w:val="007C05E7"/>
    <w:rsid w:val="007C14EA"/>
    <w:rsid w:val="007C3873"/>
    <w:rsid w:val="007C426A"/>
    <w:rsid w:val="007C4EF0"/>
    <w:rsid w:val="007D00FD"/>
    <w:rsid w:val="007D1468"/>
    <w:rsid w:val="007D4412"/>
    <w:rsid w:val="007D4C8B"/>
    <w:rsid w:val="007D5522"/>
    <w:rsid w:val="007D6FEC"/>
    <w:rsid w:val="007E053A"/>
    <w:rsid w:val="007E075F"/>
    <w:rsid w:val="007E0A52"/>
    <w:rsid w:val="007E128F"/>
    <w:rsid w:val="007E2DA2"/>
    <w:rsid w:val="007E43B3"/>
    <w:rsid w:val="007E4457"/>
    <w:rsid w:val="007E4A53"/>
    <w:rsid w:val="007E7055"/>
    <w:rsid w:val="007E7B7C"/>
    <w:rsid w:val="007E7CC1"/>
    <w:rsid w:val="007E7EE9"/>
    <w:rsid w:val="007F0E8A"/>
    <w:rsid w:val="007F12E1"/>
    <w:rsid w:val="007F28C5"/>
    <w:rsid w:val="007F2B38"/>
    <w:rsid w:val="007F370F"/>
    <w:rsid w:val="007F475D"/>
    <w:rsid w:val="007F483D"/>
    <w:rsid w:val="007F60BB"/>
    <w:rsid w:val="007F624A"/>
    <w:rsid w:val="007F6D08"/>
    <w:rsid w:val="007F7D3D"/>
    <w:rsid w:val="00801978"/>
    <w:rsid w:val="00803157"/>
    <w:rsid w:val="00803596"/>
    <w:rsid w:val="0080482C"/>
    <w:rsid w:val="00806000"/>
    <w:rsid w:val="00806451"/>
    <w:rsid w:val="00811372"/>
    <w:rsid w:val="00811C5C"/>
    <w:rsid w:val="008158AF"/>
    <w:rsid w:val="00816D1F"/>
    <w:rsid w:val="00817DC1"/>
    <w:rsid w:val="00820528"/>
    <w:rsid w:val="008215A4"/>
    <w:rsid w:val="00823813"/>
    <w:rsid w:val="0082488F"/>
    <w:rsid w:val="008249EE"/>
    <w:rsid w:val="00826150"/>
    <w:rsid w:val="00827050"/>
    <w:rsid w:val="00827CE0"/>
    <w:rsid w:val="00827E2F"/>
    <w:rsid w:val="0083063E"/>
    <w:rsid w:val="008312B6"/>
    <w:rsid w:val="00832124"/>
    <w:rsid w:val="00832427"/>
    <w:rsid w:val="008328A2"/>
    <w:rsid w:val="00832BDB"/>
    <w:rsid w:val="00832C05"/>
    <w:rsid w:val="00832CB1"/>
    <w:rsid w:val="00833FDE"/>
    <w:rsid w:val="008343E9"/>
    <w:rsid w:val="0083748F"/>
    <w:rsid w:val="008400AC"/>
    <w:rsid w:val="008407B1"/>
    <w:rsid w:val="00842CEE"/>
    <w:rsid w:val="00843BE6"/>
    <w:rsid w:val="00844A15"/>
    <w:rsid w:val="008455BE"/>
    <w:rsid w:val="0084778F"/>
    <w:rsid w:val="008479DC"/>
    <w:rsid w:val="00847D8E"/>
    <w:rsid w:val="00851B50"/>
    <w:rsid w:val="0085260E"/>
    <w:rsid w:val="0085529D"/>
    <w:rsid w:val="00857240"/>
    <w:rsid w:val="00857B1C"/>
    <w:rsid w:val="0087177B"/>
    <w:rsid w:val="008723A4"/>
    <w:rsid w:val="00872413"/>
    <w:rsid w:val="00872EF2"/>
    <w:rsid w:val="00873107"/>
    <w:rsid w:val="0087660C"/>
    <w:rsid w:val="00880419"/>
    <w:rsid w:val="0088317E"/>
    <w:rsid w:val="0088383E"/>
    <w:rsid w:val="00883C4F"/>
    <w:rsid w:val="00883D89"/>
    <w:rsid w:val="008861CD"/>
    <w:rsid w:val="0088644F"/>
    <w:rsid w:val="00887DB4"/>
    <w:rsid w:val="00890A0C"/>
    <w:rsid w:val="00890A3E"/>
    <w:rsid w:val="00890A61"/>
    <w:rsid w:val="00891460"/>
    <w:rsid w:val="0089217B"/>
    <w:rsid w:val="00892F58"/>
    <w:rsid w:val="00893A65"/>
    <w:rsid w:val="008942E4"/>
    <w:rsid w:val="00895890"/>
    <w:rsid w:val="00895BE1"/>
    <w:rsid w:val="008961EC"/>
    <w:rsid w:val="008A1141"/>
    <w:rsid w:val="008A1235"/>
    <w:rsid w:val="008A2BA2"/>
    <w:rsid w:val="008A3EB4"/>
    <w:rsid w:val="008A475F"/>
    <w:rsid w:val="008A6357"/>
    <w:rsid w:val="008A7FF7"/>
    <w:rsid w:val="008B026A"/>
    <w:rsid w:val="008B0713"/>
    <w:rsid w:val="008B1D23"/>
    <w:rsid w:val="008B1E44"/>
    <w:rsid w:val="008B2DF1"/>
    <w:rsid w:val="008B2EA5"/>
    <w:rsid w:val="008B3E8A"/>
    <w:rsid w:val="008B69CE"/>
    <w:rsid w:val="008C03F0"/>
    <w:rsid w:val="008C64A9"/>
    <w:rsid w:val="008C6C23"/>
    <w:rsid w:val="008C73E3"/>
    <w:rsid w:val="008C7997"/>
    <w:rsid w:val="008C7D70"/>
    <w:rsid w:val="008D0F02"/>
    <w:rsid w:val="008D3626"/>
    <w:rsid w:val="008D4BA4"/>
    <w:rsid w:val="008D5BFC"/>
    <w:rsid w:val="008D729E"/>
    <w:rsid w:val="008E015E"/>
    <w:rsid w:val="008E0CA0"/>
    <w:rsid w:val="008E1003"/>
    <w:rsid w:val="008E1293"/>
    <w:rsid w:val="008E1B8A"/>
    <w:rsid w:val="008E2268"/>
    <w:rsid w:val="008E361C"/>
    <w:rsid w:val="008E5E03"/>
    <w:rsid w:val="008E5E5D"/>
    <w:rsid w:val="008E61B5"/>
    <w:rsid w:val="008F390B"/>
    <w:rsid w:val="008F4148"/>
    <w:rsid w:val="008F5D41"/>
    <w:rsid w:val="008F71C0"/>
    <w:rsid w:val="008F7F5B"/>
    <w:rsid w:val="00900684"/>
    <w:rsid w:val="00900817"/>
    <w:rsid w:val="00900BB7"/>
    <w:rsid w:val="009013A6"/>
    <w:rsid w:val="009019EF"/>
    <w:rsid w:val="00901F34"/>
    <w:rsid w:val="0090261C"/>
    <w:rsid w:val="00903804"/>
    <w:rsid w:val="00904340"/>
    <w:rsid w:val="0090464F"/>
    <w:rsid w:val="009047DC"/>
    <w:rsid w:val="00905DA8"/>
    <w:rsid w:val="00906749"/>
    <w:rsid w:val="009078DB"/>
    <w:rsid w:val="009105AE"/>
    <w:rsid w:val="00910C82"/>
    <w:rsid w:val="00910E3B"/>
    <w:rsid w:val="00911107"/>
    <w:rsid w:val="00912EA2"/>
    <w:rsid w:val="009154A3"/>
    <w:rsid w:val="009163A3"/>
    <w:rsid w:val="009171C2"/>
    <w:rsid w:val="009204D8"/>
    <w:rsid w:val="00922A6A"/>
    <w:rsid w:val="00923CC4"/>
    <w:rsid w:val="009244A2"/>
    <w:rsid w:val="0092487B"/>
    <w:rsid w:val="00924BB9"/>
    <w:rsid w:val="00927FE2"/>
    <w:rsid w:val="00930908"/>
    <w:rsid w:val="0093153F"/>
    <w:rsid w:val="009350AD"/>
    <w:rsid w:val="00936171"/>
    <w:rsid w:val="0093664D"/>
    <w:rsid w:val="00936A14"/>
    <w:rsid w:val="00936F02"/>
    <w:rsid w:val="009400F8"/>
    <w:rsid w:val="0094131C"/>
    <w:rsid w:val="00942245"/>
    <w:rsid w:val="00942B2D"/>
    <w:rsid w:val="009436B9"/>
    <w:rsid w:val="00943BAB"/>
    <w:rsid w:val="00944BF6"/>
    <w:rsid w:val="009476F0"/>
    <w:rsid w:val="00947C01"/>
    <w:rsid w:val="00951639"/>
    <w:rsid w:val="00953548"/>
    <w:rsid w:val="009543A4"/>
    <w:rsid w:val="009545B2"/>
    <w:rsid w:val="00956626"/>
    <w:rsid w:val="00956C27"/>
    <w:rsid w:val="00956C54"/>
    <w:rsid w:val="00957BEE"/>
    <w:rsid w:val="00957C0F"/>
    <w:rsid w:val="00957ED0"/>
    <w:rsid w:val="0096062E"/>
    <w:rsid w:val="009606C4"/>
    <w:rsid w:val="009608CD"/>
    <w:rsid w:val="00960EB9"/>
    <w:rsid w:val="00965594"/>
    <w:rsid w:val="00965A82"/>
    <w:rsid w:val="00965BE6"/>
    <w:rsid w:val="009660DA"/>
    <w:rsid w:val="00966F94"/>
    <w:rsid w:val="00967561"/>
    <w:rsid w:val="00967611"/>
    <w:rsid w:val="00971A05"/>
    <w:rsid w:val="009728F5"/>
    <w:rsid w:val="009730F4"/>
    <w:rsid w:val="009749DF"/>
    <w:rsid w:val="00975135"/>
    <w:rsid w:val="00976DC0"/>
    <w:rsid w:val="009824E8"/>
    <w:rsid w:val="00983FC1"/>
    <w:rsid w:val="00984C8B"/>
    <w:rsid w:val="00985058"/>
    <w:rsid w:val="00985376"/>
    <w:rsid w:val="00985808"/>
    <w:rsid w:val="00985D42"/>
    <w:rsid w:val="00986B32"/>
    <w:rsid w:val="00990AF1"/>
    <w:rsid w:val="00991EB7"/>
    <w:rsid w:val="00992240"/>
    <w:rsid w:val="009929F7"/>
    <w:rsid w:val="00994C30"/>
    <w:rsid w:val="00995028"/>
    <w:rsid w:val="00996078"/>
    <w:rsid w:val="00997481"/>
    <w:rsid w:val="009A3829"/>
    <w:rsid w:val="009A4578"/>
    <w:rsid w:val="009A5B14"/>
    <w:rsid w:val="009A5C9D"/>
    <w:rsid w:val="009A5DCE"/>
    <w:rsid w:val="009A6459"/>
    <w:rsid w:val="009A6BA4"/>
    <w:rsid w:val="009A764F"/>
    <w:rsid w:val="009B0A0F"/>
    <w:rsid w:val="009B6F67"/>
    <w:rsid w:val="009B74DB"/>
    <w:rsid w:val="009B7BB5"/>
    <w:rsid w:val="009B7FA0"/>
    <w:rsid w:val="009C0F4F"/>
    <w:rsid w:val="009C27BA"/>
    <w:rsid w:val="009C3217"/>
    <w:rsid w:val="009C39BF"/>
    <w:rsid w:val="009C3D6F"/>
    <w:rsid w:val="009C3F6A"/>
    <w:rsid w:val="009C4191"/>
    <w:rsid w:val="009C41AC"/>
    <w:rsid w:val="009C4C34"/>
    <w:rsid w:val="009C62F0"/>
    <w:rsid w:val="009C6346"/>
    <w:rsid w:val="009C63BF"/>
    <w:rsid w:val="009C6DD8"/>
    <w:rsid w:val="009D0679"/>
    <w:rsid w:val="009D10A3"/>
    <w:rsid w:val="009D1A9E"/>
    <w:rsid w:val="009D1D2C"/>
    <w:rsid w:val="009D23C1"/>
    <w:rsid w:val="009D2CAA"/>
    <w:rsid w:val="009D35F3"/>
    <w:rsid w:val="009D3E45"/>
    <w:rsid w:val="009D51F9"/>
    <w:rsid w:val="009D57F6"/>
    <w:rsid w:val="009D59CE"/>
    <w:rsid w:val="009D6452"/>
    <w:rsid w:val="009D7202"/>
    <w:rsid w:val="009D74C6"/>
    <w:rsid w:val="009E0564"/>
    <w:rsid w:val="009E08C3"/>
    <w:rsid w:val="009E2BCE"/>
    <w:rsid w:val="009E2DBB"/>
    <w:rsid w:val="009E2DE4"/>
    <w:rsid w:val="009E31C0"/>
    <w:rsid w:val="009E3C9C"/>
    <w:rsid w:val="009E4F93"/>
    <w:rsid w:val="009E57D1"/>
    <w:rsid w:val="009E5AAD"/>
    <w:rsid w:val="009E5C92"/>
    <w:rsid w:val="009E6F10"/>
    <w:rsid w:val="009F087C"/>
    <w:rsid w:val="009F0F81"/>
    <w:rsid w:val="009F1D76"/>
    <w:rsid w:val="009F2EE1"/>
    <w:rsid w:val="009F357E"/>
    <w:rsid w:val="009F370B"/>
    <w:rsid w:val="009F5A4F"/>
    <w:rsid w:val="009F66D2"/>
    <w:rsid w:val="009F6E0F"/>
    <w:rsid w:val="009F6E8E"/>
    <w:rsid w:val="009F6ECA"/>
    <w:rsid w:val="009F6F72"/>
    <w:rsid w:val="00A017AF"/>
    <w:rsid w:val="00A021E0"/>
    <w:rsid w:val="00A02A6E"/>
    <w:rsid w:val="00A02D22"/>
    <w:rsid w:val="00A03320"/>
    <w:rsid w:val="00A0374A"/>
    <w:rsid w:val="00A050FF"/>
    <w:rsid w:val="00A05487"/>
    <w:rsid w:val="00A0701D"/>
    <w:rsid w:val="00A07470"/>
    <w:rsid w:val="00A07707"/>
    <w:rsid w:val="00A079BE"/>
    <w:rsid w:val="00A116FE"/>
    <w:rsid w:val="00A13B15"/>
    <w:rsid w:val="00A14CB3"/>
    <w:rsid w:val="00A154C3"/>
    <w:rsid w:val="00A16008"/>
    <w:rsid w:val="00A20B6F"/>
    <w:rsid w:val="00A20D53"/>
    <w:rsid w:val="00A23631"/>
    <w:rsid w:val="00A24D7E"/>
    <w:rsid w:val="00A24E2C"/>
    <w:rsid w:val="00A24E83"/>
    <w:rsid w:val="00A26965"/>
    <w:rsid w:val="00A27C4D"/>
    <w:rsid w:val="00A304CF"/>
    <w:rsid w:val="00A310B7"/>
    <w:rsid w:val="00A3246E"/>
    <w:rsid w:val="00A326EC"/>
    <w:rsid w:val="00A33592"/>
    <w:rsid w:val="00A33B76"/>
    <w:rsid w:val="00A35907"/>
    <w:rsid w:val="00A35A9C"/>
    <w:rsid w:val="00A3725A"/>
    <w:rsid w:val="00A3763F"/>
    <w:rsid w:val="00A40502"/>
    <w:rsid w:val="00A42878"/>
    <w:rsid w:val="00A43D05"/>
    <w:rsid w:val="00A441E7"/>
    <w:rsid w:val="00A4490B"/>
    <w:rsid w:val="00A44BD4"/>
    <w:rsid w:val="00A462C8"/>
    <w:rsid w:val="00A504AF"/>
    <w:rsid w:val="00A50620"/>
    <w:rsid w:val="00A5277C"/>
    <w:rsid w:val="00A530BD"/>
    <w:rsid w:val="00A53F2B"/>
    <w:rsid w:val="00A544DA"/>
    <w:rsid w:val="00A57226"/>
    <w:rsid w:val="00A57659"/>
    <w:rsid w:val="00A61A11"/>
    <w:rsid w:val="00A638C3"/>
    <w:rsid w:val="00A638F0"/>
    <w:rsid w:val="00A64754"/>
    <w:rsid w:val="00A6633E"/>
    <w:rsid w:val="00A6651F"/>
    <w:rsid w:val="00A66E32"/>
    <w:rsid w:val="00A66F77"/>
    <w:rsid w:val="00A673B0"/>
    <w:rsid w:val="00A67A29"/>
    <w:rsid w:val="00A706CF"/>
    <w:rsid w:val="00A73A5C"/>
    <w:rsid w:val="00A73FB4"/>
    <w:rsid w:val="00A74721"/>
    <w:rsid w:val="00A756B9"/>
    <w:rsid w:val="00A7630A"/>
    <w:rsid w:val="00A76A29"/>
    <w:rsid w:val="00A76A75"/>
    <w:rsid w:val="00A76F58"/>
    <w:rsid w:val="00A7773A"/>
    <w:rsid w:val="00A81AC2"/>
    <w:rsid w:val="00A82893"/>
    <w:rsid w:val="00A82ED3"/>
    <w:rsid w:val="00A831AD"/>
    <w:rsid w:val="00A857C0"/>
    <w:rsid w:val="00A8594E"/>
    <w:rsid w:val="00A85AD9"/>
    <w:rsid w:val="00A85B5E"/>
    <w:rsid w:val="00A90767"/>
    <w:rsid w:val="00A90CBB"/>
    <w:rsid w:val="00A912E7"/>
    <w:rsid w:val="00A916AA"/>
    <w:rsid w:val="00A91D20"/>
    <w:rsid w:val="00A9232D"/>
    <w:rsid w:val="00A92F8F"/>
    <w:rsid w:val="00A958CE"/>
    <w:rsid w:val="00A959B8"/>
    <w:rsid w:val="00A95D58"/>
    <w:rsid w:val="00A96B11"/>
    <w:rsid w:val="00A96D16"/>
    <w:rsid w:val="00A97144"/>
    <w:rsid w:val="00A9790C"/>
    <w:rsid w:val="00AA0D03"/>
    <w:rsid w:val="00AA31CE"/>
    <w:rsid w:val="00AA48FC"/>
    <w:rsid w:val="00AA4F82"/>
    <w:rsid w:val="00AA57C1"/>
    <w:rsid w:val="00AA583F"/>
    <w:rsid w:val="00AA6480"/>
    <w:rsid w:val="00AA6C9E"/>
    <w:rsid w:val="00AB0021"/>
    <w:rsid w:val="00AB05B3"/>
    <w:rsid w:val="00AB1119"/>
    <w:rsid w:val="00AB1C1D"/>
    <w:rsid w:val="00AB21EE"/>
    <w:rsid w:val="00AB25A5"/>
    <w:rsid w:val="00AB3F44"/>
    <w:rsid w:val="00AB3F7B"/>
    <w:rsid w:val="00AB3FBD"/>
    <w:rsid w:val="00AB43C1"/>
    <w:rsid w:val="00AB440E"/>
    <w:rsid w:val="00AB4A48"/>
    <w:rsid w:val="00AB563D"/>
    <w:rsid w:val="00AB572C"/>
    <w:rsid w:val="00AB5EF1"/>
    <w:rsid w:val="00AB693F"/>
    <w:rsid w:val="00AC1D8A"/>
    <w:rsid w:val="00AC2A8E"/>
    <w:rsid w:val="00AC401F"/>
    <w:rsid w:val="00AC45B4"/>
    <w:rsid w:val="00AC502D"/>
    <w:rsid w:val="00AC59F0"/>
    <w:rsid w:val="00AC7AE3"/>
    <w:rsid w:val="00AC7BFF"/>
    <w:rsid w:val="00AD0157"/>
    <w:rsid w:val="00AD052F"/>
    <w:rsid w:val="00AD1BA2"/>
    <w:rsid w:val="00AD1E5C"/>
    <w:rsid w:val="00AD408E"/>
    <w:rsid w:val="00AD43B8"/>
    <w:rsid w:val="00AD5907"/>
    <w:rsid w:val="00AD6316"/>
    <w:rsid w:val="00AE19F2"/>
    <w:rsid w:val="00AE273D"/>
    <w:rsid w:val="00AE3768"/>
    <w:rsid w:val="00AE5D2B"/>
    <w:rsid w:val="00AE6EBC"/>
    <w:rsid w:val="00AE6EE7"/>
    <w:rsid w:val="00AF05CD"/>
    <w:rsid w:val="00AF07D9"/>
    <w:rsid w:val="00AF2DFC"/>
    <w:rsid w:val="00AF3861"/>
    <w:rsid w:val="00AF5E26"/>
    <w:rsid w:val="00B030D5"/>
    <w:rsid w:val="00B033DB"/>
    <w:rsid w:val="00B04DF6"/>
    <w:rsid w:val="00B04F45"/>
    <w:rsid w:val="00B071EA"/>
    <w:rsid w:val="00B109C6"/>
    <w:rsid w:val="00B11222"/>
    <w:rsid w:val="00B11436"/>
    <w:rsid w:val="00B116F7"/>
    <w:rsid w:val="00B128A9"/>
    <w:rsid w:val="00B15393"/>
    <w:rsid w:val="00B15596"/>
    <w:rsid w:val="00B1575A"/>
    <w:rsid w:val="00B169C8"/>
    <w:rsid w:val="00B20973"/>
    <w:rsid w:val="00B237CC"/>
    <w:rsid w:val="00B25A65"/>
    <w:rsid w:val="00B3016C"/>
    <w:rsid w:val="00B3285D"/>
    <w:rsid w:val="00B337E8"/>
    <w:rsid w:val="00B3440A"/>
    <w:rsid w:val="00B34673"/>
    <w:rsid w:val="00B35450"/>
    <w:rsid w:val="00B36F64"/>
    <w:rsid w:val="00B37013"/>
    <w:rsid w:val="00B3724B"/>
    <w:rsid w:val="00B3771D"/>
    <w:rsid w:val="00B412F7"/>
    <w:rsid w:val="00B4287F"/>
    <w:rsid w:val="00B4439B"/>
    <w:rsid w:val="00B44431"/>
    <w:rsid w:val="00B44FCE"/>
    <w:rsid w:val="00B460CC"/>
    <w:rsid w:val="00B478FD"/>
    <w:rsid w:val="00B518C6"/>
    <w:rsid w:val="00B52877"/>
    <w:rsid w:val="00B53E0B"/>
    <w:rsid w:val="00B54675"/>
    <w:rsid w:val="00B54D25"/>
    <w:rsid w:val="00B54DC2"/>
    <w:rsid w:val="00B56407"/>
    <w:rsid w:val="00B57474"/>
    <w:rsid w:val="00B60632"/>
    <w:rsid w:val="00B62378"/>
    <w:rsid w:val="00B62CAC"/>
    <w:rsid w:val="00B63AF3"/>
    <w:rsid w:val="00B63BD7"/>
    <w:rsid w:val="00B63EF1"/>
    <w:rsid w:val="00B64176"/>
    <w:rsid w:val="00B64A3E"/>
    <w:rsid w:val="00B723B7"/>
    <w:rsid w:val="00B727CD"/>
    <w:rsid w:val="00B72BF7"/>
    <w:rsid w:val="00B733B2"/>
    <w:rsid w:val="00B735B0"/>
    <w:rsid w:val="00B73628"/>
    <w:rsid w:val="00B7530A"/>
    <w:rsid w:val="00B75E60"/>
    <w:rsid w:val="00B761A2"/>
    <w:rsid w:val="00B7694B"/>
    <w:rsid w:val="00B80723"/>
    <w:rsid w:val="00B81F22"/>
    <w:rsid w:val="00B81F7E"/>
    <w:rsid w:val="00B840D7"/>
    <w:rsid w:val="00B84551"/>
    <w:rsid w:val="00B8532E"/>
    <w:rsid w:val="00B855C2"/>
    <w:rsid w:val="00B91D24"/>
    <w:rsid w:val="00B93C56"/>
    <w:rsid w:val="00B93CF5"/>
    <w:rsid w:val="00B9412D"/>
    <w:rsid w:val="00B9499E"/>
    <w:rsid w:val="00B94A09"/>
    <w:rsid w:val="00B95315"/>
    <w:rsid w:val="00B954F5"/>
    <w:rsid w:val="00B96353"/>
    <w:rsid w:val="00B96860"/>
    <w:rsid w:val="00B97407"/>
    <w:rsid w:val="00B9773F"/>
    <w:rsid w:val="00B97A09"/>
    <w:rsid w:val="00B97CAE"/>
    <w:rsid w:val="00BA027B"/>
    <w:rsid w:val="00BA3838"/>
    <w:rsid w:val="00BA39F3"/>
    <w:rsid w:val="00BA4FFB"/>
    <w:rsid w:val="00BA66B9"/>
    <w:rsid w:val="00BA6757"/>
    <w:rsid w:val="00BA6904"/>
    <w:rsid w:val="00BA6CB5"/>
    <w:rsid w:val="00BA6DC3"/>
    <w:rsid w:val="00BA6DE2"/>
    <w:rsid w:val="00BA7A87"/>
    <w:rsid w:val="00BA7E8F"/>
    <w:rsid w:val="00BB4AE5"/>
    <w:rsid w:val="00BB5B8A"/>
    <w:rsid w:val="00BB6A08"/>
    <w:rsid w:val="00BB6A52"/>
    <w:rsid w:val="00BB71EC"/>
    <w:rsid w:val="00BC0323"/>
    <w:rsid w:val="00BC06FB"/>
    <w:rsid w:val="00BC1014"/>
    <w:rsid w:val="00BC168A"/>
    <w:rsid w:val="00BC24C0"/>
    <w:rsid w:val="00BC3136"/>
    <w:rsid w:val="00BC5DE9"/>
    <w:rsid w:val="00BC75EA"/>
    <w:rsid w:val="00BD0978"/>
    <w:rsid w:val="00BD24DE"/>
    <w:rsid w:val="00BD384C"/>
    <w:rsid w:val="00BD4579"/>
    <w:rsid w:val="00BD541E"/>
    <w:rsid w:val="00BD620D"/>
    <w:rsid w:val="00BD6C4F"/>
    <w:rsid w:val="00BD7597"/>
    <w:rsid w:val="00BE09AD"/>
    <w:rsid w:val="00BE0B70"/>
    <w:rsid w:val="00BE0D2D"/>
    <w:rsid w:val="00BE1C40"/>
    <w:rsid w:val="00BE243B"/>
    <w:rsid w:val="00BE2B88"/>
    <w:rsid w:val="00BE3DCE"/>
    <w:rsid w:val="00BE5934"/>
    <w:rsid w:val="00BE5D8C"/>
    <w:rsid w:val="00BF0838"/>
    <w:rsid w:val="00BF0EDB"/>
    <w:rsid w:val="00BF1C04"/>
    <w:rsid w:val="00BF1DAF"/>
    <w:rsid w:val="00BF373F"/>
    <w:rsid w:val="00BF40D9"/>
    <w:rsid w:val="00BF460E"/>
    <w:rsid w:val="00BF52E6"/>
    <w:rsid w:val="00BF6538"/>
    <w:rsid w:val="00C00E24"/>
    <w:rsid w:val="00C01042"/>
    <w:rsid w:val="00C01541"/>
    <w:rsid w:val="00C029C9"/>
    <w:rsid w:val="00C02AC9"/>
    <w:rsid w:val="00C03A02"/>
    <w:rsid w:val="00C046C5"/>
    <w:rsid w:val="00C04D85"/>
    <w:rsid w:val="00C04FF5"/>
    <w:rsid w:val="00C05779"/>
    <w:rsid w:val="00C06703"/>
    <w:rsid w:val="00C10A77"/>
    <w:rsid w:val="00C10CCE"/>
    <w:rsid w:val="00C11CF4"/>
    <w:rsid w:val="00C12B44"/>
    <w:rsid w:val="00C14868"/>
    <w:rsid w:val="00C156C6"/>
    <w:rsid w:val="00C1613E"/>
    <w:rsid w:val="00C17971"/>
    <w:rsid w:val="00C2067E"/>
    <w:rsid w:val="00C206AF"/>
    <w:rsid w:val="00C20790"/>
    <w:rsid w:val="00C215DA"/>
    <w:rsid w:val="00C23569"/>
    <w:rsid w:val="00C25A60"/>
    <w:rsid w:val="00C2602E"/>
    <w:rsid w:val="00C3026E"/>
    <w:rsid w:val="00C30830"/>
    <w:rsid w:val="00C31F34"/>
    <w:rsid w:val="00C33001"/>
    <w:rsid w:val="00C3335B"/>
    <w:rsid w:val="00C34902"/>
    <w:rsid w:val="00C358F4"/>
    <w:rsid w:val="00C359C1"/>
    <w:rsid w:val="00C36BEE"/>
    <w:rsid w:val="00C36E09"/>
    <w:rsid w:val="00C36E5B"/>
    <w:rsid w:val="00C36EC6"/>
    <w:rsid w:val="00C36FFC"/>
    <w:rsid w:val="00C37571"/>
    <w:rsid w:val="00C37EB4"/>
    <w:rsid w:val="00C418B0"/>
    <w:rsid w:val="00C41DB6"/>
    <w:rsid w:val="00C42273"/>
    <w:rsid w:val="00C42D3D"/>
    <w:rsid w:val="00C43AE6"/>
    <w:rsid w:val="00C514AB"/>
    <w:rsid w:val="00C51904"/>
    <w:rsid w:val="00C527D0"/>
    <w:rsid w:val="00C52CB2"/>
    <w:rsid w:val="00C5381C"/>
    <w:rsid w:val="00C53A33"/>
    <w:rsid w:val="00C60C8F"/>
    <w:rsid w:val="00C60D13"/>
    <w:rsid w:val="00C63052"/>
    <w:rsid w:val="00C64B5C"/>
    <w:rsid w:val="00C64CBD"/>
    <w:rsid w:val="00C65FE0"/>
    <w:rsid w:val="00C664A2"/>
    <w:rsid w:val="00C7043F"/>
    <w:rsid w:val="00C73D71"/>
    <w:rsid w:val="00C73F86"/>
    <w:rsid w:val="00C74B17"/>
    <w:rsid w:val="00C75E78"/>
    <w:rsid w:val="00C8042A"/>
    <w:rsid w:val="00C80724"/>
    <w:rsid w:val="00C814C2"/>
    <w:rsid w:val="00C8209B"/>
    <w:rsid w:val="00C82CFE"/>
    <w:rsid w:val="00C83900"/>
    <w:rsid w:val="00C86492"/>
    <w:rsid w:val="00C868B1"/>
    <w:rsid w:val="00C86A81"/>
    <w:rsid w:val="00C86AEF"/>
    <w:rsid w:val="00C872EC"/>
    <w:rsid w:val="00C875AD"/>
    <w:rsid w:val="00C90681"/>
    <w:rsid w:val="00C90DB4"/>
    <w:rsid w:val="00C91071"/>
    <w:rsid w:val="00C910C5"/>
    <w:rsid w:val="00C93B87"/>
    <w:rsid w:val="00C93F6A"/>
    <w:rsid w:val="00C96141"/>
    <w:rsid w:val="00C9633B"/>
    <w:rsid w:val="00CA0D63"/>
    <w:rsid w:val="00CA1B50"/>
    <w:rsid w:val="00CA272B"/>
    <w:rsid w:val="00CA2839"/>
    <w:rsid w:val="00CA28C8"/>
    <w:rsid w:val="00CA3AC7"/>
    <w:rsid w:val="00CA3C7B"/>
    <w:rsid w:val="00CA4808"/>
    <w:rsid w:val="00CA553D"/>
    <w:rsid w:val="00CA6708"/>
    <w:rsid w:val="00CA70D2"/>
    <w:rsid w:val="00CB18CD"/>
    <w:rsid w:val="00CB1F43"/>
    <w:rsid w:val="00CB243D"/>
    <w:rsid w:val="00CB3166"/>
    <w:rsid w:val="00CB4483"/>
    <w:rsid w:val="00CB4E72"/>
    <w:rsid w:val="00CB56EE"/>
    <w:rsid w:val="00CB5BC1"/>
    <w:rsid w:val="00CB6F9F"/>
    <w:rsid w:val="00CB7520"/>
    <w:rsid w:val="00CB7823"/>
    <w:rsid w:val="00CB785F"/>
    <w:rsid w:val="00CC3694"/>
    <w:rsid w:val="00CC4792"/>
    <w:rsid w:val="00CC608C"/>
    <w:rsid w:val="00CC6454"/>
    <w:rsid w:val="00CC6734"/>
    <w:rsid w:val="00CC7C32"/>
    <w:rsid w:val="00CD2620"/>
    <w:rsid w:val="00CD3716"/>
    <w:rsid w:val="00CD4F64"/>
    <w:rsid w:val="00CD558E"/>
    <w:rsid w:val="00CD5865"/>
    <w:rsid w:val="00CD6E75"/>
    <w:rsid w:val="00CE12C1"/>
    <w:rsid w:val="00CE42F5"/>
    <w:rsid w:val="00CE5184"/>
    <w:rsid w:val="00CE6BE4"/>
    <w:rsid w:val="00CE6F3C"/>
    <w:rsid w:val="00CF031B"/>
    <w:rsid w:val="00CF09AA"/>
    <w:rsid w:val="00CF0C9B"/>
    <w:rsid w:val="00CF16A6"/>
    <w:rsid w:val="00CF2688"/>
    <w:rsid w:val="00CF2D4C"/>
    <w:rsid w:val="00CF3094"/>
    <w:rsid w:val="00CF4A1C"/>
    <w:rsid w:val="00CF6191"/>
    <w:rsid w:val="00CF66E9"/>
    <w:rsid w:val="00CF7EB0"/>
    <w:rsid w:val="00D02A62"/>
    <w:rsid w:val="00D02BBF"/>
    <w:rsid w:val="00D05BD8"/>
    <w:rsid w:val="00D06247"/>
    <w:rsid w:val="00D0626C"/>
    <w:rsid w:val="00D0665B"/>
    <w:rsid w:val="00D077AB"/>
    <w:rsid w:val="00D10012"/>
    <w:rsid w:val="00D123D4"/>
    <w:rsid w:val="00D144B8"/>
    <w:rsid w:val="00D1470B"/>
    <w:rsid w:val="00D156E5"/>
    <w:rsid w:val="00D16483"/>
    <w:rsid w:val="00D2225D"/>
    <w:rsid w:val="00D225D2"/>
    <w:rsid w:val="00D228DB"/>
    <w:rsid w:val="00D23E1B"/>
    <w:rsid w:val="00D24141"/>
    <w:rsid w:val="00D2464D"/>
    <w:rsid w:val="00D24D71"/>
    <w:rsid w:val="00D2501F"/>
    <w:rsid w:val="00D27F0C"/>
    <w:rsid w:val="00D30423"/>
    <w:rsid w:val="00D32B56"/>
    <w:rsid w:val="00D32D2B"/>
    <w:rsid w:val="00D32DFF"/>
    <w:rsid w:val="00D3348E"/>
    <w:rsid w:val="00D3372A"/>
    <w:rsid w:val="00D354B7"/>
    <w:rsid w:val="00D35DF1"/>
    <w:rsid w:val="00D36BC9"/>
    <w:rsid w:val="00D3710B"/>
    <w:rsid w:val="00D37E61"/>
    <w:rsid w:val="00D4087E"/>
    <w:rsid w:val="00D419E5"/>
    <w:rsid w:val="00D426DE"/>
    <w:rsid w:val="00D43783"/>
    <w:rsid w:val="00D4380F"/>
    <w:rsid w:val="00D45A3D"/>
    <w:rsid w:val="00D505CB"/>
    <w:rsid w:val="00D51C79"/>
    <w:rsid w:val="00D5356F"/>
    <w:rsid w:val="00D54D7C"/>
    <w:rsid w:val="00D54F9B"/>
    <w:rsid w:val="00D6037E"/>
    <w:rsid w:val="00D61C2F"/>
    <w:rsid w:val="00D63BDB"/>
    <w:rsid w:val="00D63CFF"/>
    <w:rsid w:val="00D63F75"/>
    <w:rsid w:val="00D65491"/>
    <w:rsid w:val="00D65DC9"/>
    <w:rsid w:val="00D65F02"/>
    <w:rsid w:val="00D66286"/>
    <w:rsid w:val="00D67A26"/>
    <w:rsid w:val="00D72A39"/>
    <w:rsid w:val="00D7339D"/>
    <w:rsid w:val="00D73B53"/>
    <w:rsid w:val="00D74145"/>
    <w:rsid w:val="00D74358"/>
    <w:rsid w:val="00D745AC"/>
    <w:rsid w:val="00D76692"/>
    <w:rsid w:val="00D7712F"/>
    <w:rsid w:val="00D805DB"/>
    <w:rsid w:val="00D81449"/>
    <w:rsid w:val="00D81515"/>
    <w:rsid w:val="00D8296A"/>
    <w:rsid w:val="00D82F4C"/>
    <w:rsid w:val="00D83F32"/>
    <w:rsid w:val="00D83F3A"/>
    <w:rsid w:val="00D86B49"/>
    <w:rsid w:val="00D87CAE"/>
    <w:rsid w:val="00D90CB7"/>
    <w:rsid w:val="00D91B36"/>
    <w:rsid w:val="00D9369D"/>
    <w:rsid w:val="00D942CC"/>
    <w:rsid w:val="00D948FB"/>
    <w:rsid w:val="00D952D1"/>
    <w:rsid w:val="00D95A64"/>
    <w:rsid w:val="00D95C8E"/>
    <w:rsid w:val="00D95D0D"/>
    <w:rsid w:val="00D95E6C"/>
    <w:rsid w:val="00DA136C"/>
    <w:rsid w:val="00DA1568"/>
    <w:rsid w:val="00DA3B32"/>
    <w:rsid w:val="00DA4734"/>
    <w:rsid w:val="00DA60DC"/>
    <w:rsid w:val="00DA7239"/>
    <w:rsid w:val="00DB0DB8"/>
    <w:rsid w:val="00DB1D3C"/>
    <w:rsid w:val="00DB1D4E"/>
    <w:rsid w:val="00DB2678"/>
    <w:rsid w:val="00DB29BE"/>
    <w:rsid w:val="00DB4060"/>
    <w:rsid w:val="00DB4BB0"/>
    <w:rsid w:val="00DB4E4C"/>
    <w:rsid w:val="00DB59BC"/>
    <w:rsid w:val="00DB5BC1"/>
    <w:rsid w:val="00DB6ECE"/>
    <w:rsid w:val="00DB7715"/>
    <w:rsid w:val="00DC01B0"/>
    <w:rsid w:val="00DC0EAF"/>
    <w:rsid w:val="00DC11C2"/>
    <w:rsid w:val="00DC15FC"/>
    <w:rsid w:val="00DC24D0"/>
    <w:rsid w:val="00DC34C3"/>
    <w:rsid w:val="00DC35E2"/>
    <w:rsid w:val="00DC572F"/>
    <w:rsid w:val="00DC6E7E"/>
    <w:rsid w:val="00DC7BA7"/>
    <w:rsid w:val="00DD0BCB"/>
    <w:rsid w:val="00DD1221"/>
    <w:rsid w:val="00DD1914"/>
    <w:rsid w:val="00DD2615"/>
    <w:rsid w:val="00DD3E39"/>
    <w:rsid w:val="00DE0328"/>
    <w:rsid w:val="00DE24D6"/>
    <w:rsid w:val="00DE3223"/>
    <w:rsid w:val="00DE393A"/>
    <w:rsid w:val="00DE3B44"/>
    <w:rsid w:val="00DE47B6"/>
    <w:rsid w:val="00DE6013"/>
    <w:rsid w:val="00DE6A37"/>
    <w:rsid w:val="00DF084A"/>
    <w:rsid w:val="00DF13EE"/>
    <w:rsid w:val="00DF1464"/>
    <w:rsid w:val="00DF25C5"/>
    <w:rsid w:val="00DF30CB"/>
    <w:rsid w:val="00DF494F"/>
    <w:rsid w:val="00DF4F79"/>
    <w:rsid w:val="00E00885"/>
    <w:rsid w:val="00E011D9"/>
    <w:rsid w:val="00E02817"/>
    <w:rsid w:val="00E042F0"/>
    <w:rsid w:val="00E04B5A"/>
    <w:rsid w:val="00E055DD"/>
    <w:rsid w:val="00E06FA4"/>
    <w:rsid w:val="00E113AC"/>
    <w:rsid w:val="00E1164B"/>
    <w:rsid w:val="00E11AB4"/>
    <w:rsid w:val="00E123C6"/>
    <w:rsid w:val="00E13850"/>
    <w:rsid w:val="00E155E7"/>
    <w:rsid w:val="00E15C0C"/>
    <w:rsid w:val="00E15EA5"/>
    <w:rsid w:val="00E16001"/>
    <w:rsid w:val="00E17878"/>
    <w:rsid w:val="00E200B0"/>
    <w:rsid w:val="00E2042C"/>
    <w:rsid w:val="00E20D0C"/>
    <w:rsid w:val="00E235A7"/>
    <w:rsid w:val="00E2477A"/>
    <w:rsid w:val="00E254B4"/>
    <w:rsid w:val="00E25FA7"/>
    <w:rsid w:val="00E26E1E"/>
    <w:rsid w:val="00E2792C"/>
    <w:rsid w:val="00E27F21"/>
    <w:rsid w:val="00E300D8"/>
    <w:rsid w:val="00E31609"/>
    <w:rsid w:val="00E3523D"/>
    <w:rsid w:val="00E3566C"/>
    <w:rsid w:val="00E358FF"/>
    <w:rsid w:val="00E35D1B"/>
    <w:rsid w:val="00E41132"/>
    <w:rsid w:val="00E41311"/>
    <w:rsid w:val="00E42A77"/>
    <w:rsid w:val="00E448F2"/>
    <w:rsid w:val="00E4589A"/>
    <w:rsid w:val="00E45E76"/>
    <w:rsid w:val="00E5098C"/>
    <w:rsid w:val="00E52145"/>
    <w:rsid w:val="00E54067"/>
    <w:rsid w:val="00E54D8A"/>
    <w:rsid w:val="00E551CB"/>
    <w:rsid w:val="00E55EC7"/>
    <w:rsid w:val="00E571D1"/>
    <w:rsid w:val="00E57F82"/>
    <w:rsid w:val="00E60051"/>
    <w:rsid w:val="00E60404"/>
    <w:rsid w:val="00E606B7"/>
    <w:rsid w:val="00E608D3"/>
    <w:rsid w:val="00E60AE4"/>
    <w:rsid w:val="00E62610"/>
    <w:rsid w:val="00E719A7"/>
    <w:rsid w:val="00E72830"/>
    <w:rsid w:val="00E72CC2"/>
    <w:rsid w:val="00E7433C"/>
    <w:rsid w:val="00E74CAB"/>
    <w:rsid w:val="00E75BDC"/>
    <w:rsid w:val="00E76964"/>
    <w:rsid w:val="00E80C9D"/>
    <w:rsid w:val="00E833CD"/>
    <w:rsid w:val="00E83450"/>
    <w:rsid w:val="00E844D6"/>
    <w:rsid w:val="00E8468D"/>
    <w:rsid w:val="00E84A64"/>
    <w:rsid w:val="00E84E5C"/>
    <w:rsid w:val="00E85F1A"/>
    <w:rsid w:val="00E864A3"/>
    <w:rsid w:val="00E872C1"/>
    <w:rsid w:val="00E911CC"/>
    <w:rsid w:val="00E919AA"/>
    <w:rsid w:val="00E91B22"/>
    <w:rsid w:val="00E9295B"/>
    <w:rsid w:val="00E929AC"/>
    <w:rsid w:val="00E93112"/>
    <w:rsid w:val="00E9436A"/>
    <w:rsid w:val="00E94629"/>
    <w:rsid w:val="00E9466B"/>
    <w:rsid w:val="00E9548D"/>
    <w:rsid w:val="00E96003"/>
    <w:rsid w:val="00E9724B"/>
    <w:rsid w:val="00EA040E"/>
    <w:rsid w:val="00EA1A4E"/>
    <w:rsid w:val="00EA1D98"/>
    <w:rsid w:val="00EA23D4"/>
    <w:rsid w:val="00EA3081"/>
    <w:rsid w:val="00EB03C6"/>
    <w:rsid w:val="00EB0885"/>
    <w:rsid w:val="00EB0C88"/>
    <w:rsid w:val="00EB1278"/>
    <w:rsid w:val="00EB2C97"/>
    <w:rsid w:val="00EB2DE7"/>
    <w:rsid w:val="00EB5274"/>
    <w:rsid w:val="00EB5A73"/>
    <w:rsid w:val="00EB611F"/>
    <w:rsid w:val="00EB72A3"/>
    <w:rsid w:val="00EB7308"/>
    <w:rsid w:val="00EB7592"/>
    <w:rsid w:val="00EB7BD3"/>
    <w:rsid w:val="00EC04E9"/>
    <w:rsid w:val="00EC09FC"/>
    <w:rsid w:val="00EC1F63"/>
    <w:rsid w:val="00EC2544"/>
    <w:rsid w:val="00EC33E5"/>
    <w:rsid w:val="00EC3CD7"/>
    <w:rsid w:val="00EC5190"/>
    <w:rsid w:val="00EC5ABF"/>
    <w:rsid w:val="00EC75C0"/>
    <w:rsid w:val="00EC7FC3"/>
    <w:rsid w:val="00ED027B"/>
    <w:rsid w:val="00ED06AB"/>
    <w:rsid w:val="00ED0C53"/>
    <w:rsid w:val="00ED113C"/>
    <w:rsid w:val="00ED1234"/>
    <w:rsid w:val="00ED6EC6"/>
    <w:rsid w:val="00EE1FCA"/>
    <w:rsid w:val="00EE358A"/>
    <w:rsid w:val="00EE4336"/>
    <w:rsid w:val="00EE4767"/>
    <w:rsid w:val="00EE48C6"/>
    <w:rsid w:val="00EE4C23"/>
    <w:rsid w:val="00EE5EAB"/>
    <w:rsid w:val="00EE72B1"/>
    <w:rsid w:val="00EE7711"/>
    <w:rsid w:val="00EE7C9C"/>
    <w:rsid w:val="00EF0B0E"/>
    <w:rsid w:val="00EF0E09"/>
    <w:rsid w:val="00EF164F"/>
    <w:rsid w:val="00EF1A75"/>
    <w:rsid w:val="00EF2999"/>
    <w:rsid w:val="00EF2B4C"/>
    <w:rsid w:val="00EF3AB6"/>
    <w:rsid w:val="00EF400C"/>
    <w:rsid w:val="00EF4486"/>
    <w:rsid w:val="00EF58B9"/>
    <w:rsid w:val="00EF70F1"/>
    <w:rsid w:val="00F00577"/>
    <w:rsid w:val="00F021E1"/>
    <w:rsid w:val="00F02A6A"/>
    <w:rsid w:val="00F03026"/>
    <w:rsid w:val="00F05355"/>
    <w:rsid w:val="00F05FD8"/>
    <w:rsid w:val="00F06FEF"/>
    <w:rsid w:val="00F1281B"/>
    <w:rsid w:val="00F12ADC"/>
    <w:rsid w:val="00F12AE4"/>
    <w:rsid w:val="00F136DA"/>
    <w:rsid w:val="00F13F07"/>
    <w:rsid w:val="00F1426D"/>
    <w:rsid w:val="00F14AF7"/>
    <w:rsid w:val="00F15B43"/>
    <w:rsid w:val="00F15BE1"/>
    <w:rsid w:val="00F176A2"/>
    <w:rsid w:val="00F205B4"/>
    <w:rsid w:val="00F20920"/>
    <w:rsid w:val="00F210DD"/>
    <w:rsid w:val="00F2116A"/>
    <w:rsid w:val="00F2215E"/>
    <w:rsid w:val="00F22850"/>
    <w:rsid w:val="00F23222"/>
    <w:rsid w:val="00F23E84"/>
    <w:rsid w:val="00F24012"/>
    <w:rsid w:val="00F24808"/>
    <w:rsid w:val="00F26368"/>
    <w:rsid w:val="00F26812"/>
    <w:rsid w:val="00F2765C"/>
    <w:rsid w:val="00F27E54"/>
    <w:rsid w:val="00F30755"/>
    <w:rsid w:val="00F30F7E"/>
    <w:rsid w:val="00F32410"/>
    <w:rsid w:val="00F333DE"/>
    <w:rsid w:val="00F34502"/>
    <w:rsid w:val="00F346EC"/>
    <w:rsid w:val="00F348FF"/>
    <w:rsid w:val="00F36E8F"/>
    <w:rsid w:val="00F37C26"/>
    <w:rsid w:val="00F416FD"/>
    <w:rsid w:val="00F42B5E"/>
    <w:rsid w:val="00F46AE4"/>
    <w:rsid w:val="00F47765"/>
    <w:rsid w:val="00F47D77"/>
    <w:rsid w:val="00F50D83"/>
    <w:rsid w:val="00F52AA0"/>
    <w:rsid w:val="00F544C0"/>
    <w:rsid w:val="00F54708"/>
    <w:rsid w:val="00F55A08"/>
    <w:rsid w:val="00F5682F"/>
    <w:rsid w:val="00F6064C"/>
    <w:rsid w:val="00F61140"/>
    <w:rsid w:val="00F617CA"/>
    <w:rsid w:val="00F6547E"/>
    <w:rsid w:val="00F67427"/>
    <w:rsid w:val="00F7147A"/>
    <w:rsid w:val="00F716D1"/>
    <w:rsid w:val="00F728F2"/>
    <w:rsid w:val="00F7321F"/>
    <w:rsid w:val="00F7442D"/>
    <w:rsid w:val="00F749E6"/>
    <w:rsid w:val="00F76E4D"/>
    <w:rsid w:val="00F8038B"/>
    <w:rsid w:val="00F81956"/>
    <w:rsid w:val="00F82FE6"/>
    <w:rsid w:val="00F83E81"/>
    <w:rsid w:val="00F848FB"/>
    <w:rsid w:val="00F84AAB"/>
    <w:rsid w:val="00F87CBD"/>
    <w:rsid w:val="00F87FA8"/>
    <w:rsid w:val="00F900C1"/>
    <w:rsid w:val="00F9077E"/>
    <w:rsid w:val="00F90D52"/>
    <w:rsid w:val="00F914C7"/>
    <w:rsid w:val="00F91D0A"/>
    <w:rsid w:val="00F92661"/>
    <w:rsid w:val="00F92C7C"/>
    <w:rsid w:val="00F93B79"/>
    <w:rsid w:val="00F94B71"/>
    <w:rsid w:val="00F95936"/>
    <w:rsid w:val="00F95BAD"/>
    <w:rsid w:val="00F978A3"/>
    <w:rsid w:val="00FA00AD"/>
    <w:rsid w:val="00FA08C1"/>
    <w:rsid w:val="00FA08E8"/>
    <w:rsid w:val="00FA0BDD"/>
    <w:rsid w:val="00FA1F4A"/>
    <w:rsid w:val="00FA27C3"/>
    <w:rsid w:val="00FA5259"/>
    <w:rsid w:val="00FA549A"/>
    <w:rsid w:val="00FA5A2D"/>
    <w:rsid w:val="00FA5AD7"/>
    <w:rsid w:val="00FA5DE6"/>
    <w:rsid w:val="00FA61F5"/>
    <w:rsid w:val="00FA7CD9"/>
    <w:rsid w:val="00FA7F62"/>
    <w:rsid w:val="00FB1162"/>
    <w:rsid w:val="00FB13D6"/>
    <w:rsid w:val="00FB22CB"/>
    <w:rsid w:val="00FB41F1"/>
    <w:rsid w:val="00FB770A"/>
    <w:rsid w:val="00FC1385"/>
    <w:rsid w:val="00FC144A"/>
    <w:rsid w:val="00FC1A4A"/>
    <w:rsid w:val="00FC1D2F"/>
    <w:rsid w:val="00FC6D5A"/>
    <w:rsid w:val="00FC74EC"/>
    <w:rsid w:val="00FD1157"/>
    <w:rsid w:val="00FD1DD8"/>
    <w:rsid w:val="00FD3835"/>
    <w:rsid w:val="00FD3F63"/>
    <w:rsid w:val="00FD5EB3"/>
    <w:rsid w:val="00FD5EBA"/>
    <w:rsid w:val="00FD64D4"/>
    <w:rsid w:val="00FD65CF"/>
    <w:rsid w:val="00FD75E8"/>
    <w:rsid w:val="00FE20BE"/>
    <w:rsid w:val="00FE2216"/>
    <w:rsid w:val="00FE26F6"/>
    <w:rsid w:val="00FE359A"/>
    <w:rsid w:val="00FE3D28"/>
    <w:rsid w:val="00FE3DB4"/>
    <w:rsid w:val="00FE78E0"/>
    <w:rsid w:val="00FF0040"/>
    <w:rsid w:val="00FF0C33"/>
    <w:rsid w:val="00FF1A69"/>
    <w:rsid w:val="00FF1CBF"/>
    <w:rsid w:val="00FF21A3"/>
    <w:rsid w:val="00FF2672"/>
    <w:rsid w:val="00FF2A29"/>
    <w:rsid w:val="00FF2F4C"/>
    <w:rsid w:val="00FF4BED"/>
    <w:rsid w:val="00FF5A49"/>
    <w:rsid w:val="00FF5C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Title" w:semiHidden="0" w:unhideWhenUsed="0" w:qFormat="1"/>
    <w:lsdException w:name="Default Paragraph Font" w:uiPriority="1"/>
    <w:lsdException w:name="Body Text" w:uiPriority="99"/>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87C"/>
    <w:pPr>
      <w:topLinePunct/>
      <w:adjustRightInd w:val="0"/>
      <w:snapToGrid w:val="0"/>
      <w:spacing w:before="160" w:after="160" w:line="240" w:lineRule="atLeast"/>
      <w:ind w:left="1701"/>
    </w:pPr>
    <w:rPr>
      <w:rFonts w:ascii="Times New Roman" w:hAnsi="Times New Roman" w:cs="Arial"/>
      <w:kern w:val="2"/>
      <w:sz w:val="21"/>
      <w:szCs w:val="21"/>
      <w:lang w:val="en-GB"/>
    </w:rPr>
  </w:style>
  <w:style w:type="paragraph" w:styleId="Heading1">
    <w:name w:val="heading 1"/>
    <w:aliases w:val="heading 1,H1,标题 11,PIM 1,h1,标书1,L1,boc,Section Head,l1,Heading 0,章节,Heading 11,level 1,Level 1 Head,1. heading 1,标准章,Huvudrubrik,h11,h12,h13,h14,h15,h16,h17,h111,h121,h131,h141,h151,h161,h18,h112,h122,h132,h142,h152,h162,h19,h113,h123,h133,1."/>
    <w:basedOn w:val="Normal"/>
    <w:next w:val="Heading2"/>
    <w:link w:val="Heading1Char"/>
    <w:qFormat/>
    <w:rsid w:val="009F087C"/>
    <w:pPr>
      <w:keepNext/>
      <w:numPr>
        <w:numId w:val="24"/>
      </w:numPr>
      <w:pBdr>
        <w:bottom w:val="single" w:sz="12" w:space="1" w:color="auto"/>
      </w:pBdr>
      <w:spacing w:before="1600" w:after="800"/>
      <w:jc w:val="right"/>
      <w:outlineLvl w:val="0"/>
    </w:pPr>
    <w:rPr>
      <w:rFonts w:ascii="Book Antiqua" w:eastAsia="SimHei" w:hAnsi="Book Antiqua" w:cs="Book Antiqua"/>
      <w:b/>
      <w:bCs/>
      <w:sz w:val="44"/>
      <w:szCs w:val="44"/>
    </w:rPr>
  </w:style>
  <w:style w:type="paragraph" w:styleId="Heading2">
    <w:name w:val="heading 2"/>
    <w:aliases w:val="heading 2,PIM2,H2,Heading 2 Hidden,Heading 2 CCBS,Titre3,HD2,sect 1.2,H21,sect 1.21,H22,sect 1.22,H211,sect 1.211,H23,sect 1.23,H212,sect 1.212,h2,第一章 标题 2,DO,第一层条,Underrubrik1,prop2,Level 2 Topic Heading,2nd level,2,Header 2,l2,Titr,ISO1,L2,c"/>
    <w:basedOn w:val="Normal"/>
    <w:next w:val="Heading3"/>
    <w:link w:val="Heading2Char"/>
    <w:qFormat/>
    <w:rsid w:val="009F087C"/>
    <w:pPr>
      <w:keepNext/>
      <w:keepLines/>
      <w:numPr>
        <w:ilvl w:val="1"/>
        <w:numId w:val="24"/>
      </w:numPr>
      <w:spacing w:before="600"/>
      <w:outlineLvl w:val="1"/>
    </w:pPr>
    <w:rPr>
      <w:rFonts w:ascii="Book Antiqua" w:eastAsia="SimHei" w:hAnsi="Book Antiqua" w:cs="Book Antiqua"/>
      <w:b/>
      <w:bCs/>
      <w:noProof/>
      <w:kern w:val="0"/>
      <w:sz w:val="36"/>
      <w:szCs w:val="36"/>
      <w:lang w:eastAsia="en-US"/>
    </w:rPr>
  </w:style>
  <w:style w:type="paragraph" w:styleId="Heading3">
    <w:name w:val="heading 3"/>
    <w:aliases w:val="标题 3 Char Char,标题 3 Char1 Char,标题 3 Char1 Char Char,heading 3,h3,H3,level_3,PIM 3,Level 3 Head,Heading 3 - old,sect1.2.3,sect1.2.31,sect1.2.32,sect1.2.311,sect1.2.33,sect1.2.312,1.1.1 Heading 3,3,l3,CT,Level 3 Topic Heading,Bold Head,bh,BOD 0"/>
    <w:basedOn w:val="Normal"/>
    <w:next w:val="Normal"/>
    <w:link w:val="Heading3Char"/>
    <w:qFormat/>
    <w:rsid w:val="009F087C"/>
    <w:pPr>
      <w:keepNext/>
      <w:keepLines/>
      <w:numPr>
        <w:ilvl w:val="2"/>
        <w:numId w:val="24"/>
      </w:numPr>
      <w:spacing w:before="200"/>
      <w:outlineLvl w:val="2"/>
    </w:pPr>
    <w:rPr>
      <w:rFonts w:ascii="Book Antiqua" w:eastAsia="SimHei" w:hAnsi="Book Antiqua" w:cs="SimSun"/>
      <w:b/>
      <w:noProof/>
      <w:kern w:val="0"/>
      <w:sz w:val="32"/>
      <w:szCs w:val="32"/>
    </w:rPr>
  </w:style>
  <w:style w:type="paragraph" w:styleId="Heading4">
    <w:name w:val="heading 4"/>
    <w:aliases w:val="heading 4,PIM 4,H4,h4,h41,h42,h43,h44,h45,h46,h411,h421,h431,h441,h451,h47,h412,h422,h432,h442,h452,h48,h413,h423,h433,h443,h453,h49,h414,h424,h434,h444,h454,h461,h4111,h4211,h4311,h4411,h4511,h471,h4121,h4221,h4321,h4421,h4521,h481,h4131,ZZZ"/>
    <w:basedOn w:val="Normal"/>
    <w:next w:val="Normal"/>
    <w:link w:val="Heading4Char"/>
    <w:qFormat/>
    <w:rsid w:val="00AD0157"/>
    <w:pPr>
      <w:keepNext/>
      <w:keepLines/>
      <w:numPr>
        <w:ilvl w:val="3"/>
        <w:numId w:val="24"/>
      </w:numPr>
      <w:outlineLvl w:val="3"/>
    </w:pPr>
    <w:rPr>
      <w:rFonts w:cs="Times New Roman"/>
      <w:b/>
      <w:bCs/>
      <w:sz w:val="28"/>
      <w:szCs w:val="28"/>
    </w:rPr>
  </w:style>
  <w:style w:type="paragraph" w:styleId="Heading5">
    <w:name w:val="heading 5"/>
    <w:aliases w:val="dash,ds,dd,H5,h5,口,口1,口2,Roman list,heading 5,PIM 5,l5+toc5,Numbered Sub-list,一,正文五级标题,标题 5(ALT+5),Heading5,l5,5,hm,Table label,mh2,Module heading 2,Head 5,list 5,IS41 Heading 5,h51,heading 51,h52,heading 52,h53,heading 53,表格标题,Alt+5,ITT t5"/>
    <w:basedOn w:val="Normal"/>
    <w:next w:val="Normal"/>
    <w:link w:val="Heading5Char"/>
    <w:qFormat/>
    <w:rsid w:val="009F087C"/>
    <w:pPr>
      <w:keepNext/>
      <w:keepLines/>
      <w:numPr>
        <w:ilvl w:val="4"/>
        <w:numId w:val="24"/>
      </w:numPr>
      <w:spacing w:before="280" w:after="290" w:line="376" w:lineRule="atLeast"/>
      <w:ind w:left="2808"/>
      <w:outlineLvl w:val="4"/>
    </w:pPr>
    <w:rPr>
      <w:b/>
      <w:bCs/>
      <w:sz w:val="28"/>
      <w:szCs w:val="28"/>
    </w:rPr>
  </w:style>
  <w:style w:type="paragraph" w:styleId="Heading6">
    <w:name w:val="heading 6"/>
    <w:aliases w:val="L6,H6,PIM 6,Bullet list,BOD 4,正文六级标题,标题 6(ALT+6),第五层条,h6,Legal Level 1.,(I),?H6,Ref Heading 3,rh3,Ref Heading 31,rh31,H61,Third Subheading,DO NOT USE_h6,Bullet list1,Bullet list2,Bullet list11,Bullet list3,Bullet list12,Bullet list21,标题 6 Char"/>
    <w:basedOn w:val="Normal"/>
    <w:next w:val="Normal"/>
    <w:link w:val="Heading6Char"/>
    <w:qFormat/>
    <w:rsid w:val="009F087C"/>
    <w:pPr>
      <w:keepNext/>
      <w:keepLines/>
      <w:numPr>
        <w:ilvl w:val="5"/>
        <w:numId w:val="24"/>
      </w:numPr>
      <w:spacing w:before="240" w:after="64" w:line="320" w:lineRule="atLeast"/>
      <w:outlineLvl w:val="5"/>
    </w:pPr>
    <w:rPr>
      <w:rFonts w:ascii="Arial" w:eastAsia="SimHei" w:hAnsi="Arial" w:cs="Times New Roman"/>
      <w:b/>
      <w:bCs/>
    </w:rPr>
  </w:style>
  <w:style w:type="paragraph" w:styleId="Heading7">
    <w:name w:val="heading 7"/>
    <w:aliases w:val="heading 7,letter list"/>
    <w:basedOn w:val="Heading1"/>
    <w:next w:val="Heading8"/>
    <w:link w:val="Heading7Char"/>
    <w:qFormat/>
    <w:rsid w:val="009F087C"/>
    <w:pPr>
      <w:keepLines/>
      <w:numPr>
        <w:ilvl w:val="6"/>
      </w:numPr>
      <w:topLinePunct w:val="0"/>
      <w:outlineLvl w:val="6"/>
    </w:pPr>
    <w:rPr>
      <w:rFonts w:eastAsia="Times New Roman"/>
      <w:bCs w:val="0"/>
    </w:rPr>
  </w:style>
  <w:style w:type="paragraph" w:styleId="Heading8">
    <w:name w:val="heading 8"/>
    <w:aliases w:val="heading 8"/>
    <w:basedOn w:val="Heading2"/>
    <w:next w:val="Heading9"/>
    <w:link w:val="Heading8Char"/>
    <w:qFormat/>
    <w:rsid w:val="009F087C"/>
    <w:pPr>
      <w:numPr>
        <w:ilvl w:val="7"/>
      </w:numPr>
      <w:topLinePunct w:val="0"/>
      <w:spacing w:before="200"/>
      <w:outlineLvl w:val="7"/>
    </w:pPr>
    <w:rPr>
      <w:rFonts w:cs="Times New Roman"/>
    </w:rPr>
  </w:style>
  <w:style w:type="paragraph" w:styleId="Heading9">
    <w:name w:val="heading 9"/>
    <w:aliases w:val="heading 9,ft,App Heading"/>
    <w:basedOn w:val="Heading3"/>
    <w:next w:val="Normal"/>
    <w:link w:val="Heading9Char"/>
    <w:qFormat/>
    <w:rsid w:val="009F087C"/>
    <w:pPr>
      <w:numPr>
        <w:ilvl w:val="8"/>
      </w:numPr>
      <w:topLinePunct w:val="0"/>
      <w:outlineLvl w:val="8"/>
    </w:pPr>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Char,H1 Char,标题 11 Char,PIM 1 Char,h1 Char,标书1 Char,L1 Char,boc Char,Section Head Char,l1 Char,Heading 0 Char,章节 Char,Heading 11 Char,level 1 Char,Level 1 Head Char,1. heading 1 Char,标准章 Char,Huvudrubrik Char,h11 Char,h12 Char"/>
    <w:basedOn w:val="DefaultParagraphFont"/>
    <w:link w:val="Heading1"/>
    <w:rsid w:val="008942E4"/>
    <w:rPr>
      <w:rFonts w:ascii="Book Antiqua" w:eastAsia="SimHei" w:hAnsi="Book Antiqua" w:cs="Book Antiqua"/>
      <w:b/>
      <w:bCs/>
      <w:kern w:val="2"/>
      <w:sz w:val="44"/>
      <w:szCs w:val="44"/>
      <w:lang w:val="en-GB"/>
    </w:rPr>
  </w:style>
  <w:style w:type="character" w:customStyle="1" w:styleId="Heading2Char">
    <w:name w:val="Heading 2 Char"/>
    <w:aliases w:val="heading 2 Char1,PIM2 Char1,H2 Char1,Heading 2 Hidden Char1,Heading 2 CCBS Char1,Titre3 Char1,HD2 Char1,sect 1.2 Char1,H21 Char1,sect 1.21 Char1,H22 Char1,sect 1.22 Char1,H211 Char1,sect 1.211 Char1,H23 Char1,sect 1.23 Char1,H212 Char1"/>
    <w:basedOn w:val="DefaultParagraphFont"/>
    <w:link w:val="Heading2"/>
    <w:rsid w:val="008942E4"/>
    <w:rPr>
      <w:rFonts w:ascii="Book Antiqua" w:eastAsia="SimHei" w:hAnsi="Book Antiqua" w:cs="Book Antiqua"/>
      <w:b/>
      <w:bCs/>
      <w:noProof/>
      <w:sz w:val="36"/>
      <w:szCs w:val="36"/>
      <w:lang w:val="en-GB" w:eastAsia="en-US"/>
    </w:rPr>
  </w:style>
  <w:style w:type="character" w:customStyle="1" w:styleId="Heading3Char">
    <w:name w:val="Heading 3 Char"/>
    <w:aliases w:val="标题 3 Char Char Char1,标题 3 Char1 Char Char2,标题 3 Char1 Char Char Char1,heading 3 Char1,h3 Char1,H3 Char1,level_3 Char1,PIM 3 Char1,Level 3 Head Char1,Heading 3 - old Char1,sect1.2.3 Char1,sect1.2.31 Char1,sect1.2.32 Char1,sect1.2.311 Char1"/>
    <w:basedOn w:val="DefaultParagraphFont"/>
    <w:link w:val="Heading3"/>
    <w:rsid w:val="008942E4"/>
    <w:rPr>
      <w:rFonts w:ascii="Book Antiqua" w:eastAsia="SimHei" w:hAnsi="Book Antiqua" w:cs="SimSun"/>
      <w:b/>
      <w:noProof/>
      <w:sz w:val="32"/>
      <w:szCs w:val="32"/>
      <w:lang w:val="en-GB"/>
    </w:rPr>
  </w:style>
  <w:style w:type="character" w:customStyle="1" w:styleId="Heading4Char">
    <w:name w:val="Heading 4 Char"/>
    <w:aliases w:val="heading 4 Char,PIM 4 Char,H4 Char,h4 Char,h41 Char,h42 Char,h43 Char,h44 Char,h45 Char,h46 Char,h411 Char,h421 Char,h431 Char,h441 Char,h451 Char,h47 Char,h412 Char,h422 Char,h432 Char,h442 Char,h452 Char,h48 Char,h413 Char,h423 Char"/>
    <w:basedOn w:val="DefaultParagraphFont"/>
    <w:link w:val="Heading4"/>
    <w:rsid w:val="00AD0157"/>
    <w:rPr>
      <w:rFonts w:ascii="Times New Roman" w:hAnsi="Times New Roman"/>
      <w:b/>
      <w:bCs/>
      <w:kern w:val="2"/>
      <w:sz w:val="28"/>
      <w:szCs w:val="28"/>
      <w:lang w:val="en-GB"/>
    </w:rPr>
  </w:style>
  <w:style w:type="character" w:customStyle="1" w:styleId="Heading5Char">
    <w:name w:val="Heading 5 Char"/>
    <w:aliases w:val="dash Char,ds Char,dd Char,H5 Char,h5 Char,口 Char,口1 Char,口2 Char,Roman list Char,heading 5 Char,PIM 5 Char,l5+toc5 Char,Numbered Sub-list Char,一 Char,正文五级标题 Char,标题 5(ALT+5) Char,Heading5 Char,l5 Char,5 Char,hm Char,Table label Char"/>
    <w:basedOn w:val="DefaultParagraphFont"/>
    <w:link w:val="Heading5"/>
    <w:rsid w:val="008942E4"/>
    <w:rPr>
      <w:rFonts w:ascii="Times New Roman" w:hAnsi="Times New Roman" w:cs="Arial"/>
      <w:b/>
      <w:bCs/>
      <w:kern w:val="2"/>
      <w:sz w:val="28"/>
      <w:szCs w:val="28"/>
      <w:lang w:val="en-GB"/>
    </w:rPr>
  </w:style>
  <w:style w:type="character" w:customStyle="1" w:styleId="Heading6Char">
    <w:name w:val="Heading 6 Char"/>
    <w:aliases w:val="L6 Char,H6 Char,PIM 6 Char,Bullet list Char,BOD 4 Char,正文六级标题 Char,标题 6(ALT+6) Char,第五层条 Char,h6 Char,Legal Level 1. Char,(I) Char,?H6 Char,Ref Heading 3 Char,rh3 Char,Ref Heading 31 Char,rh31 Char,H61 Char,Third Subheading Char"/>
    <w:basedOn w:val="DefaultParagraphFont"/>
    <w:link w:val="Heading6"/>
    <w:rsid w:val="008942E4"/>
    <w:rPr>
      <w:rFonts w:ascii="Arial" w:eastAsia="SimHei" w:hAnsi="Arial"/>
      <w:b/>
      <w:bCs/>
      <w:kern w:val="2"/>
      <w:sz w:val="21"/>
      <w:szCs w:val="21"/>
      <w:lang w:val="en-GB"/>
    </w:rPr>
  </w:style>
  <w:style w:type="character" w:customStyle="1" w:styleId="Heading7Char">
    <w:name w:val="Heading 7 Char"/>
    <w:aliases w:val="heading 7 Char,letter list Char"/>
    <w:basedOn w:val="DefaultParagraphFont"/>
    <w:link w:val="Heading7"/>
    <w:rsid w:val="008942E4"/>
    <w:rPr>
      <w:rFonts w:ascii="Book Antiqua" w:eastAsia="Times New Roman" w:hAnsi="Book Antiqua" w:cs="Book Antiqua"/>
      <w:b/>
      <w:kern w:val="2"/>
      <w:sz w:val="44"/>
      <w:szCs w:val="44"/>
      <w:lang w:val="en-GB"/>
    </w:rPr>
  </w:style>
  <w:style w:type="character" w:customStyle="1" w:styleId="Heading8Char">
    <w:name w:val="Heading 8 Char"/>
    <w:aliases w:val="heading 8 Char"/>
    <w:basedOn w:val="DefaultParagraphFont"/>
    <w:link w:val="Heading8"/>
    <w:rsid w:val="008942E4"/>
    <w:rPr>
      <w:rFonts w:ascii="Book Antiqua" w:eastAsia="SimHei" w:hAnsi="Book Antiqua"/>
      <w:b/>
      <w:bCs/>
      <w:noProof/>
      <w:sz w:val="36"/>
      <w:szCs w:val="36"/>
      <w:lang w:val="en-GB" w:eastAsia="en-US"/>
    </w:rPr>
  </w:style>
  <w:style w:type="character" w:customStyle="1" w:styleId="Heading9Char">
    <w:name w:val="Heading 9 Char"/>
    <w:aliases w:val="heading 9 Char,ft Char,App Heading Char"/>
    <w:basedOn w:val="DefaultParagraphFont"/>
    <w:link w:val="Heading9"/>
    <w:rsid w:val="008942E4"/>
    <w:rPr>
      <w:rFonts w:ascii="Book Antiqua" w:eastAsia="SimHei" w:hAnsi="Book Antiqua"/>
      <w:b/>
      <w:noProof/>
      <w:sz w:val="32"/>
      <w:szCs w:val="32"/>
      <w:lang w:val="en-GB"/>
    </w:rPr>
  </w:style>
  <w:style w:type="paragraph" w:customStyle="1" w:styleId="BlockLabel">
    <w:name w:val="Block Label"/>
    <w:basedOn w:val="Normal"/>
    <w:next w:val="Normal"/>
    <w:link w:val="BlockLabelChar"/>
    <w:rsid w:val="009F087C"/>
    <w:pPr>
      <w:keepNext/>
      <w:keepLines/>
      <w:numPr>
        <w:ilvl w:val="3"/>
        <w:numId w:val="22"/>
      </w:numPr>
      <w:spacing w:before="300" w:after="80"/>
      <w:outlineLvl w:val="3"/>
    </w:pPr>
    <w:rPr>
      <w:rFonts w:ascii="Book Antiqua" w:eastAsia="SimHei" w:hAnsi="Book Antiqua" w:cs="Book Antiqua"/>
      <w:b/>
      <w:bCs/>
      <w:kern w:val="0"/>
      <w:sz w:val="26"/>
      <w:szCs w:val="26"/>
    </w:rPr>
  </w:style>
  <w:style w:type="paragraph" w:customStyle="1" w:styleId="Cover1">
    <w:name w:val="Cover1"/>
    <w:basedOn w:val="Normal"/>
    <w:rsid w:val="009F087C"/>
    <w:pPr>
      <w:spacing w:before="80" w:after="80" w:line="240" w:lineRule="auto"/>
      <w:ind w:left="0"/>
    </w:pPr>
    <w:rPr>
      <w:rFonts w:ascii="Arial" w:eastAsia="SimHei" w:hAnsi="Arial"/>
      <w:b/>
      <w:bCs/>
      <w:noProof/>
      <w:kern w:val="0"/>
      <w:sz w:val="48"/>
      <w:szCs w:val="48"/>
    </w:rPr>
  </w:style>
  <w:style w:type="paragraph" w:customStyle="1" w:styleId="Cover4">
    <w:name w:val="Cover 4"/>
    <w:basedOn w:val="Cover3"/>
    <w:rsid w:val="009F087C"/>
    <w:pPr>
      <w:spacing w:before="0" w:after="0" w:line="240" w:lineRule="auto"/>
      <w:jc w:val="both"/>
    </w:pPr>
    <w:rPr>
      <w:sz w:val="21"/>
      <w:szCs w:val="21"/>
    </w:rPr>
  </w:style>
  <w:style w:type="paragraph" w:customStyle="1" w:styleId="Cover5">
    <w:name w:val="Cover 5"/>
    <w:basedOn w:val="Normal"/>
    <w:rsid w:val="009F087C"/>
    <w:pPr>
      <w:widowControl w:val="0"/>
      <w:spacing w:before="0" w:after="0" w:line="240" w:lineRule="auto"/>
      <w:ind w:left="0"/>
    </w:pPr>
    <w:rPr>
      <w:sz w:val="18"/>
      <w:szCs w:val="18"/>
    </w:rPr>
  </w:style>
  <w:style w:type="paragraph" w:customStyle="1" w:styleId="Code">
    <w:name w:val="Code"/>
    <w:basedOn w:val="Normal"/>
    <w:rsid w:val="009F087C"/>
    <w:pPr>
      <w:widowControl w:val="0"/>
      <w:autoSpaceDE w:val="0"/>
      <w:autoSpaceDN w:val="0"/>
      <w:spacing w:before="0" w:after="0" w:line="360" w:lineRule="auto"/>
    </w:pPr>
    <w:rPr>
      <w:rFonts w:ascii="Courier New" w:hAnsi="Courier New"/>
      <w:sz w:val="18"/>
    </w:rPr>
  </w:style>
  <w:style w:type="paragraph" w:customStyle="1" w:styleId="Figure">
    <w:name w:val="Figure"/>
    <w:basedOn w:val="Normal"/>
    <w:next w:val="Normal"/>
    <w:link w:val="FigureChar"/>
    <w:rsid w:val="009F087C"/>
  </w:style>
  <w:style w:type="paragraph" w:customStyle="1" w:styleId="FigureDescription">
    <w:name w:val="Figure Description"/>
    <w:next w:val="Figure"/>
    <w:link w:val="FigureDescriptionChar"/>
    <w:rsid w:val="009F087C"/>
    <w:pPr>
      <w:keepNext/>
      <w:numPr>
        <w:ilvl w:val="7"/>
        <w:numId w:val="22"/>
      </w:numPr>
      <w:adjustRightInd w:val="0"/>
      <w:snapToGrid w:val="0"/>
      <w:spacing w:before="320" w:after="80" w:line="240" w:lineRule="atLeast"/>
    </w:pPr>
    <w:rPr>
      <w:rFonts w:ascii="Times New Roman" w:eastAsia="SimHei" w:hAnsi="Times New Roman" w:cs="Arial"/>
      <w:spacing w:val="-4"/>
      <w:kern w:val="2"/>
      <w:sz w:val="21"/>
      <w:szCs w:val="21"/>
    </w:rPr>
  </w:style>
  <w:style w:type="paragraph" w:customStyle="1" w:styleId="FigureText">
    <w:name w:val="Figure Text"/>
    <w:rsid w:val="009F087C"/>
    <w:pPr>
      <w:widowControl w:val="0"/>
      <w:adjustRightInd w:val="0"/>
      <w:snapToGrid w:val="0"/>
      <w:spacing w:line="240" w:lineRule="atLeast"/>
    </w:pPr>
    <w:rPr>
      <w:rFonts w:ascii="Times New Roman" w:hAnsi="Times New Roman" w:cs="Arial"/>
      <w:sz w:val="18"/>
      <w:szCs w:val="18"/>
      <w:lang w:eastAsia="en-US"/>
    </w:rPr>
  </w:style>
  <w:style w:type="paragraph" w:customStyle="1" w:styleId="HeadingLeft">
    <w:name w:val="Heading Left"/>
    <w:basedOn w:val="Normal"/>
    <w:rsid w:val="009F087C"/>
    <w:pPr>
      <w:spacing w:before="0" w:after="0"/>
      <w:ind w:left="0"/>
    </w:pPr>
    <w:rPr>
      <w:sz w:val="20"/>
      <w:szCs w:val="20"/>
    </w:rPr>
  </w:style>
  <w:style w:type="paragraph" w:customStyle="1" w:styleId="HeadingRight">
    <w:name w:val="Heading Right"/>
    <w:basedOn w:val="Normal"/>
    <w:rsid w:val="009F087C"/>
    <w:pPr>
      <w:spacing w:before="0" w:after="0"/>
      <w:ind w:left="0"/>
      <w:jc w:val="right"/>
    </w:pPr>
    <w:rPr>
      <w:sz w:val="20"/>
      <w:szCs w:val="20"/>
    </w:rPr>
  </w:style>
  <w:style w:type="paragraph" w:customStyle="1" w:styleId="Heading1NoNumber">
    <w:name w:val="Heading1 No Number"/>
    <w:basedOn w:val="Heading1"/>
    <w:next w:val="Normal"/>
    <w:rsid w:val="009F087C"/>
    <w:pPr>
      <w:pageBreakBefore/>
      <w:numPr>
        <w:numId w:val="0"/>
      </w:numPr>
    </w:pPr>
    <w:rPr>
      <w:rFonts w:eastAsia="SimSun"/>
    </w:rPr>
  </w:style>
  <w:style w:type="paragraph" w:customStyle="1" w:styleId="Heading2NoNumber">
    <w:name w:val="Heading2 No Number"/>
    <w:basedOn w:val="Heading2"/>
    <w:next w:val="Normal"/>
    <w:autoRedefine/>
    <w:rsid w:val="008407B1"/>
    <w:pPr>
      <w:pageBreakBefore/>
      <w:numPr>
        <w:ilvl w:val="0"/>
        <w:numId w:val="0"/>
      </w:numPr>
      <w:outlineLvl w:val="9"/>
    </w:pPr>
    <w:rPr>
      <w:rFonts w:eastAsia="Times New Roman"/>
    </w:rPr>
  </w:style>
  <w:style w:type="paragraph" w:customStyle="1" w:styleId="Heading3NoNumber">
    <w:name w:val="Heading3 No Number"/>
    <w:basedOn w:val="Heading3"/>
    <w:next w:val="Normal"/>
    <w:autoRedefine/>
    <w:rsid w:val="009F087C"/>
    <w:pPr>
      <w:numPr>
        <w:ilvl w:val="0"/>
        <w:numId w:val="0"/>
      </w:numPr>
      <w:outlineLvl w:val="9"/>
    </w:pPr>
    <w:rPr>
      <w:rFonts w:eastAsia="Times New Roman" w:cs="Book Antiqua"/>
      <w:sz w:val="26"/>
    </w:rPr>
  </w:style>
  <w:style w:type="paragraph" w:customStyle="1" w:styleId="Heading4NoNumber">
    <w:name w:val="Heading4 No Number"/>
    <w:basedOn w:val="Normal"/>
    <w:semiHidden/>
    <w:rsid w:val="009F087C"/>
    <w:pPr>
      <w:keepNext/>
      <w:spacing w:before="200"/>
    </w:pPr>
    <w:rPr>
      <w:b/>
      <w:bCs/>
      <w:spacing w:val="-4"/>
    </w:rPr>
  </w:style>
  <w:style w:type="paragraph" w:styleId="Header">
    <w:name w:val="header"/>
    <w:basedOn w:val="Normal"/>
    <w:link w:val="HeaderChar"/>
    <w:rsid w:val="009F087C"/>
    <w:pPr>
      <w:tabs>
        <w:tab w:val="center" w:pos="4153"/>
        <w:tab w:val="right" w:pos="8306"/>
      </w:tabs>
      <w:spacing w:before="0" w:after="0" w:line="20" w:lineRule="atLeast"/>
      <w:ind w:left="0"/>
      <w:jc w:val="right"/>
    </w:pPr>
    <w:rPr>
      <w:sz w:val="2"/>
      <w:szCs w:val="2"/>
    </w:rPr>
  </w:style>
  <w:style w:type="numbering" w:styleId="111111">
    <w:name w:val="Outline List 2"/>
    <w:basedOn w:val="NoList"/>
    <w:rsid w:val="009F087C"/>
    <w:pPr>
      <w:numPr>
        <w:numId w:val="14"/>
      </w:numPr>
    </w:pPr>
  </w:style>
  <w:style w:type="paragraph" w:customStyle="1" w:styleId="ItemList">
    <w:name w:val="Item List"/>
    <w:link w:val="ItemListChar"/>
    <w:qFormat/>
    <w:rsid w:val="009F087C"/>
    <w:pPr>
      <w:numPr>
        <w:numId w:val="18"/>
      </w:numPr>
      <w:adjustRightInd w:val="0"/>
      <w:snapToGrid w:val="0"/>
      <w:spacing w:before="80" w:after="80" w:line="240" w:lineRule="atLeast"/>
    </w:pPr>
    <w:rPr>
      <w:rFonts w:ascii="Times New Roman" w:hAnsi="Times New Roman" w:cs="Arial"/>
      <w:kern w:val="2"/>
      <w:sz w:val="21"/>
      <w:szCs w:val="21"/>
    </w:rPr>
  </w:style>
  <w:style w:type="paragraph" w:customStyle="1" w:styleId="ItemListinTable">
    <w:name w:val="Item List in Table"/>
    <w:basedOn w:val="Normal"/>
    <w:rsid w:val="009F087C"/>
    <w:pPr>
      <w:widowControl w:val="0"/>
      <w:numPr>
        <w:numId w:val="17"/>
      </w:numPr>
      <w:tabs>
        <w:tab w:val="clear" w:pos="170"/>
        <w:tab w:val="left" w:pos="284"/>
      </w:tabs>
      <w:spacing w:before="80" w:after="80"/>
      <w:ind w:left="284" w:hanging="284"/>
    </w:pPr>
    <w:rPr>
      <w:kern w:val="0"/>
    </w:rPr>
  </w:style>
  <w:style w:type="paragraph" w:customStyle="1" w:styleId="ItemListText">
    <w:name w:val="Item List Text"/>
    <w:link w:val="ItemListTextChar"/>
    <w:rsid w:val="009F087C"/>
    <w:pPr>
      <w:adjustRightInd w:val="0"/>
      <w:snapToGrid w:val="0"/>
      <w:spacing w:before="80" w:after="80" w:line="240" w:lineRule="atLeast"/>
      <w:ind w:left="2126"/>
    </w:pPr>
    <w:rPr>
      <w:rFonts w:ascii="Times New Roman" w:hAnsi="Times New Roman"/>
      <w:kern w:val="2"/>
      <w:sz w:val="21"/>
      <w:szCs w:val="21"/>
    </w:rPr>
  </w:style>
  <w:style w:type="paragraph" w:customStyle="1" w:styleId="NotesHeading">
    <w:name w:val="Notes Heading"/>
    <w:basedOn w:val="CAUTIONHeading"/>
    <w:link w:val="NotesHeadingChar"/>
    <w:rsid w:val="009F087C"/>
    <w:pPr>
      <w:pBdr>
        <w:top w:val="none" w:sz="0" w:space="0" w:color="auto"/>
      </w:pBdr>
      <w:spacing w:after="40"/>
    </w:pPr>
    <w:rPr>
      <w:sz w:val="18"/>
      <w:szCs w:val="18"/>
    </w:rPr>
  </w:style>
  <w:style w:type="paragraph" w:customStyle="1" w:styleId="ManualTitle1">
    <w:name w:val="Manual Title1"/>
    <w:semiHidden/>
    <w:rsid w:val="009F087C"/>
    <w:rPr>
      <w:rFonts w:ascii="Arial" w:eastAsia="SimHei" w:hAnsi="Arial"/>
      <w:noProof/>
      <w:sz w:val="30"/>
      <w:lang w:eastAsia="en-US"/>
    </w:rPr>
  </w:style>
  <w:style w:type="paragraph" w:customStyle="1" w:styleId="CAUTIONHeading">
    <w:name w:val="CAUTION Heading"/>
    <w:basedOn w:val="Normal"/>
    <w:rsid w:val="009F087C"/>
    <w:pPr>
      <w:keepNext/>
      <w:pBdr>
        <w:top w:val="single" w:sz="12" w:space="4" w:color="auto"/>
      </w:pBdr>
      <w:spacing w:before="80" w:after="80"/>
    </w:pPr>
    <w:rPr>
      <w:rFonts w:ascii="Book Antiqua" w:eastAsia="SimHei" w:hAnsi="Book Antiqua"/>
      <w:b/>
      <w:bCs/>
      <w:noProof/>
      <w:kern w:val="0"/>
      <w:position w:val="-6"/>
    </w:rPr>
  </w:style>
  <w:style w:type="paragraph" w:customStyle="1" w:styleId="NotesHeadinginTable">
    <w:name w:val="Notes Heading in Table"/>
    <w:next w:val="NotesTextinTable"/>
    <w:rsid w:val="009F087C"/>
    <w:pPr>
      <w:keepNext/>
      <w:adjustRightInd w:val="0"/>
      <w:snapToGrid w:val="0"/>
      <w:spacing w:before="80" w:after="40" w:line="240" w:lineRule="atLeast"/>
    </w:pPr>
    <w:rPr>
      <w:rFonts w:ascii="Times New Roman" w:eastAsia="SimHei" w:hAnsi="Times New Roman" w:cs="Arial"/>
      <w:b/>
      <w:bCs/>
      <w:kern w:val="2"/>
      <w:sz w:val="18"/>
      <w:szCs w:val="18"/>
    </w:rPr>
  </w:style>
  <w:style w:type="paragraph" w:customStyle="1" w:styleId="CAUTIONText">
    <w:name w:val="CAUTION Text"/>
    <w:basedOn w:val="Normal"/>
    <w:rsid w:val="009F087C"/>
    <w:pPr>
      <w:keepLines/>
      <w:pBdr>
        <w:bottom w:val="single" w:sz="12" w:space="4" w:color="auto"/>
      </w:pBdr>
      <w:spacing w:before="80" w:after="80"/>
    </w:pPr>
    <w:rPr>
      <w:rFonts w:eastAsia="KaiTi_GB2312"/>
      <w:iCs/>
    </w:rPr>
  </w:style>
  <w:style w:type="paragraph" w:customStyle="1" w:styleId="NotesTextinTable">
    <w:name w:val="Notes Text in Table"/>
    <w:rsid w:val="009F087C"/>
    <w:pPr>
      <w:widowControl w:val="0"/>
      <w:adjustRightInd w:val="0"/>
      <w:snapToGrid w:val="0"/>
      <w:spacing w:before="40" w:after="80" w:line="200" w:lineRule="atLeast"/>
      <w:ind w:left="170"/>
    </w:pPr>
    <w:rPr>
      <w:rFonts w:ascii="Times New Roman" w:eastAsia="KaiTi_GB2312" w:hAnsi="Times New Roman" w:cs="Arial"/>
      <w:iCs/>
      <w:kern w:val="2"/>
      <w:sz w:val="18"/>
      <w:szCs w:val="18"/>
    </w:rPr>
  </w:style>
  <w:style w:type="paragraph" w:customStyle="1" w:styleId="CAUTIONTextList">
    <w:name w:val="CAUTION Text List"/>
    <w:basedOn w:val="CAUTIONText"/>
    <w:rsid w:val="009F087C"/>
    <w:pPr>
      <w:keepNext/>
      <w:numPr>
        <w:numId w:val="20"/>
      </w:numPr>
    </w:pPr>
  </w:style>
  <w:style w:type="table" w:customStyle="1" w:styleId="Table">
    <w:name w:val="Table"/>
    <w:basedOn w:val="TableProfessional"/>
    <w:rsid w:val="009F087C"/>
    <w:pPr>
      <w:jc w:val="left"/>
    </w:pPr>
    <w:rPr>
      <w:rFonts w:cs="Arial"/>
      <w:lang w:eastAsia="en-US"/>
    </w:rPr>
    <w:tblPr>
      <w:tblInd w:w="18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rPr>
      <w:cantSplit/>
    </w:trPr>
    <w:tcPr>
      <w:shd w:val="clear" w:color="auto" w:fill="auto"/>
    </w:tcPr>
    <w:tblStylePr w:type="firstRow">
      <w:rPr>
        <w:b w:val="0"/>
        <w:bCs w:val="0"/>
        <w:i w:val="0"/>
        <w:iCs w:val="0"/>
        <w:color w:val="auto"/>
        <w:sz w:val="20"/>
        <w:szCs w:val="20"/>
      </w:rPr>
      <w:tblPr/>
      <w:tcPr>
        <w:tcBorders>
          <w:top w:val="single" w:sz="6" w:space="0" w:color="auto"/>
          <w:left w:val="single" w:sz="6" w:space="0" w:color="auto"/>
          <w:bottom w:val="single" w:sz="6" w:space="0" w:color="auto"/>
          <w:right w:val="single" w:sz="6" w:space="0" w:color="auto"/>
          <w:insideH w:val="single" w:sz="6" w:space="0" w:color="auto"/>
          <w:insideV w:val="single" w:sz="6" w:space="0" w:color="auto"/>
          <w:tl2br w:val="nil"/>
          <w:tr2bl w:val="nil"/>
        </w:tcBorders>
        <w:shd w:val="clear" w:color="auto" w:fill="D9D9D9"/>
      </w:tcPr>
    </w:tblStylePr>
  </w:style>
  <w:style w:type="table" w:customStyle="1" w:styleId="RemarksTable">
    <w:name w:val="Remarks Table"/>
    <w:basedOn w:val="TableGrid"/>
    <w:rsid w:val="009F087C"/>
    <w:pPr>
      <w:jc w:val="left"/>
    </w:pPr>
    <w:rPr>
      <w:rFonts w:cs="Arial"/>
      <w:sz w:val="21"/>
      <w:szCs w:val="21"/>
    </w:rPr>
    <w:tblPr>
      <w:tblInd w:w="1814" w:type="dxa"/>
      <w:tblCellMar>
        <w:top w:w="0" w:type="dxa"/>
        <w:left w:w="108" w:type="dxa"/>
        <w:bottom w:w="0" w:type="dxa"/>
        <w:right w:w="108" w:type="dxa"/>
      </w:tblCellMar>
    </w:tblPr>
    <w:trPr>
      <w:cantSplit/>
    </w:trPr>
  </w:style>
  <w:style w:type="table" w:styleId="TableGrid">
    <w:name w:val="Table Grid"/>
    <w:basedOn w:val="TableNormal"/>
    <w:uiPriority w:val="59"/>
    <w:rsid w:val="009F087C"/>
    <w:pPr>
      <w:widowControl w:val="0"/>
      <w:adjustRightInd w:val="0"/>
      <w:snapToGrid w:val="0"/>
      <w:jc w:val="both"/>
    </w:pPr>
    <w:rPr>
      <w:rFonts w:ascii="Times New Roman" w:hAnsi="Times New Roman"/>
    </w:rPr>
    <w:tblPr>
      <w:tblInd w:w="113" w:type="dxa"/>
      <w:tblCellMar>
        <w:top w:w="0" w:type="dxa"/>
        <w:left w:w="108" w:type="dxa"/>
        <w:bottom w:w="0" w:type="dxa"/>
        <w:right w:w="108" w:type="dxa"/>
      </w:tblCellMar>
    </w:tblPr>
  </w:style>
  <w:style w:type="paragraph" w:customStyle="1" w:styleId="Step">
    <w:name w:val="Step"/>
    <w:basedOn w:val="Normal"/>
    <w:rsid w:val="009F087C"/>
    <w:pPr>
      <w:numPr>
        <w:ilvl w:val="5"/>
        <w:numId w:val="22"/>
      </w:numPr>
      <w:outlineLvl w:val="5"/>
    </w:pPr>
    <w:rPr>
      <w:snapToGrid w:val="0"/>
      <w:kern w:val="0"/>
    </w:rPr>
  </w:style>
  <w:style w:type="paragraph" w:customStyle="1" w:styleId="SubItemList">
    <w:name w:val="Sub Item List"/>
    <w:basedOn w:val="Normal"/>
    <w:qFormat/>
    <w:rsid w:val="009F087C"/>
    <w:pPr>
      <w:numPr>
        <w:numId w:val="1"/>
      </w:numPr>
      <w:spacing w:before="80" w:after="80"/>
    </w:pPr>
  </w:style>
  <w:style w:type="paragraph" w:customStyle="1" w:styleId="SubItemListText">
    <w:name w:val="Sub Item List Text"/>
    <w:rsid w:val="009F087C"/>
    <w:pPr>
      <w:adjustRightInd w:val="0"/>
      <w:snapToGrid w:val="0"/>
      <w:spacing w:before="80" w:after="80" w:line="240" w:lineRule="atLeast"/>
      <w:ind w:left="2410"/>
    </w:pPr>
    <w:rPr>
      <w:rFonts w:ascii="Times New Roman" w:hAnsi="Times New Roman"/>
      <w:kern w:val="2"/>
      <w:sz w:val="21"/>
      <w:szCs w:val="21"/>
    </w:rPr>
  </w:style>
  <w:style w:type="character" w:customStyle="1" w:styleId="HeaderChar">
    <w:name w:val="Header Char"/>
    <w:basedOn w:val="DefaultParagraphFont"/>
    <w:link w:val="Header"/>
    <w:rsid w:val="002F04A6"/>
    <w:rPr>
      <w:rFonts w:ascii="Times New Roman" w:hAnsi="Times New Roman" w:cs="Arial"/>
      <w:kern w:val="2"/>
      <w:sz w:val="2"/>
      <w:szCs w:val="2"/>
    </w:rPr>
  </w:style>
  <w:style w:type="paragraph" w:styleId="Footer">
    <w:name w:val="footer"/>
    <w:basedOn w:val="HeadingLeft"/>
    <w:link w:val="FooterChar"/>
    <w:rsid w:val="009F087C"/>
    <w:pPr>
      <w:spacing w:before="200" w:after="200" w:line="20" w:lineRule="atLeast"/>
      <w:jc w:val="center"/>
    </w:pPr>
    <w:rPr>
      <w:rFonts w:cs="Times New Roman"/>
      <w:b/>
      <w:bCs/>
      <w:sz w:val="2"/>
      <w:szCs w:val="2"/>
    </w:rPr>
  </w:style>
  <w:style w:type="table" w:styleId="TableProfessional">
    <w:name w:val="Table Professional"/>
    <w:basedOn w:val="TableNormal"/>
    <w:rsid w:val="009F087C"/>
    <w:pPr>
      <w:widowControl w:val="0"/>
      <w:jc w:val="both"/>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ableDescription">
    <w:name w:val="Table Description"/>
    <w:basedOn w:val="Normal"/>
    <w:next w:val="Normal"/>
    <w:link w:val="TableDescriptionCharChar"/>
    <w:rsid w:val="009F087C"/>
    <w:pPr>
      <w:keepNext/>
      <w:numPr>
        <w:ilvl w:val="8"/>
        <w:numId w:val="22"/>
      </w:numPr>
      <w:spacing w:before="320" w:after="80"/>
    </w:pPr>
    <w:rPr>
      <w:spacing w:val="-4"/>
    </w:rPr>
  </w:style>
  <w:style w:type="paragraph" w:customStyle="1" w:styleId="TableNote">
    <w:name w:val="Table Note"/>
    <w:basedOn w:val="Normal"/>
    <w:rsid w:val="009F087C"/>
    <w:pPr>
      <w:keepLines/>
      <w:spacing w:before="80" w:after="80"/>
      <w:ind w:leftChars="805" w:left="805"/>
    </w:pPr>
    <w:rPr>
      <w:color w:val="000000"/>
      <w:kern w:val="0"/>
      <w:sz w:val="18"/>
      <w:szCs w:val="18"/>
    </w:rPr>
  </w:style>
  <w:style w:type="paragraph" w:customStyle="1" w:styleId="TerminalDisplay">
    <w:name w:val="Terminal Display"/>
    <w:rsid w:val="009F087C"/>
    <w:pPr>
      <w:adjustRightInd w:val="0"/>
      <w:snapToGrid w:val="0"/>
      <w:spacing w:line="240" w:lineRule="atLeast"/>
      <w:ind w:left="1701"/>
    </w:pPr>
    <w:rPr>
      <w:rFonts w:ascii="Courier New" w:hAnsi="Courier New" w:cs="Courier New"/>
      <w:snapToGrid w:val="0"/>
      <w:sz w:val="16"/>
      <w:szCs w:val="16"/>
    </w:rPr>
  </w:style>
  <w:style w:type="paragraph" w:styleId="TOC1">
    <w:name w:val="toc 1"/>
    <w:basedOn w:val="Normal"/>
    <w:next w:val="Normal"/>
    <w:uiPriority w:val="39"/>
    <w:rsid w:val="009F087C"/>
    <w:pPr>
      <w:spacing w:after="80"/>
      <w:ind w:left="0"/>
    </w:pPr>
    <w:rPr>
      <w:rFonts w:ascii="Book Antiqua" w:hAnsi="Book Antiqua" w:cs="Book Antiqua"/>
      <w:b/>
      <w:bCs/>
      <w:sz w:val="24"/>
      <w:szCs w:val="24"/>
    </w:rPr>
  </w:style>
  <w:style w:type="paragraph" w:styleId="TOC2">
    <w:name w:val="toc 2"/>
    <w:basedOn w:val="Normal"/>
    <w:next w:val="Normal"/>
    <w:uiPriority w:val="39"/>
    <w:rsid w:val="009F087C"/>
    <w:pPr>
      <w:spacing w:before="80" w:after="80"/>
      <w:ind w:leftChars="300" w:left="300"/>
    </w:pPr>
    <w:rPr>
      <w:noProof/>
      <w:sz w:val="20"/>
      <w:szCs w:val="20"/>
    </w:rPr>
  </w:style>
  <w:style w:type="paragraph" w:styleId="TOC3">
    <w:name w:val="toc 3"/>
    <w:basedOn w:val="Normal"/>
    <w:next w:val="Normal"/>
    <w:uiPriority w:val="39"/>
    <w:rsid w:val="009F087C"/>
    <w:pPr>
      <w:spacing w:before="80" w:after="80"/>
      <w:ind w:leftChars="450" w:left="450"/>
    </w:pPr>
    <w:rPr>
      <w:noProof/>
      <w:sz w:val="20"/>
      <w:szCs w:val="20"/>
    </w:rPr>
  </w:style>
  <w:style w:type="paragraph" w:styleId="TOC4">
    <w:name w:val="toc 4"/>
    <w:basedOn w:val="Normal"/>
    <w:next w:val="Normal"/>
    <w:autoRedefine/>
    <w:uiPriority w:val="39"/>
    <w:rsid w:val="009F087C"/>
    <w:pPr>
      <w:tabs>
        <w:tab w:val="center" w:pos="10080"/>
      </w:tabs>
      <w:kinsoku w:val="0"/>
      <w:overflowPunct w:val="0"/>
      <w:autoSpaceDE w:val="0"/>
      <w:autoSpaceDN w:val="0"/>
      <w:spacing w:before="0" w:after="0" w:line="240" w:lineRule="auto"/>
      <w:ind w:left="2540"/>
      <w:jc w:val="right"/>
    </w:pPr>
    <w:rPr>
      <w:sz w:val="20"/>
      <w:szCs w:val="20"/>
    </w:rPr>
  </w:style>
  <w:style w:type="paragraph" w:styleId="TOC5">
    <w:name w:val="toc 5"/>
    <w:basedOn w:val="Normal"/>
    <w:next w:val="Normal"/>
    <w:autoRedefine/>
    <w:uiPriority w:val="39"/>
    <w:rsid w:val="009F087C"/>
    <w:pPr>
      <w:ind w:left="1680"/>
    </w:pPr>
    <w:rPr>
      <w:sz w:val="24"/>
    </w:rPr>
  </w:style>
  <w:style w:type="paragraph" w:styleId="TOC6">
    <w:name w:val="toc 6"/>
    <w:basedOn w:val="Normal"/>
    <w:next w:val="Normal"/>
    <w:autoRedefine/>
    <w:uiPriority w:val="39"/>
    <w:rsid w:val="009F087C"/>
    <w:pPr>
      <w:ind w:left="2100"/>
    </w:pPr>
    <w:rPr>
      <w:sz w:val="24"/>
    </w:rPr>
  </w:style>
  <w:style w:type="paragraph" w:styleId="TOC7">
    <w:name w:val="toc 7"/>
    <w:basedOn w:val="Normal"/>
    <w:next w:val="Normal"/>
    <w:autoRedefine/>
    <w:uiPriority w:val="39"/>
    <w:rsid w:val="009F087C"/>
    <w:pPr>
      <w:ind w:left="2520"/>
    </w:pPr>
    <w:rPr>
      <w:sz w:val="24"/>
    </w:rPr>
  </w:style>
  <w:style w:type="paragraph" w:styleId="TOC8">
    <w:name w:val="toc 8"/>
    <w:basedOn w:val="Normal"/>
    <w:next w:val="Normal"/>
    <w:autoRedefine/>
    <w:uiPriority w:val="39"/>
    <w:rsid w:val="009F087C"/>
    <w:pPr>
      <w:ind w:left="2940"/>
    </w:pPr>
    <w:rPr>
      <w:sz w:val="24"/>
    </w:rPr>
  </w:style>
  <w:style w:type="paragraph" w:styleId="TOC9">
    <w:name w:val="toc 9"/>
    <w:basedOn w:val="Normal"/>
    <w:next w:val="Normal"/>
    <w:autoRedefine/>
    <w:uiPriority w:val="39"/>
    <w:rsid w:val="009F087C"/>
    <w:pPr>
      <w:ind w:left="3360"/>
    </w:pPr>
    <w:rPr>
      <w:sz w:val="24"/>
    </w:rPr>
  </w:style>
  <w:style w:type="character" w:customStyle="1" w:styleId="FooterChar">
    <w:name w:val="Footer Char"/>
    <w:basedOn w:val="DefaultParagraphFont"/>
    <w:link w:val="Footer"/>
    <w:rsid w:val="002F04A6"/>
    <w:rPr>
      <w:rFonts w:ascii="Times New Roman" w:hAnsi="Times New Roman"/>
      <w:b/>
      <w:bCs/>
      <w:kern w:val="2"/>
      <w:sz w:val="2"/>
      <w:szCs w:val="2"/>
    </w:rPr>
  </w:style>
  <w:style w:type="character" w:styleId="SubtleEmphasis">
    <w:name w:val="Subtle Emphasis"/>
    <w:uiPriority w:val="19"/>
    <w:qFormat/>
    <w:rsid w:val="002F04A6"/>
    <w:rPr>
      <w:rFonts w:ascii="Times New Roman" w:hAnsi="Times New Roman" w:cs="Times New Roman"/>
    </w:rPr>
  </w:style>
  <w:style w:type="paragraph" w:styleId="Index5">
    <w:name w:val="index 5"/>
    <w:basedOn w:val="Normal"/>
    <w:next w:val="Normal"/>
    <w:autoRedefine/>
    <w:rsid w:val="009F087C"/>
    <w:pPr>
      <w:ind w:left="1050" w:hanging="210"/>
    </w:pPr>
    <w:rPr>
      <w:sz w:val="20"/>
      <w:szCs w:val="20"/>
    </w:rPr>
  </w:style>
  <w:style w:type="paragraph" w:styleId="Index6">
    <w:name w:val="index 6"/>
    <w:basedOn w:val="Normal"/>
    <w:next w:val="Normal"/>
    <w:autoRedefine/>
    <w:rsid w:val="009F087C"/>
    <w:pPr>
      <w:ind w:left="1260" w:hanging="210"/>
    </w:pPr>
    <w:rPr>
      <w:sz w:val="20"/>
      <w:szCs w:val="20"/>
    </w:rPr>
  </w:style>
  <w:style w:type="paragraph" w:styleId="Index7">
    <w:name w:val="index 7"/>
    <w:basedOn w:val="Normal"/>
    <w:next w:val="Normal"/>
    <w:autoRedefine/>
    <w:rsid w:val="009F087C"/>
    <w:pPr>
      <w:ind w:left="1470" w:hanging="210"/>
    </w:pPr>
    <w:rPr>
      <w:sz w:val="20"/>
      <w:szCs w:val="20"/>
    </w:rPr>
  </w:style>
  <w:style w:type="paragraph" w:styleId="Index8">
    <w:name w:val="index 8"/>
    <w:basedOn w:val="Normal"/>
    <w:next w:val="Normal"/>
    <w:autoRedefine/>
    <w:rsid w:val="009F087C"/>
    <w:pPr>
      <w:ind w:left="1680" w:hanging="210"/>
    </w:pPr>
    <w:rPr>
      <w:sz w:val="20"/>
      <w:szCs w:val="20"/>
    </w:rPr>
  </w:style>
  <w:style w:type="paragraph" w:styleId="Index9">
    <w:name w:val="index 9"/>
    <w:basedOn w:val="Normal"/>
    <w:next w:val="Normal"/>
    <w:autoRedefine/>
    <w:rsid w:val="009F087C"/>
    <w:pPr>
      <w:ind w:left="1890" w:hanging="210"/>
    </w:pPr>
    <w:rPr>
      <w:sz w:val="20"/>
      <w:szCs w:val="20"/>
    </w:rPr>
  </w:style>
  <w:style w:type="paragraph" w:styleId="TableofFigures">
    <w:name w:val="table of figures"/>
    <w:basedOn w:val="Normal"/>
    <w:next w:val="Normal"/>
    <w:rsid w:val="009F087C"/>
    <w:pPr>
      <w:spacing w:afterLines="50"/>
      <w:ind w:leftChars="300" w:left="300"/>
    </w:pPr>
    <w:rPr>
      <w:sz w:val="20"/>
      <w:szCs w:val="20"/>
    </w:rPr>
  </w:style>
  <w:style w:type="paragraph" w:styleId="DocumentMap">
    <w:name w:val="Document Map"/>
    <w:basedOn w:val="Normal"/>
    <w:link w:val="DocumentMapChar"/>
    <w:rsid w:val="009F087C"/>
    <w:pPr>
      <w:shd w:val="clear" w:color="auto" w:fill="000080"/>
    </w:pPr>
  </w:style>
  <w:style w:type="character" w:customStyle="1" w:styleId="DocumentMapChar">
    <w:name w:val="Document Map Char"/>
    <w:basedOn w:val="DefaultParagraphFont"/>
    <w:link w:val="DocumentMap"/>
    <w:rsid w:val="008942E4"/>
    <w:rPr>
      <w:rFonts w:ascii="Times New Roman" w:hAnsi="Times New Roman" w:cs="Arial"/>
      <w:kern w:val="2"/>
      <w:sz w:val="21"/>
      <w:szCs w:val="21"/>
      <w:shd w:val="clear" w:color="auto" w:fill="000080"/>
    </w:rPr>
  </w:style>
  <w:style w:type="paragraph" w:customStyle="1" w:styleId="TerminalDisplayinTable">
    <w:name w:val="Terminal Display in Table"/>
    <w:rsid w:val="009F087C"/>
    <w:pPr>
      <w:widowControl w:val="0"/>
      <w:adjustRightInd w:val="0"/>
      <w:snapToGrid w:val="0"/>
      <w:spacing w:before="80" w:after="80" w:line="240" w:lineRule="atLeast"/>
    </w:pPr>
    <w:rPr>
      <w:rFonts w:ascii="Courier New" w:hAnsi="Courier New" w:cs="Courier New"/>
      <w:snapToGrid w:val="0"/>
      <w:sz w:val="16"/>
      <w:szCs w:val="16"/>
    </w:rPr>
  </w:style>
  <w:style w:type="paragraph" w:styleId="Index1">
    <w:name w:val="index 1"/>
    <w:basedOn w:val="Normal"/>
    <w:next w:val="Normal"/>
    <w:autoRedefine/>
    <w:rsid w:val="009F087C"/>
    <w:rPr>
      <w:sz w:val="24"/>
    </w:rPr>
  </w:style>
  <w:style w:type="paragraph" w:styleId="Index2">
    <w:name w:val="index 2"/>
    <w:basedOn w:val="Normal"/>
    <w:next w:val="Normal"/>
    <w:autoRedefine/>
    <w:rsid w:val="009F087C"/>
    <w:pPr>
      <w:ind w:leftChars="200" w:left="200"/>
    </w:pPr>
    <w:rPr>
      <w:sz w:val="24"/>
    </w:rPr>
  </w:style>
  <w:style w:type="character" w:styleId="Hyperlink">
    <w:name w:val="Hyperlink"/>
    <w:uiPriority w:val="99"/>
    <w:rsid w:val="009F087C"/>
    <w:rPr>
      <w:color w:val="0000FF"/>
      <w:u w:val="none"/>
    </w:rPr>
  </w:style>
  <w:style w:type="paragraph" w:customStyle="1" w:styleId="CopyrightDeclaration">
    <w:name w:val="Copyright Declaration"/>
    <w:semiHidden/>
    <w:rsid w:val="009F087C"/>
    <w:pPr>
      <w:spacing w:before="80" w:after="80"/>
    </w:pPr>
    <w:rPr>
      <w:rFonts w:ascii="Arial" w:eastAsia="SimHei" w:hAnsi="Arial"/>
      <w:sz w:val="36"/>
    </w:rPr>
  </w:style>
  <w:style w:type="numbering" w:styleId="1ai">
    <w:name w:val="Outline List 1"/>
    <w:basedOn w:val="NoList"/>
    <w:rsid w:val="009F087C"/>
    <w:pPr>
      <w:numPr>
        <w:numId w:val="15"/>
      </w:numPr>
    </w:pPr>
  </w:style>
  <w:style w:type="paragraph" w:customStyle="1" w:styleId="TableHeading">
    <w:name w:val="Table Heading"/>
    <w:basedOn w:val="Normal"/>
    <w:link w:val="TableHeadingChar"/>
    <w:rsid w:val="009F087C"/>
    <w:pPr>
      <w:keepNext/>
      <w:widowControl w:val="0"/>
      <w:spacing w:before="80" w:after="80"/>
      <w:ind w:left="0"/>
    </w:pPr>
    <w:rPr>
      <w:rFonts w:ascii="Book Antiqua" w:eastAsia="SimHei" w:hAnsi="Book Antiqua" w:cs="Book Antiqua"/>
      <w:b/>
      <w:bCs/>
      <w:snapToGrid w:val="0"/>
      <w:kern w:val="0"/>
    </w:rPr>
  </w:style>
  <w:style w:type="paragraph" w:customStyle="1" w:styleId="TableText">
    <w:name w:val="Table Text"/>
    <w:basedOn w:val="Normal"/>
    <w:link w:val="TableTextChar"/>
    <w:rsid w:val="009F087C"/>
    <w:pPr>
      <w:widowControl w:val="0"/>
      <w:spacing w:before="80" w:after="80"/>
      <w:ind w:left="0"/>
    </w:pPr>
    <w:rPr>
      <w:snapToGrid w:val="0"/>
      <w:kern w:val="0"/>
    </w:rPr>
  </w:style>
  <w:style w:type="paragraph" w:customStyle="1" w:styleId="HeadingMiddle">
    <w:name w:val="Heading Middle"/>
    <w:rsid w:val="009F087C"/>
    <w:pPr>
      <w:adjustRightInd w:val="0"/>
      <w:snapToGrid w:val="0"/>
      <w:spacing w:line="240" w:lineRule="atLeast"/>
      <w:jc w:val="center"/>
    </w:pPr>
    <w:rPr>
      <w:rFonts w:ascii="Times New Roman" w:hAnsi="Times New Roman" w:cs="Arial"/>
      <w:snapToGrid w:val="0"/>
    </w:rPr>
  </w:style>
  <w:style w:type="paragraph" w:styleId="MacroText">
    <w:name w:val="macro"/>
    <w:link w:val="MacroTextChar"/>
    <w:rsid w:val="009F087C"/>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spacing w:before="160" w:after="160"/>
      <w:ind w:left="1701"/>
    </w:pPr>
    <w:rPr>
      <w:rFonts w:ascii="Courier New" w:hAnsi="Courier New" w:cs="Courier New"/>
      <w:kern w:val="2"/>
      <w:sz w:val="24"/>
      <w:szCs w:val="24"/>
    </w:rPr>
  </w:style>
  <w:style w:type="character" w:customStyle="1" w:styleId="MacroTextChar">
    <w:name w:val="Macro Text Char"/>
    <w:basedOn w:val="DefaultParagraphFont"/>
    <w:link w:val="MacroText"/>
    <w:rsid w:val="008942E4"/>
    <w:rPr>
      <w:rFonts w:ascii="Courier New" w:hAnsi="Courier New" w:cs="Courier New"/>
      <w:kern w:val="2"/>
      <w:sz w:val="24"/>
      <w:szCs w:val="24"/>
      <w:lang w:val="en-US" w:eastAsia="zh-CN" w:bidi="ar-SA"/>
    </w:rPr>
  </w:style>
  <w:style w:type="paragraph" w:styleId="FootnoteText">
    <w:name w:val="footnote text"/>
    <w:basedOn w:val="Normal"/>
    <w:link w:val="FootnoteTextChar"/>
    <w:rsid w:val="009F087C"/>
    <w:rPr>
      <w:sz w:val="18"/>
      <w:szCs w:val="18"/>
    </w:rPr>
  </w:style>
  <w:style w:type="character" w:customStyle="1" w:styleId="FootnoteTextChar">
    <w:name w:val="Footnote Text Char"/>
    <w:basedOn w:val="DefaultParagraphFont"/>
    <w:link w:val="FootnoteText"/>
    <w:rsid w:val="008942E4"/>
    <w:rPr>
      <w:rFonts w:ascii="Times New Roman" w:hAnsi="Times New Roman" w:cs="Arial"/>
      <w:kern w:val="2"/>
      <w:sz w:val="18"/>
      <w:szCs w:val="18"/>
    </w:rPr>
  </w:style>
  <w:style w:type="character" w:styleId="FootnoteReference">
    <w:name w:val="footnote reference"/>
    <w:basedOn w:val="DefaultParagraphFont"/>
    <w:rsid w:val="009F087C"/>
    <w:rPr>
      <w:vertAlign w:val="superscript"/>
    </w:rPr>
  </w:style>
  <w:style w:type="paragraph" w:styleId="BalloonText">
    <w:name w:val="Balloon Text"/>
    <w:basedOn w:val="Normal"/>
    <w:link w:val="BalloonTextChar"/>
    <w:rsid w:val="009F087C"/>
    <w:rPr>
      <w:sz w:val="18"/>
      <w:szCs w:val="18"/>
    </w:rPr>
  </w:style>
  <w:style w:type="character" w:customStyle="1" w:styleId="BalloonTextChar">
    <w:name w:val="Balloon Text Char"/>
    <w:basedOn w:val="DefaultParagraphFont"/>
    <w:link w:val="BalloonText"/>
    <w:rsid w:val="008942E4"/>
    <w:rPr>
      <w:rFonts w:ascii="Times New Roman" w:hAnsi="Times New Roman" w:cs="Arial"/>
      <w:kern w:val="2"/>
      <w:sz w:val="18"/>
      <w:szCs w:val="18"/>
    </w:rPr>
  </w:style>
  <w:style w:type="paragraph" w:styleId="CommentText">
    <w:name w:val="annotation text"/>
    <w:basedOn w:val="Normal"/>
    <w:link w:val="CommentTextChar"/>
    <w:uiPriority w:val="99"/>
    <w:rsid w:val="009F087C"/>
  </w:style>
  <w:style w:type="character" w:customStyle="1" w:styleId="CommentTextChar">
    <w:name w:val="Comment Text Char"/>
    <w:basedOn w:val="DefaultParagraphFont"/>
    <w:link w:val="CommentText"/>
    <w:uiPriority w:val="99"/>
    <w:rsid w:val="008942E4"/>
    <w:rPr>
      <w:rFonts w:ascii="Times New Roman" w:hAnsi="Times New Roman" w:cs="Arial"/>
      <w:kern w:val="2"/>
      <w:sz w:val="21"/>
      <w:szCs w:val="21"/>
    </w:rPr>
  </w:style>
  <w:style w:type="character" w:styleId="CommentReference">
    <w:name w:val="annotation reference"/>
    <w:basedOn w:val="DefaultParagraphFont"/>
    <w:uiPriority w:val="99"/>
    <w:rsid w:val="009F087C"/>
    <w:rPr>
      <w:sz w:val="21"/>
      <w:szCs w:val="21"/>
    </w:rPr>
  </w:style>
  <w:style w:type="paragraph" w:styleId="CommentSubject">
    <w:name w:val="annotation subject"/>
    <w:basedOn w:val="CommentText"/>
    <w:next w:val="CommentText"/>
    <w:link w:val="CommentSubjectChar"/>
    <w:rsid w:val="009F087C"/>
    <w:rPr>
      <w:b/>
      <w:bCs/>
    </w:rPr>
  </w:style>
  <w:style w:type="character" w:customStyle="1" w:styleId="CommentSubjectChar">
    <w:name w:val="Comment Subject Char"/>
    <w:basedOn w:val="CommentTextChar"/>
    <w:link w:val="CommentSubject"/>
    <w:rsid w:val="008942E4"/>
    <w:rPr>
      <w:rFonts w:ascii="Times New Roman" w:hAnsi="Times New Roman" w:cs="Arial"/>
      <w:b/>
      <w:bCs/>
      <w:kern w:val="2"/>
      <w:sz w:val="21"/>
      <w:szCs w:val="21"/>
    </w:rPr>
  </w:style>
  <w:style w:type="paragraph" w:styleId="Index40">
    <w:name w:val="index 4"/>
    <w:basedOn w:val="Normal"/>
    <w:next w:val="Normal"/>
    <w:autoRedefine/>
    <w:rsid w:val="009F087C"/>
    <w:pPr>
      <w:ind w:left="1260"/>
    </w:pPr>
  </w:style>
  <w:style w:type="paragraph" w:styleId="IndexHeading">
    <w:name w:val="index heading"/>
    <w:basedOn w:val="Normal"/>
    <w:next w:val="Index1"/>
    <w:rsid w:val="009F087C"/>
    <w:rPr>
      <w:rFonts w:ascii="Arial" w:hAnsi="Arial"/>
      <w:b/>
      <w:bCs/>
    </w:rPr>
  </w:style>
  <w:style w:type="paragraph" w:styleId="Index3">
    <w:name w:val="index 3"/>
    <w:basedOn w:val="Normal"/>
    <w:next w:val="Normal"/>
    <w:autoRedefine/>
    <w:rsid w:val="009F087C"/>
    <w:pPr>
      <w:ind w:leftChars="400" w:left="400"/>
    </w:pPr>
    <w:rPr>
      <w:sz w:val="24"/>
    </w:rPr>
  </w:style>
  <w:style w:type="paragraph" w:styleId="EndnoteText">
    <w:name w:val="endnote text"/>
    <w:basedOn w:val="Normal"/>
    <w:link w:val="EndnoteTextChar"/>
    <w:rsid w:val="009F087C"/>
  </w:style>
  <w:style w:type="character" w:customStyle="1" w:styleId="EndnoteTextChar">
    <w:name w:val="Endnote Text Char"/>
    <w:basedOn w:val="DefaultParagraphFont"/>
    <w:link w:val="EndnoteText"/>
    <w:rsid w:val="008942E4"/>
    <w:rPr>
      <w:rFonts w:ascii="Times New Roman" w:hAnsi="Times New Roman" w:cs="Arial"/>
      <w:kern w:val="2"/>
      <w:sz w:val="21"/>
      <w:szCs w:val="21"/>
    </w:rPr>
  </w:style>
  <w:style w:type="character" w:styleId="EndnoteReference">
    <w:name w:val="endnote reference"/>
    <w:basedOn w:val="DefaultParagraphFont"/>
    <w:rsid w:val="009F087C"/>
    <w:rPr>
      <w:vertAlign w:val="superscript"/>
    </w:rPr>
  </w:style>
  <w:style w:type="paragraph" w:styleId="TableofAuthorities">
    <w:name w:val="table of authorities"/>
    <w:basedOn w:val="Normal"/>
    <w:next w:val="Normal"/>
    <w:rsid w:val="009F087C"/>
    <w:pPr>
      <w:ind w:left="420"/>
    </w:pPr>
  </w:style>
  <w:style w:type="paragraph" w:styleId="TOAHeading">
    <w:name w:val="toa heading"/>
    <w:basedOn w:val="Normal"/>
    <w:next w:val="Normal"/>
    <w:rsid w:val="009F087C"/>
    <w:pPr>
      <w:spacing w:before="120"/>
    </w:pPr>
    <w:rPr>
      <w:rFonts w:ascii="Arial" w:hAnsi="Arial"/>
    </w:rPr>
  </w:style>
  <w:style w:type="paragraph" w:customStyle="1" w:styleId="Contents">
    <w:name w:val="Contents"/>
    <w:basedOn w:val="Heading1NoNumber"/>
    <w:rsid w:val="009F087C"/>
    <w:pPr>
      <w:outlineLvl w:val="9"/>
    </w:pPr>
    <w:rPr>
      <w:rFonts w:eastAsia="SimHei"/>
    </w:rPr>
  </w:style>
  <w:style w:type="character" w:styleId="HTMLVariable">
    <w:name w:val="HTML Variable"/>
    <w:basedOn w:val="DefaultParagraphFont"/>
    <w:rsid w:val="009F087C"/>
    <w:rPr>
      <w:i/>
      <w:iCs/>
    </w:rPr>
  </w:style>
  <w:style w:type="character" w:styleId="HTMLTypewriter">
    <w:name w:val="HTML Typewriter"/>
    <w:basedOn w:val="DefaultParagraphFont"/>
    <w:rsid w:val="009F087C"/>
    <w:rPr>
      <w:rFonts w:ascii="Courier New" w:hAnsi="Courier New" w:cs="Courier New"/>
      <w:sz w:val="20"/>
      <w:szCs w:val="20"/>
    </w:rPr>
  </w:style>
  <w:style w:type="character" w:styleId="HTMLCode">
    <w:name w:val="HTML Code"/>
    <w:basedOn w:val="DefaultParagraphFont"/>
    <w:rsid w:val="009F087C"/>
    <w:rPr>
      <w:rFonts w:ascii="Courier New" w:hAnsi="Courier New" w:cs="Courier New"/>
      <w:sz w:val="20"/>
      <w:szCs w:val="20"/>
    </w:rPr>
  </w:style>
  <w:style w:type="paragraph" w:styleId="HTMLAddress">
    <w:name w:val="HTML Address"/>
    <w:basedOn w:val="Normal"/>
    <w:link w:val="HTMLAddressChar"/>
    <w:rsid w:val="009F087C"/>
    <w:rPr>
      <w:i/>
      <w:iCs/>
    </w:rPr>
  </w:style>
  <w:style w:type="character" w:customStyle="1" w:styleId="HTMLAddressChar">
    <w:name w:val="HTML Address Char"/>
    <w:basedOn w:val="DefaultParagraphFont"/>
    <w:link w:val="HTMLAddress"/>
    <w:rsid w:val="008942E4"/>
    <w:rPr>
      <w:rFonts w:ascii="Times New Roman" w:hAnsi="Times New Roman" w:cs="Arial"/>
      <w:i/>
      <w:iCs/>
      <w:kern w:val="2"/>
      <w:sz w:val="21"/>
      <w:szCs w:val="21"/>
    </w:rPr>
  </w:style>
  <w:style w:type="character" w:styleId="HTMLDefinition">
    <w:name w:val="HTML Definition"/>
    <w:basedOn w:val="DefaultParagraphFont"/>
    <w:rsid w:val="009F087C"/>
    <w:rPr>
      <w:i/>
      <w:iCs/>
    </w:rPr>
  </w:style>
  <w:style w:type="character" w:styleId="HTMLKeyboard">
    <w:name w:val="HTML Keyboard"/>
    <w:basedOn w:val="DefaultParagraphFont"/>
    <w:rsid w:val="009F087C"/>
    <w:rPr>
      <w:rFonts w:ascii="Courier New" w:hAnsi="Courier New" w:cs="Courier New"/>
      <w:sz w:val="20"/>
      <w:szCs w:val="20"/>
    </w:rPr>
  </w:style>
  <w:style w:type="character" w:styleId="HTMLAcronym">
    <w:name w:val="HTML Acronym"/>
    <w:basedOn w:val="DefaultParagraphFont"/>
    <w:rsid w:val="009F087C"/>
  </w:style>
  <w:style w:type="character" w:styleId="HTMLSample">
    <w:name w:val="HTML Sample"/>
    <w:basedOn w:val="DefaultParagraphFont"/>
    <w:rsid w:val="009F087C"/>
    <w:rPr>
      <w:rFonts w:ascii="Courier New" w:hAnsi="Courier New" w:cs="Courier New"/>
    </w:rPr>
  </w:style>
  <w:style w:type="character" w:styleId="HTMLCite">
    <w:name w:val="HTML Cite"/>
    <w:basedOn w:val="DefaultParagraphFont"/>
    <w:rsid w:val="009F087C"/>
    <w:rPr>
      <w:i/>
      <w:iCs/>
    </w:rPr>
  </w:style>
  <w:style w:type="paragraph" w:styleId="HTMLPreformatted">
    <w:name w:val="HTML Preformatted"/>
    <w:basedOn w:val="Normal"/>
    <w:link w:val="HTMLPreformattedChar"/>
    <w:rsid w:val="009F087C"/>
    <w:rPr>
      <w:rFonts w:ascii="Courier New" w:hAnsi="Courier New" w:cs="Courier New"/>
      <w:sz w:val="20"/>
      <w:szCs w:val="20"/>
    </w:rPr>
  </w:style>
  <w:style w:type="character" w:customStyle="1" w:styleId="HTMLPreformattedChar">
    <w:name w:val="HTML Preformatted Char"/>
    <w:basedOn w:val="DefaultParagraphFont"/>
    <w:link w:val="HTMLPreformatted"/>
    <w:rsid w:val="008942E4"/>
    <w:rPr>
      <w:rFonts w:ascii="Courier New" w:hAnsi="Courier New" w:cs="Courier New"/>
      <w:kern w:val="2"/>
    </w:rPr>
  </w:style>
  <w:style w:type="table" w:styleId="TableWeb1">
    <w:name w:val="Table Web 1"/>
    <w:basedOn w:val="TableNormal"/>
    <w:rsid w:val="009F087C"/>
    <w:pPr>
      <w:adjustRightInd w:val="0"/>
      <w:snapToGrid w:val="0"/>
      <w:spacing w:before="160" w:after="160" w:line="240" w:lineRule="atLeast"/>
      <w:ind w:left="1701"/>
    </w:pPr>
    <w:rPr>
      <w:rFonts w:ascii="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9F087C"/>
    <w:pPr>
      <w:adjustRightInd w:val="0"/>
      <w:snapToGrid w:val="0"/>
      <w:spacing w:before="160" w:after="160" w:line="240" w:lineRule="atLeast"/>
      <w:ind w:left="1701"/>
    </w:pPr>
    <w:rPr>
      <w:rFonts w:ascii="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9F087C"/>
    <w:pPr>
      <w:adjustRightInd w:val="0"/>
      <w:snapToGrid w:val="0"/>
      <w:spacing w:before="160" w:after="160" w:line="240" w:lineRule="atLeast"/>
      <w:ind w:left="1701"/>
    </w:pPr>
    <w:rPr>
      <w:rFonts w:ascii="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rsid w:val="009F087C"/>
    <w:pPr>
      <w:adjustRightInd w:val="0"/>
      <w:snapToGrid w:val="0"/>
      <w:spacing w:before="160" w:after="160" w:line="240" w:lineRule="atLeast"/>
      <w:ind w:left="1701"/>
    </w:pPr>
    <w:rPr>
      <w:rFonts w:ascii="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9F087C"/>
    <w:pPr>
      <w:adjustRightInd w:val="0"/>
      <w:snapToGrid w:val="0"/>
      <w:spacing w:before="160" w:after="160" w:line="240" w:lineRule="atLeast"/>
      <w:ind w:left="1701"/>
    </w:pPr>
    <w:rPr>
      <w:rFonts w:ascii="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Salutation">
    <w:name w:val="Salutation"/>
    <w:basedOn w:val="Normal"/>
    <w:next w:val="Normal"/>
    <w:link w:val="SalutationChar"/>
    <w:rsid w:val="009F087C"/>
  </w:style>
  <w:style w:type="character" w:customStyle="1" w:styleId="SalutationChar">
    <w:name w:val="Salutation Char"/>
    <w:basedOn w:val="DefaultParagraphFont"/>
    <w:link w:val="Salutation"/>
    <w:rsid w:val="008942E4"/>
    <w:rPr>
      <w:rFonts w:ascii="Times New Roman" w:hAnsi="Times New Roman" w:cs="Arial"/>
      <w:kern w:val="2"/>
      <w:sz w:val="21"/>
      <w:szCs w:val="21"/>
    </w:rPr>
  </w:style>
  <w:style w:type="paragraph" w:styleId="PlainText">
    <w:name w:val="Plain Text"/>
    <w:basedOn w:val="Normal"/>
    <w:link w:val="PlainTextChar"/>
    <w:rsid w:val="009F087C"/>
    <w:rPr>
      <w:rFonts w:ascii="SimSun" w:hAnsi="Courier New" w:cs="Courier New"/>
    </w:rPr>
  </w:style>
  <w:style w:type="character" w:customStyle="1" w:styleId="PlainTextChar">
    <w:name w:val="Plain Text Char"/>
    <w:basedOn w:val="DefaultParagraphFont"/>
    <w:link w:val="PlainText"/>
    <w:rsid w:val="008942E4"/>
    <w:rPr>
      <w:rFonts w:ascii="SimSun" w:hAnsi="Courier New" w:cs="Courier New"/>
      <w:kern w:val="2"/>
      <w:sz w:val="21"/>
      <w:szCs w:val="21"/>
    </w:rPr>
  </w:style>
  <w:style w:type="table" w:styleId="TableElegant">
    <w:name w:val="Table Elegant"/>
    <w:basedOn w:val="TableNormal"/>
    <w:rsid w:val="009F087C"/>
    <w:pPr>
      <w:adjustRightInd w:val="0"/>
      <w:snapToGrid w:val="0"/>
      <w:spacing w:before="160" w:after="160" w:line="240" w:lineRule="atLeast"/>
      <w:ind w:left="1701"/>
    </w:pPr>
    <w:rPr>
      <w:rFonts w:ascii="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Signature">
    <w:name w:val="E-mail Signature"/>
    <w:basedOn w:val="Normal"/>
    <w:link w:val="E-mailSignatureChar"/>
    <w:rsid w:val="009F087C"/>
  </w:style>
  <w:style w:type="character" w:customStyle="1" w:styleId="E-mailSignatureChar">
    <w:name w:val="E-mail Signature Char"/>
    <w:basedOn w:val="DefaultParagraphFont"/>
    <w:link w:val="E-mailSignature"/>
    <w:rsid w:val="008942E4"/>
    <w:rPr>
      <w:rFonts w:ascii="Times New Roman" w:hAnsi="Times New Roman" w:cs="Arial"/>
      <w:kern w:val="2"/>
      <w:sz w:val="21"/>
      <w:szCs w:val="21"/>
    </w:rPr>
  </w:style>
  <w:style w:type="paragraph" w:styleId="Caption">
    <w:name w:val="caption"/>
    <w:basedOn w:val="Normal"/>
    <w:next w:val="Normal"/>
    <w:qFormat/>
    <w:rsid w:val="009F087C"/>
    <w:pPr>
      <w:spacing w:before="152"/>
    </w:pPr>
    <w:rPr>
      <w:rFonts w:ascii="Arial" w:eastAsia="SimHei" w:hAnsi="Arial"/>
      <w:sz w:val="20"/>
      <w:szCs w:val="20"/>
    </w:rPr>
  </w:style>
  <w:style w:type="table" w:styleId="TableClassic1">
    <w:name w:val="Table Classic 1"/>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9F087C"/>
    <w:pPr>
      <w:adjustRightInd w:val="0"/>
      <w:snapToGrid w:val="0"/>
      <w:spacing w:before="160" w:after="160" w:line="240" w:lineRule="atLeast"/>
      <w:ind w:left="1701"/>
    </w:pPr>
    <w:rPr>
      <w:rFonts w:ascii="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EnvelopeReturn">
    <w:name w:val="envelope return"/>
    <w:basedOn w:val="Normal"/>
    <w:rsid w:val="009F087C"/>
    <w:rPr>
      <w:rFonts w:ascii="Arial" w:hAnsi="Arial"/>
    </w:rPr>
  </w:style>
  <w:style w:type="table" w:styleId="TableSimple1">
    <w:name w:val="Table Simple 1"/>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9F087C"/>
    <w:pPr>
      <w:adjustRightInd w:val="0"/>
      <w:snapToGrid w:val="0"/>
      <w:spacing w:before="160" w:after="160" w:line="240" w:lineRule="atLeast"/>
      <w:ind w:left="1701"/>
    </w:pPr>
    <w:rPr>
      <w:rFonts w:ascii="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rsid w:val="009F087C"/>
    <w:pPr>
      <w:ind w:leftChars="2100" w:left="100"/>
    </w:pPr>
  </w:style>
  <w:style w:type="character" w:customStyle="1" w:styleId="ClosingChar">
    <w:name w:val="Closing Char"/>
    <w:basedOn w:val="DefaultParagraphFont"/>
    <w:link w:val="Closing"/>
    <w:rsid w:val="008942E4"/>
    <w:rPr>
      <w:rFonts w:ascii="Times New Roman" w:hAnsi="Times New Roman" w:cs="Arial"/>
      <w:kern w:val="2"/>
      <w:sz w:val="21"/>
      <w:szCs w:val="21"/>
    </w:rPr>
  </w:style>
  <w:style w:type="table" w:styleId="TableSubtle1">
    <w:name w:val="Table Subtle 1"/>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9F087C"/>
    <w:pPr>
      <w:adjustRightInd w:val="0"/>
      <w:snapToGrid w:val="0"/>
      <w:spacing w:before="160" w:after="160" w:line="240" w:lineRule="atLeast"/>
      <w:ind w:left="1701"/>
    </w:pPr>
    <w:rPr>
      <w:rFonts w:ascii="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1">
    <w:name w:val="Table 3D effects 1"/>
    <w:basedOn w:val="TableNormal"/>
    <w:rsid w:val="009F087C"/>
    <w:pPr>
      <w:adjustRightInd w:val="0"/>
      <w:snapToGrid w:val="0"/>
      <w:spacing w:before="160" w:after="160" w:line="240" w:lineRule="atLeast"/>
      <w:ind w:left="1701"/>
    </w:pPr>
    <w:rPr>
      <w:rFonts w:ascii="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9F087C"/>
    <w:pPr>
      <w:adjustRightInd w:val="0"/>
      <w:snapToGrid w:val="0"/>
      <w:spacing w:before="160" w:after="160" w:line="240" w:lineRule="atLeast"/>
      <w:ind w:left="1701"/>
    </w:pPr>
    <w:rPr>
      <w:rFonts w:ascii="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List">
    <w:name w:val="List"/>
    <w:basedOn w:val="Normal"/>
    <w:rsid w:val="009F087C"/>
    <w:pPr>
      <w:ind w:left="200" w:hangingChars="200" w:hanging="200"/>
    </w:pPr>
  </w:style>
  <w:style w:type="paragraph" w:styleId="List2">
    <w:name w:val="List 2"/>
    <w:basedOn w:val="Normal"/>
    <w:rsid w:val="009F087C"/>
    <w:pPr>
      <w:ind w:leftChars="200" w:left="100" w:hangingChars="200" w:hanging="200"/>
    </w:pPr>
  </w:style>
  <w:style w:type="paragraph" w:styleId="List3">
    <w:name w:val="List 3"/>
    <w:basedOn w:val="Normal"/>
    <w:rsid w:val="009F087C"/>
    <w:pPr>
      <w:ind w:leftChars="400" w:left="100" w:hangingChars="200" w:hanging="200"/>
    </w:pPr>
  </w:style>
  <w:style w:type="paragraph" w:styleId="List4">
    <w:name w:val="List 4"/>
    <w:basedOn w:val="Normal"/>
    <w:rsid w:val="009F087C"/>
    <w:pPr>
      <w:ind w:leftChars="600" w:left="100" w:hangingChars="200" w:hanging="200"/>
    </w:pPr>
  </w:style>
  <w:style w:type="paragraph" w:styleId="List5">
    <w:name w:val="List 5"/>
    <w:basedOn w:val="Normal"/>
    <w:rsid w:val="009F087C"/>
    <w:pPr>
      <w:ind w:leftChars="800" w:left="100" w:hangingChars="200" w:hanging="200"/>
    </w:pPr>
  </w:style>
  <w:style w:type="paragraph" w:styleId="ListNumber">
    <w:name w:val="List Number"/>
    <w:basedOn w:val="Normal"/>
    <w:rsid w:val="009F087C"/>
    <w:pPr>
      <w:numPr>
        <w:numId w:val="3"/>
      </w:numPr>
    </w:pPr>
  </w:style>
  <w:style w:type="paragraph" w:styleId="ListNumber2">
    <w:name w:val="List Number 2"/>
    <w:basedOn w:val="Normal"/>
    <w:rsid w:val="009F087C"/>
    <w:pPr>
      <w:numPr>
        <w:numId w:val="4"/>
      </w:numPr>
    </w:pPr>
  </w:style>
  <w:style w:type="paragraph" w:styleId="ListNumber3">
    <w:name w:val="List Number 3"/>
    <w:basedOn w:val="Normal"/>
    <w:rsid w:val="009F087C"/>
    <w:pPr>
      <w:numPr>
        <w:numId w:val="5"/>
      </w:numPr>
    </w:pPr>
  </w:style>
  <w:style w:type="paragraph" w:styleId="ListNumber4">
    <w:name w:val="List Number 4"/>
    <w:basedOn w:val="Normal"/>
    <w:rsid w:val="009F087C"/>
    <w:pPr>
      <w:numPr>
        <w:numId w:val="6"/>
      </w:numPr>
    </w:pPr>
  </w:style>
  <w:style w:type="paragraph" w:styleId="ListNumber5">
    <w:name w:val="List Number 5"/>
    <w:basedOn w:val="Normal"/>
    <w:rsid w:val="009F087C"/>
    <w:pPr>
      <w:numPr>
        <w:numId w:val="7"/>
      </w:numPr>
    </w:pPr>
  </w:style>
  <w:style w:type="paragraph" w:styleId="ListContinue">
    <w:name w:val="List Continue"/>
    <w:basedOn w:val="Normal"/>
    <w:rsid w:val="009F087C"/>
    <w:pPr>
      <w:spacing w:after="120"/>
      <w:ind w:leftChars="200" w:left="420"/>
    </w:pPr>
  </w:style>
  <w:style w:type="paragraph" w:styleId="ListContinue2">
    <w:name w:val="List Continue 2"/>
    <w:basedOn w:val="Normal"/>
    <w:rsid w:val="009F087C"/>
    <w:pPr>
      <w:spacing w:after="120"/>
      <w:ind w:leftChars="400" w:left="840"/>
    </w:pPr>
  </w:style>
  <w:style w:type="paragraph" w:styleId="ListContinue3">
    <w:name w:val="List Continue 3"/>
    <w:basedOn w:val="Normal"/>
    <w:rsid w:val="009F087C"/>
    <w:pPr>
      <w:spacing w:after="120"/>
      <w:ind w:leftChars="600" w:left="1260"/>
    </w:pPr>
  </w:style>
  <w:style w:type="paragraph" w:styleId="ListContinue4">
    <w:name w:val="List Continue 4"/>
    <w:basedOn w:val="Normal"/>
    <w:rsid w:val="009F087C"/>
    <w:pPr>
      <w:spacing w:after="120"/>
      <w:ind w:leftChars="800" w:left="1680"/>
    </w:pPr>
  </w:style>
  <w:style w:type="paragraph" w:styleId="ListContinue5">
    <w:name w:val="List Continue 5"/>
    <w:basedOn w:val="Normal"/>
    <w:rsid w:val="009F087C"/>
    <w:pPr>
      <w:spacing w:after="120"/>
      <w:ind w:leftChars="1000" w:left="2100"/>
    </w:pPr>
  </w:style>
  <w:style w:type="paragraph" w:styleId="ListBullet">
    <w:name w:val="List Bullet"/>
    <w:basedOn w:val="Normal"/>
    <w:autoRedefine/>
    <w:rsid w:val="009F087C"/>
    <w:pPr>
      <w:numPr>
        <w:numId w:val="8"/>
      </w:numPr>
    </w:pPr>
  </w:style>
  <w:style w:type="paragraph" w:styleId="ListBullet2">
    <w:name w:val="List Bullet 2"/>
    <w:basedOn w:val="Normal"/>
    <w:autoRedefine/>
    <w:rsid w:val="009F087C"/>
    <w:pPr>
      <w:numPr>
        <w:numId w:val="9"/>
      </w:numPr>
    </w:pPr>
  </w:style>
  <w:style w:type="paragraph" w:styleId="ListBullet3">
    <w:name w:val="List Bullet 3"/>
    <w:basedOn w:val="Normal"/>
    <w:autoRedefine/>
    <w:rsid w:val="009F087C"/>
    <w:pPr>
      <w:numPr>
        <w:numId w:val="10"/>
      </w:numPr>
    </w:pPr>
  </w:style>
  <w:style w:type="paragraph" w:styleId="ListBullet4">
    <w:name w:val="List Bullet 4"/>
    <w:basedOn w:val="Normal"/>
    <w:autoRedefine/>
    <w:rsid w:val="009F087C"/>
    <w:pPr>
      <w:numPr>
        <w:numId w:val="11"/>
      </w:numPr>
    </w:pPr>
  </w:style>
  <w:style w:type="paragraph" w:styleId="ListBullet5">
    <w:name w:val="List Bullet 5"/>
    <w:basedOn w:val="Normal"/>
    <w:autoRedefine/>
    <w:rsid w:val="009F087C"/>
    <w:pPr>
      <w:numPr>
        <w:numId w:val="12"/>
      </w:numPr>
    </w:pPr>
  </w:style>
  <w:style w:type="table" w:styleId="TableList1">
    <w:name w:val="Table List 1"/>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9F087C"/>
    <w:pPr>
      <w:adjustRightInd w:val="0"/>
      <w:snapToGrid w:val="0"/>
      <w:spacing w:before="160" w:after="160" w:line="240" w:lineRule="atLeast"/>
      <w:ind w:left="1701"/>
    </w:pPr>
    <w:rPr>
      <w:rFonts w:ascii="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TableList7">
    <w:name w:val="Table List 7"/>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TableContemporary">
    <w:name w:val="Table Contemporary"/>
    <w:basedOn w:val="TableNormal"/>
    <w:rsid w:val="009F087C"/>
    <w:pPr>
      <w:adjustRightInd w:val="0"/>
      <w:snapToGrid w:val="0"/>
      <w:spacing w:before="160" w:after="160" w:line="240" w:lineRule="atLeast"/>
      <w:ind w:left="1701"/>
    </w:pPr>
    <w:rPr>
      <w:rFonts w:ascii="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ormalWeb">
    <w:name w:val="Normal (Web)"/>
    <w:basedOn w:val="Normal"/>
    <w:rsid w:val="009F087C"/>
    <w:rPr>
      <w:rFonts w:cs="Times New Roman"/>
    </w:rPr>
  </w:style>
  <w:style w:type="paragraph" w:styleId="Signature">
    <w:name w:val="Signature"/>
    <w:basedOn w:val="Normal"/>
    <w:link w:val="SignatureChar"/>
    <w:rsid w:val="009F087C"/>
    <w:pPr>
      <w:ind w:leftChars="2100" w:left="100"/>
    </w:pPr>
  </w:style>
  <w:style w:type="character" w:customStyle="1" w:styleId="SignatureChar">
    <w:name w:val="Signature Char"/>
    <w:basedOn w:val="DefaultParagraphFont"/>
    <w:link w:val="Signature"/>
    <w:rsid w:val="008942E4"/>
    <w:rPr>
      <w:rFonts w:ascii="Times New Roman" w:hAnsi="Times New Roman" w:cs="Arial"/>
      <w:kern w:val="2"/>
      <w:sz w:val="21"/>
      <w:szCs w:val="21"/>
    </w:rPr>
  </w:style>
  <w:style w:type="paragraph" w:styleId="Date">
    <w:name w:val="Date"/>
    <w:basedOn w:val="Normal"/>
    <w:next w:val="Normal"/>
    <w:link w:val="DateChar"/>
    <w:rsid w:val="009F087C"/>
    <w:pPr>
      <w:ind w:leftChars="2500" w:left="100"/>
    </w:pPr>
  </w:style>
  <w:style w:type="character" w:customStyle="1" w:styleId="DateChar">
    <w:name w:val="Date Char"/>
    <w:basedOn w:val="DefaultParagraphFont"/>
    <w:link w:val="Date"/>
    <w:rsid w:val="008942E4"/>
    <w:rPr>
      <w:rFonts w:ascii="Times New Roman" w:hAnsi="Times New Roman" w:cs="Arial"/>
      <w:kern w:val="2"/>
      <w:sz w:val="21"/>
      <w:szCs w:val="21"/>
    </w:rPr>
  </w:style>
  <w:style w:type="table" w:styleId="TableColumns1">
    <w:name w:val="Table Columns 1"/>
    <w:basedOn w:val="TableNormal"/>
    <w:rsid w:val="009F087C"/>
    <w:pPr>
      <w:adjustRightInd w:val="0"/>
      <w:snapToGrid w:val="0"/>
      <w:spacing w:before="160" w:after="160" w:line="240" w:lineRule="atLeast"/>
      <w:ind w:left="1701"/>
    </w:pPr>
    <w:rPr>
      <w:rFonts w:ascii="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9F087C"/>
    <w:pPr>
      <w:adjustRightInd w:val="0"/>
      <w:snapToGrid w:val="0"/>
      <w:spacing w:before="160" w:after="160" w:line="240" w:lineRule="atLeast"/>
      <w:ind w:left="1701"/>
    </w:pPr>
    <w:rPr>
      <w:rFonts w:ascii="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9F087C"/>
    <w:pPr>
      <w:adjustRightInd w:val="0"/>
      <w:snapToGrid w:val="0"/>
      <w:spacing w:before="160" w:after="160" w:line="240" w:lineRule="atLeast"/>
      <w:ind w:left="1701"/>
    </w:pPr>
    <w:rPr>
      <w:rFonts w:ascii="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9F087C"/>
    <w:pPr>
      <w:adjustRightInd w:val="0"/>
      <w:snapToGrid w:val="0"/>
      <w:spacing w:before="160" w:after="160" w:line="240" w:lineRule="atLeast"/>
      <w:ind w:left="1701"/>
    </w:pPr>
    <w:rPr>
      <w:rFonts w:ascii="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9F087C"/>
    <w:pPr>
      <w:adjustRightInd w:val="0"/>
      <w:snapToGrid w:val="0"/>
      <w:spacing w:before="160" w:after="160" w:line="240" w:lineRule="atLeast"/>
      <w:ind w:left="1701"/>
    </w:pPr>
    <w:rPr>
      <w:rFonts w:ascii="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2">
    <w:name w:val="Table Grid 2"/>
    <w:basedOn w:val="TableNormal"/>
    <w:rsid w:val="009F087C"/>
    <w:pPr>
      <w:adjustRightInd w:val="0"/>
      <w:snapToGrid w:val="0"/>
      <w:spacing w:before="160" w:after="160" w:line="240" w:lineRule="atLeast"/>
      <w:ind w:left="1701"/>
    </w:pPr>
    <w:rPr>
      <w:rFonts w:ascii="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4">
    <w:name w:val="Table Grid 4"/>
    <w:basedOn w:val="TableNormal"/>
    <w:rsid w:val="009F087C"/>
    <w:pPr>
      <w:adjustRightInd w:val="0"/>
      <w:snapToGrid w:val="0"/>
      <w:spacing w:before="160" w:after="160" w:line="240" w:lineRule="atLeast"/>
      <w:ind w:left="1701"/>
    </w:pPr>
    <w:rPr>
      <w:rFonts w:ascii="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9F087C"/>
    <w:pPr>
      <w:adjustRightInd w:val="0"/>
      <w:snapToGrid w:val="0"/>
      <w:spacing w:before="160" w:after="160" w:line="240" w:lineRule="atLeast"/>
      <w:ind w:left="1701"/>
    </w:pPr>
    <w:rPr>
      <w:rFonts w:ascii="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9F087C"/>
    <w:pPr>
      <w:adjustRightInd w:val="0"/>
      <w:snapToGrid w:val="0"/>
      <w:spacing w:before="160" w:after="160" w:line="240" w:lineRule="atLeast"/>
      <w:ind w:left="1701"/>
    </w:pPr>
    <w:rPr>
      <w:rFonts w:ascii="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lockText">
    <w:name w:val="Block Text"/>
    <w:basedOn w:val="Normal"/>
    <w:rsid w:val="009F087C"/>
    <w:pPr>
      <w:spacing w:after="120"/>
      <w:ind w:leftChars="700" w:left="1440" w:rightChars="700" w:right="1440"/>
    </w:pPr>
  </w:style>
  <w:style w:type="numbering" w:styleId="ArticleSection">
    <w:name w:val="Outline List 3"/>
    <w:basedOn w:val="NoList"/>
    <w:rsid w:val="009F087C"/>
    <w:pPr>
      <w:numPr>
        <w:numId w:val="13"/>
      </w:numPr>
    </w:pPr>
  </w:style>
  <w:style w:type="paragraph" w:styleId="EnvelopeAddress">
    <w:name w:val="envelope address"/>
    <w:basedOn w:val="Normal"/>
    <w:rsid w:val="009F087C"/>
    <w:pPr>
      <w:framePr w:w="7920" w:h="1980" w:hRule="exact" w:hSpace="180" w:wrap="auto" w:hAnchor="page" w:xAlign="center" w:yAlign="bottom"/>
      <w:ind w:leftChars="1400" w:left="100"/>
    </w:pPr>
    <w:rPr>
      <w:rFonts w:ascii="Arial" w:hAnsi="Arial"/>
    </w:rPr>
  </w:style>
  <w:style w:type="paragraph" w:styleId="MessageHeader">
    <w:name w:val="Message Header"/>
    <w:basedOn w:val="Normal"/>
    <w:link w:val="MessageHeaderChar"/>
    <w:rsid w:val="009F087C"/>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rPr>
  </w:style>
  <w:style w:type="character" w:customStyle="1" w:styleId="MessageHeaderChar">
    <w:name w:val="Message Header Char"/>
    <w:basedOn w:val="DefaultParagraphFont"/>
    <w:link w:val="MessageHeader"/>
    <w:rsid w:val="008942E4"/>
    <w:rPr>
      <w:rFonts w:ascii="Arial" w:hAnsi="Arial" w:cs="Arial"/>
      <w:kern w:val="2"/>
      <w:sz w:val="21"/>
      <w:szCs w:val="21"/>
      <w:shd w:val="pct20" w:color="auto" w:fill="auto"/>
    </w:rPr>
  </w:style>
  <w:style w:type="character" w:styleId="LineNumber">
    <w:name w:val="line number"/>
    <w:basedOn w:val="DefaultParagraphFont"/>
    <w:rsid w:val="009F087C"/>
  </w:style>
  <w:style w:type="character" w:styleId="PageNumber">
    <w:name w:val="page number"/>
    <w:basedOn w:val="DefaultParagraphFont"/>
    <w:rsid w:val="009F087C"/>
  </w:style>
  <w:style w:type="character" w:styleId="FollowedHyperlink">
    <w:name w:val="FollowedHyperlink"/>
    <w:rsid w:val="009F087C"/>
    <w:rPr>
      <w:color w:val="800080"/>
      <w:u w:val="none"/>
    </w:rPr>
  </w:style>
  <w:style w:type="paragraph" w:styleId="BodyText">
    <w:name w:val="Body Text"/>
    <w:basedOn w:val="Normal"/>
    <w:link w:val="BodyTextChar"/>
    <w:uiPriority w:val="99"/>
    <w:rsid w:val="009F087C"/>
    <w:pPr>
      <w:spacing w:after="120"/>
    </w:pPr>
  </w:style>
  <w:style w:type="character" w:customStyle="1" w:styleId="BodyTextChar">
    <w:name w:val="Body Text Char"/>
    <w:basedOn w:val="DefaultParagraphFont"/>
    <w:link w:val="BodyText"/>
    <w:uiPriority w:val="99"/>
    <w:rsid w:val="008942E4"/>
    <w:rPr>
      <w:rFonts w:ascii="Times New Roman" w:hAnsi="Times New Roman" w:cs="Arial"/>
      <w:kern w:val="2"/>
      <w:sz w:val="21"/>
      <w:szCs w:val="21"/>
    </w:rPr>
  </w:style>
  <w:style w:type="paragraph" w:styleId="BodyTextFirstIndent">
    <w:name w:val="Body Text First Indent"/>
    <w:aliases w:val="正文首行缩进 Char Char Char Char Char Char Char Char Char Char Char Char Char Char Char Char Char Char Char Char Char Char Char Char ,Body Text First Indent 1"/>
    <w:basedOn w:val="BodyText"/>
    <w:link w:val="BodyTextFirstIndentChar"/>
    <w:rsid w:val="009F087C"/>
    <w:pPr>
      <w:ind w:firstLineChars="100" w:firstLine="420"/>
    </w:pPr>
  </w:style>
  <w:style w:type="character" w:customStyle="1" w:styleId="BodyTextFirstIndentChar">
    <w:name w:val="Body Text First Indent Char"/>
    <w:aliases w:val="正文首行缩进 Char Char Char Char Char Char Char Char Char Char Char Char Char Char Char Char Char Char Char Char Char Char Char Char  Char,Body Text First Indent 1 Char"/>
    <w:basedOn w:val="BodyTextChar"/>
    <w:link w:val="BodyTextFirstIndent"/>
    <w:rsid w:val="008942E4"/>
    <w:rPr>
      <w:rFonts w:ascii="Times New Roman" w:hAnsi="Times New Roman" w:cs="Arial"/>
      <w:kern w:val="2"/>
      <w:sz w:val="21"/>
      <w:szCs w:val="21"/>
    </w:rPr>
  </w:style>
  <w:style w:type="paragraph" w:styleId="BodyTextIndent">
    <w:name w:val="Body Text Indent"/>
    <w:basedOn w:val="Normal"/>
    <w:link w:val="BodyTextIndentChar"/>
    <w:rsid w:val="009F087C"/>
    <w:pPr>
      <w:spacing w:after="120"/>
      <w:ind w:leftChars="200" w:left="420"/>
    </w:pPr>
  </w:style>
  <w:style w:type="character" w:customStyle="1" w:styleId="BodyTextIndentChar">
    <w:name w:val="Body Text Indent Char"/>
    <w:basedOn w:val="DefaultParagraphFont"/>
    <w:link w:val="BodyTextIndent"/>
    <w:rsid w:val="008942E4"/>
    <w:rPr>
      <w:rFonts w:ascii="Times New Roman" w:hAnsi="Times New Roman" w:cs="Arial"/>
      <w:kern w:val="2"/>
      <w:sz w:val="21"/>
      <w:szCs w:val="21"/>
    </w:rPr>
  </w:style>
  <w:style w:type="paragraph" w:styleId="BodyTextFirstIndent2">
    <w:name w:val="Body Text First Indent 2"/>
    <w:basedOn w:val="BodyTextIndent"/>
    <w:link w:val="BodyTextFirstIndent2Char"/>
    <w:rsid w:val="009F087C"/>
    <w:pPr>
      <w:ind w:firstLineChars="200" w:firstLine="420"/>
    </w:pPr>
  </w:style>
  <w:style w:type="character" w:customStyle="1" w:styleId="BodyTextFirstIndent2Char">
    <w:name w:val="Body Text First Indent 2 Char"/>
    <w:basedOn w:val="BodyTextIndentChar"/>
    <w:link w:val="BodyTextFirstIndent2"/>
    <w:rsid w:val="008942E4"/>
    <w:rPr>
      <w:rFonts w:ascii="Times New Roman" w:hAnsi="Times New Roman" w:cs="Arial"/>
      <w:kern w:val="2"/>
      <w:sz w:val="21"/>
      <w:szCs w:val="21"/>
    </w:rPr>
  </w:style>
  <w:style w:type="paragraph" w:styleId="NormalIndent">
    <w:name w:val="Normal Indent"/>
    <w:aliases w:val="正文（首行缩进两字）,特点,ALT+Z,特点 Char,水上软件,正文缩进William,四号,标题4,段1,缩进,中文正文,正文（首行缩进,ÕýÎÄ£¨Ê×ÐÐËõ½øÁ½×Ö£©,ÌØµã,ÌØµã Char,Ë®ÉÏÈí¼þ,ÕýÎÄËõ½øWilliam,ËÄºÅ,±êÌâ4,¶Î1,Ëõ½ø,ÖÐÎÄÕýÎÄ,ÕýÎÄ£¨Ê×ÐÐËõ½ø,?y??¡ê¡§¨º¡ÁDD????¨¢?¡Á?¡ê?,¨¬?¦Ì?,¨¬?¦Ì? Char,??¨¦?¨¨¨ª?t"/>
    <w:basedOn w:val="Normal"/>
    <w:rsid w:val="009F087C"/>
    <w:pPr>
      <w:ind w:firstLineChars="200" w:firstLine="420"/>
    </w:pPr>
  </w:style>
  <w:style w:type="paragraph" w:styleId="BodyText2">
    <w:name w:val="Body Text 2"/>
    <w:basedOn w:val="Normal"/>
    <w:link w:val="BodyText2Char"/>
    <w:rsid w:val="009F087C"/>
    <w:pPr>
      <w:spacing w:after="120" w:line="480" w:lineRule="auto"/>
    </w:pPr>
  </w:style>
  <w:style w:type="character" w:customStyle="1" w:styleId="BodyText2Char">
    <w:name w:val="Body Text 2 Char"/>
    <w:basedOn w:val="DefaultParagraphFont"/>
    <w:link w:val="BodyText2"/>
    <w:rsid w:val="008942E4"/>
    <w:rPr>
      <w:rFonts w:ascii="Times New Roman" w:hAnsi="Times New Roman" w:cs="Arial"/>
      <w:kern w:val="2"/>
      <w:sz w:val="21"/>
      <w:szCs w:val="21"/>
    </w:rPr>
  </w:style>
  <w:style w:type="paragraph" w:styleId="BodyText3">
    <w:name w:val="Body Text 3"/>
    <w:basedOn w:val="Normal"/>
    <w:link w:val="BodyText3Char"/>
    <w:rsid w:val="009F087C"/>
    <w:pPr>
      <w:spacing w:after="120"/>
    </w:pPr>
    <w:rPr>
      <w:sz w:val="16"/>
      <w:szCs w:val="16"/>
    </w:rPr>
  </w:style>
  <w:style w:type="character" w:customStyle="1" w:styleId="BodyText3Char">
    <w:name w:val="Body Text 3 Char"/>
    <w:basedOn w:val="DefaultParagraphFont"/>
    <w:link w:val="BodyText3"/>
    <w:rsid w:val="008942E4"/>
    <w:rPr>
      <w:rFonts w:ascii="Times New Roman" w:hAnsi="Times New Roman" w:cs="Arial"/>
      <w:kern w:val="2"/>
      <w:sz w:val="16"/>
      <w:szCs w:val="16"/>
    </w:rPr>
  </w:style>
  <w:style w:type="paragraph" w:styleId="BodyTextIndent2">
    <w:name w:val="Body Text Indent 2"/>
    <w:basedOn w:val="Normal"/>
    <w:link w:val="BodyTextIndent2Char"/>
    <w:rsid w:val="009F087C"/>
    <w:pPr>
      <w:spacing w:after="120" w:line="480" w:lineRule="auto"/>
      <w:ind w:leftChars="200" w:left="420"/>
    </w:pPr>
  </w:style>
  <w:style w:type="character" w:customStyle="1" w:styleId="BodyTextIndent2Char">
    <w:name w:val="Body Text Indent 2 Char"/>
    <w:basedOn w:val="DefaultParagraphFont"/>
    <w:link w:val="BodyTextIndent2"/>
    <w:rsid w:val="008942E4"/>
    <w:rPr>
      <w:rFonts w:ascii="Times New Roman" w:hAnsi="Times New Roman" w:cs="Arial"/>
      <w:kern w:val="2"/>
      <w:sz w:val="21"/>
      <w:szCs w:val="21"/>
    </w:rPr>
  </w:style>
  <w:style w:type="paragraph" w:styleId="BodyTextIndent3">
    <w:name w:val="Body Text Indent 3"/>
    <w:basedOn w:val="Normal"/>
    <w:link w:val="BodyTextIndent3Char"/>
    <w:rsid w:val="009F087C"/>
    <w:pPr>
      <w:spacing w:after="120"/>
      <w:ind w:leftChars="200" w:left="420"/>
    </w:pPr>
    <w:rPr>
      <w:sz w:val="16"/>
      <w:szCs w:val="16"/>
    </w:rPr>
  </w:style>
  <w:style w:type="character" w:customStyle="1" w:styleId="BodyTextIndent3Char">
    <w:name w:val="Body Text Indent 3 Char"/>
    <w:basedOn w:val="DefaultParagraphFont"/>
    <w:link w:val="BodyTextIndent3"/>
    <w:rsid w:val="008942E4"/>
    <w:rPr>
      <w:rFonts w:ascii="Times New Roman" w:hAnsi="Times New Roman" w:cs="Arial"/>
      <w:kern w:val="2"/>
      <w:sz w:val="16"/>
      <w:szCs w:val="16"/>
    </w:rPr>
  </w:style>
  <w:style w:type="paragraph" w:styleId="NoteHeading">
    <w:name w:val="Note Heading"/>
    <w:basedOn w:val="Normal"/>
    <w:next w:val="Normal"/>
    <w:link w:val="NoteHeadingChar"/>
    <w:rsid w:val="009F087C"/>
    <w:pPr>
      <w:jc w:val="center"/>
    </w:pPr>
  </w:style>
  <w:style w:type="character" w:customStyle="1" w:styleId="NoteHeadingChar">
    <w:name w:val="Note Heading Char"/>
    <w:basedOn w:val="DefaultParagraphFont"/>
    <w:link w:val="NoteHeading"/>
    <w:rsid w:val="008942E4"/>
    <w:rPr>
      <w:rFonts w:ascii="Times New Roman" w:hAnsi="Times New Roman" w:cs="Arial"/>
      <w:kern w:val="2"/>
      <w:sz w:val="21"/>
      <w:szCs w:val="21"/>
    </w:rPr>
  </w:style>
  <w:style w:type="paragraph" w:customStyle="1" w:styleId="ItemStepinTable">
    <w:name w:val="Item Step in Table"/>
    <w:rsid w:val="009F087C"/>
    <w:pPr>
      <w:numPr>
        <w:numId w:val="16"/>
      </w:numPr>
      <w:topLinePunct/>
      <w:spacing w:before="80" w:after="80" w:line="240" w:lineRule="atLeast"/>
    </w:pPr>
    <w:rPr>
      <w:rFonts w:ascii="Times New Roman" w:hAnsi="Times New Roman" w:cs="Arial"/>
      <w:sz w:val="21"/>
      <w:szCs w:val="22"/>
    </w:rPr>
  </w:style>
  <w:style w:type="paragraph" w:customStyle="1" w:styleId="End">
    <w:name w:val="End"/>
    <w:basedOn w:val="Normal"/>
    <w:rsid w:val="009F087C"/>
    <w:pPr>
      <w:spacing w:after="400"/>
    </w:pPr>
    <w:rPr>
      <w:b/>
    </w:rPr>
  </w:style>
  <w:style w:type="paragraph" w:customStyle="1" w:styleId="1">
    <w:name w:val="样式1"/>
    <w:basedOn w:val="End"/>
    <w:semiHidden/>
    <w:rsid w:val="009F087C"/>
    <w:rPr>
      <w:b w:val="0"/>
    </w:rPr>
  </w:style>
  <w:style w:type="paragraph" w:customStyle="1" w:styleId="NotesTextListinTable">
    <w:name w:val="Notes Text List in Table"/>
    <w:rsid w:val="009F087C"/>
    <w:pPr>
      <w:numPr>
        <w:numId w:val="19"/>
      </w:numPr>
      <w:adjustRightInd w:val="0"/>
      <w:snapToGrid w:val="0"/>
      <w:spacing w:before="40" w:after="80" w:line="200" w:lineRule="atLeast"/>
    </w:pPr>
    <w:rPr>
      <w:rFonts w:ascii="Times New Roman" w:eastAsia="KaiTi_GB2312" w:hAnsi="Times New Roman" w:cs="Arial"/>
      <w:iCs/>
      <w:kern w:val="2"/>
      <w:sz w:val="18"/>
      <w:szCs w:val="18"/>
    </w:rPr>
  </w:style>
  <w:style w:type="paragraph" w:customStyle="1" w:styleId="ItemStep">
    <w:name w:val="Item Step"/>
    <w:link w:val="ItemStepChar"/>
    <w:rsid w:val="009F087C"/>
    <w:pPr>
      <w:numPr>
        <w:ilvl w:val="6"/>
        <w:numId w:val="22"/>
      </w:numPr>
      <w:adjustRightInd w:val="0"/>
      <w:snapToGrid w:val="0"/>
      <w:spacing w:before="80" w:after="80" w:line="240" w:lineRule="atLeast"/>
      <w:outlineLvl w:val="6"/>
    </w:pPr>
    <w:rPr>
      <w:rFonts w:ascii="Times New Roman" w:hAnsi="Times New Roman" w:cs="Arial"/>
      <w:sz w:val="21"/>
      <w:szCs w:val="21"/>
    </w:rPr>
  </w:style>
  <w:style w:type="paragraph" w:customStyle="1" w:styleId="NotesText">
    <w:name w:val="Notes Text"/>
    <w:basedOn w:val="CAUTIONText"/>
    <w:link w:val="NotesTextChar"/>
    <w:rsid w:val="009F087C"/>
    <w:pPr>
      <w:pBdr>
        <w:bottom w:val="none" w:sz="0" w:space="0" w:color="auto"/>
      </w:pBdr>
      <w:spacing w:before="40" w:line="200" w:lineRule="atLeast"/>
      <w:ind w:left="2075"/>
    </w:pPr>
    <w:rPr>
      <w:sz w:val="18"/>
      <w:szCs w:val="18"/>
    </w:rPr>
  </w:style>
  <w:style w:type="paragraph" w:customStyle="1" w:styleId="NotesTextList">
    <w:name w:val="Notes Text List"/>
    <w:basedOn w:val="CAUTIONTextList"/>
    <w:rsid w:val="009F087C"/>
    <w:pPr>
      <w:numPr>
        <w:numId w:val="2"/>
      </w:numPr>
      <w:pBdr>
        <w:bottom w:val="none" w:sz="0" w:space="0" w:color="auto"/>
      </w:pBdr>
      <w:spacing w:before="40" w:line="200" w:lineRule="atLeast"/>
    </w:pPr>
    <w:rPr>
      <w:sz w:val="18"/>
      <w:szCs w:val="18"/>
    </w:rPr>
  </w:style>
  <w:style w:type="paragraph" w:customStyle="1" w:styleId="BlockLabelinAppendix">
    <w:name w:val="Block Label in Appendix"/>
    <w:basedOn w:val="BlockLabel"/>
    <w:next w:val="Normal"/>
    <w:rsid w:val="009F087C"/>
    <w:pPr>
      <w:numPr>
        <w:numId w:val="21"/>
      </w:numPr>
      <w:topLinePunct w:val="0"/>
    </w:pPr>
    <w:rPr>
      <w:rFonts w:eastAsia="Arial"/>
    </w:rPr>
  </w:style>
  <w:style w:type="paragraph" w:customStyle="1" w:styleId="FigureDescriptioninAppendix">
    <w:name w:val="Figure Description in Appendix"/>
    <w:basedOn w:val="FigureDescription"/>
    <w:next w:val="Figure"/>
    <w:rsid w:val="009F087C"/>
    <w:pPr>
      <w:keepNext w:val="0"/>
      <w:numPr>
        <w:ilvl w:val="6"/>
        <w:numId w:val="21"/>
      </w:numPr>
    </w:pPr>
    <w:rPr>
      <w:rFonts w:eastAsia="SimSun"/>
    </w:rPr>
  </w:style>
  <w:style w:type="paragraph" w:customStyle="1" w:styleId="ItemStepinAppendix">
    <w:name w:val="Item Step in Appendix"/>
    <w:basedOn w:val="ItemStep"/>
    <w:rsid w:val="009F087C"/>
    <w:pPr>
      <w:numPr>
        <w:ilvl w:val="5"/>
        <w:numId w:val="21"/>
      </w:numPr>
      <w:outlineLvl w:val="5"/>
    </w:pPr>
  </w:style>
  <w:style w:type="paragraph" w:customStyle="1" w:styleId="StepinAppendix">
    <w:name w:val="Step in Appendix"/>
    <w:basedOn w:val="Step"/>
    <w:rsid w:val="009F087C"/>
    <w:pPr>
      <w:numPr>
        <w:ilvl w:val="4"/>
        <w:numId w:val="21"/>
      </w:numPr>
      <w:topLinePunct w:val="0"/>
      <w:outlineLvl w:val="4"/>
    </w:pPr>
  </w:style>
  <w:style w:type="paragraph" w:customStyle="1" w:styleId="TableDescriptioninAppendix">
    <w:name w:val="Table Description in Appendix"/>
    <w:basedOn w:val="Normal"/>
    <w:next w:val="Normal"/>
    <w:rsid w:val="009F087C"/>
    <w:pPr>
      <w:keepNext/>
      <w:numPr>
        <w:ilvl w:val="7"/>
        <w:numId w:val="21"/>
      </w:numPr>
      <w:topLinePunct w:val="0"/>
      <w:spacing w:before="320" w:after="80"/>
    </w:pPr>
    <w:rPr>
      <w:spacing w:val="-4"/>
    </w:rPr>
  </w:style>
  <w:style w:type="paragraph" w:customStyle="1" w:styleId="Cover2">
    <w:name w:val="Cover 2"/>
    <w:uiPriority w:val="99"/>
    <w:rsid w:val="009F087C"/>
    <w:pPr>
      <w:adjustRightInd w:val="0"/>
      <w:snapToGrid w:val="0"/>
    </w:pPr>
    <w:rPr>
      <w:rFonts w:ascii="Arial" w:eastAsia="SimHei" w:hAnsi="Arial" w:cs="Arial"/>
      <w:noProof/>
      <w:sz w:val="32"/>
      <w:szCs w:val="32"/>
      <w:lang w:eastAsia="en-US"/>
    </w:rPr>
  </w:style>
  <w:style w:type="paragraph" w:customStyle="1" w:styleId="CoverText">
    <w:name w:val="Cover Text"/>
    <w:rsid w:val="009F087C"/>
    <w:pPr>
      <w:adjustRightInd w:val="0"/>
      <w:snapToGrid w:val="0"/>
      <w:spacing w:before="80" w:after="80" w:line="240" w:lineRule="atLeast"/>
      <w:jc w:val="both"/>
    </w:pPr>
    <w:rPr>
      <w:rFonts w:ascii="Arial" w:eastAsia="SimHei" w:hAnsi="Arial" w:cs="Arial"/>
      <w:snapToGrid w:val="0"/>
    </w:rPr>
  </w:style>
  <w:style w:type="paragraph" w:customStyle="1" w:styleId="Cover3">
    <w:name w:val="Cover 3"/>
    <w:basedOn w:val="Normal"/>
    <w:rsid w:val="009F087C"/>
    <w:pPr>
      <w:widowControl w:val="0"/>
      <w:topLinePunct w:val="0"/>
      <w:spacing w:before="80" w:after="80"/>
      <w:ind w:left="0"/>
    </w:pPr>
    <w:rPr>
      <w:rFonts w:ascii="Arial" w:eastAsia="SimHei" w:hAnsi="Arial"/>
      <w:b/>
      <w:bCs/>
      <w:spacing w:val="-4"/>
      <w:sz w:val="22"/>
      <w:szCs w:val="22"/>
    </w:rPr>
  </w:style>
  <w:style w:type="paragraph" w:customStyle="1" w:styleId="TOC10">
    <w:name w:val="TOC 标题1"/>
    <w:next w:val="TOC1"/>
    <w:semiHidden/>
    <w:rsid w:val="009F087C"/>
    <w:pPr>
      <w:keepNext/>
      <w:snapToGrid w:val="0"/>
      <w:spacing w:before="480" w:after="360"/>
      <w:jc w:val="center"/>
    </w:pPr>
    <w:rPr>
      <w:rFonts w:ascii="Arial" w:eastAsia="SimHei" w:hAnsi="Arial" w:cs="Arial"/>
      <w:noProof/>
      <w:sz w:val="36"/>
      <w:szCs w:val="36"/>
    </w:rPr>
  </w:style>
  <w:style w:type="table" w:customStyle="1" w:styleId="a">
    <w:name w:val="正文中的表格"/>
    <w:basedOn w:val="TableGrid"/>
    <w:rsid w:val="008942E4"/>
    <w:pPr>
      <w:widowControl/>
    </w:pPr>
    <w:rPr>
      <w:rFonts w:ascii="Arial Narrow" w:hAnsi="Arial Narrow" w:cs="Arial Narrow"/>
    </w:rPr>
    <w:tblPr>
      <w:tblInd w:w="1242" w:type="dxa"/>
      <w:tblCellMar>
        <w:top w:w="0" w:type="dxa"/>
        <w:left w:w="108" w:type="dxa"/>
        <w:bottom w:w="0" w:type="dxa"/>
        <w:right w:w="108" w:type="dxa"/>
      </w:tblCellMar>
    </w:tblPr>
    <w:trPr>
      <w:cantSplit/>
    </w:trPr>
    <w:tcPr>
      <w:vAlign w:val="center"/>
    </w:tcPr>
  </w:style>
  <w:style w:type="paragraph" w:customStyle="1" w:styleId="CharChar1CharCharCharChar3CharCharCharCharCharCharCharCharCharCharCharCharCharCharCharCharCharCharCharChar">
    <w:name w:val="Char Char1 Char Char Char Char3 Char Char Char Char Char Char Char Char Char Char Char Char Char Char Char Char Char Char Char Char"/>
    <w:basedOn w:val="Normal"/>
    <w:semiHidden/>
    <w:rsid w:val="008942E4"/>
    <w:pPr>
      <w:topLinePunct w:val="0"/>
      <w:adjustRightInd/>
      <w:snapToGrid/>
      <w:spacing w:before="0" w:line="240" w:lineRule="exact"/>
      <w:ind w:left="0"/>
    </w:pPr>
    <w:rPr>
      <w:rFonts w:cs="Times New Roman"/>
      <w:kern w:val="0"/>
      <w:sz w:val="22"/>
      <w:szCs w:val="22"/>
      <w:lang w:eastAsia="en-US"/>
    </w:rPr>
  </w:style>
  <w:style w:type="paragraph" w:customStyle="1" w:styleId="ItemlistTextTD">
    <w:name w:val="Item list Text TD"/>
    <w:basedOn w:val="TerminalDisplay"/>
    <w:rsid w:val="009F087C"/>
    <w:pPr>
      <w:ind w:left="2126"/>
    </w:pPr>
    <w:rPr>
      <w:spacing w:val="-1"/>
    </w:rPr>
  </w:style>
  <w:style w:type="paragraph" w:customStyle="1" w:styleId="SubItemListTextTD">
    <w:name w:val="Sub Item List Text TD"/>
    <w:basedOn w:val="TerminalDisplay"/>
    <w:rsid w:val="009F087C"/>
    <w:pPr>
      <w:ind w:left="2410"/>
    </w:pPr>
    <w:rPr>
      <w:spacing w:val="-1"/>
    </w:rPr>
  </w:style>
  <w:style w:type="paragraph" w:customStyle="1" w:styleId="CharCharCharChar1">
    <w:name w:val="Char Char Char Char1"/>
    <w:basedOn w:val="Normal"/>
    <w:semiHidden/>
    <w:rsid w:val="008942E4"/>
    <w:pPr>
      <w:keepNext/>
      <w:widowControl w:val="0"/>
      <w:tabs>
        <w:tab w:val="num" w:pos="2940"/>
      </w:tabs>
      <w:topLinePunct w:val="0"/>
      <w:autoSpaceDE w:val="0"/>
      <w:autoSpaceDN w:val="0"/>
      <w:snapToGrid/>
      <w:spacing w:before="0" w:after="0" w:line="240" w:lineRule="auto"/>
      <w:ind w:left="0" w:hanging="420"/>
    </w:pPr>
    <w:rPr>
      <w:rFonts w:cs="Times New Roman"/>
      <w:sz w:val="20"/>
      <w:szCs w:val="20"/>
    </w:rPr>
  </w:style>
  <w:style w:type="paragraph" w:customStyle="1" w:styleId="a0">
    <w:name w:val="表格文本"/>
    <w:basedOn w:val="Normal"/>
    <w:semiHidden/>
    <w:rsid w:val="008942E4"/>
    <w:pPr>
      <w:widowControl w:val="0"/>
      <w:tabs>
        <w:tab w:val="decimal" w:pos="0"/>
      </w:tabs>
      <w:topLinePunct w:val="0"/>
      <w:autoSpaceDE w:val="0"/>
      <w:autoSpaceDN w:val="0"/>
      <w:snapToGrid/>
      <w:spacing w:before="0" w:after="0" w:line="360" w:lineRule="auto"/>
      <w:ind w:left="0"/>
    </w:pPr>
    <w:rPr>
      <w:rFonts w:cs="Times New Roman"/>
      <w:snapToGrid w:val="0"/>
      <w:kern w:val="0"/>
      <w:sz w:val="24"/>
      <w:szCs w:val="24"/>
    </w:rPr>
  </w:style>
  <w:style w:type="paragraph" w:customStyle="1" w:styleId="Char">
    <w:name w:val="表头样式 Char"/>
    <w:basedOn w:val="Normal"/>
    <w:link w:val="CharChar"/>
    <w:rsid w:val="008942E4"/>
    <w:pPr>
      <w:widowControl w:val="0"/>
      <w:topLinePunct w:val="0"/>
      <w:autoSpaceDE w:val="0"/>
      <w:autoSpaceDN w:val="0"/>
      <w:snapToGrid/>
      <w:spacing w:before="0" w:after="0" w:line="240" w:lineRule="auto"/>
      <w:ind w:left="0"/>
      <w:jc w:val="center"/>
    </w:pPr>
    <w:rPr>
      <w:rFonts w:cs="Times New Roman"/>
      <w:b/>
      <w:kern w:val="0"/>
    </w:rPr>
  </w:style>
  <w:style w:type="character" w:customStyle="1" w:styleId="NotesTextChar">
    <w:name w:val="Notes Text Char"/>
    <w:basedOn w:val="DefaultParagraphFont"/>
    <w:link w:val="NotesText"/>
    <w:rsid w:val="008942E4"/>
    <w:rPr>
      <w:rFonts w:ascii="Times New Roman" w:eastAsia="KaiTi_GB2312" w:hAnsi="Times New Roman" w:cs="Arial"/>
      <w:iCs/>
      <w:kern w:val="2"/>
      <w:sz w:val="18"/>
      <w:szCs w:val="18"/>
    </w:rPr>
  </w:style>
  <w:style w:type="character" w:customStyle="1" w:styleId="TableTextChar">
    <w:name w:val="Table Text Char"/>
    <w:basedOn w:val="DefaultParagraphFont"/>
    <w:link w:val="TableText"/>
    <w:rsid w:val="008942E4"/>
    <w:rPr>
      <w:rFonts w:ascii="Times New Roman" w:hAnsi="Times New Roman" w:cs="Arial"/>
      <w:snapToGrid w:val="0"/>
      <w:sz w:val="21"/>
      <w:szCs w:val="21"/>
    </w:rPr>
  </w:style>
  <w:style w:type="character" w:customStyle="1" w:styleId="TableHeadingChar">
    <w:name w:val="Table Heading Char"/>
    <w:basedOn w:val="DefaultParagraphFont"/>
    <w:link w:val="TableHeading"/>
    <w:rsid w:val="008942E4"/>
    <w:rPr>
      <w:rFonts w:ascii="Book Antiqua" w:eastAsia="SimHei" w:hAnsi="Book Antiqua" w:cs="Book Antiqua"/>
      <w:b/>
      <w:bCs/>
      <w:snapToGrid w:val="0"/>
      <w:sz w:val="21"/>
      <w:szCs w:val="21"/>
    </w:rPr>
  </w:style>
  <w:style w:type="paragraph" w:customStyle="1" w:styleId="Char0">
    <w:name w:val="Char"/>
    <w:basedOn w:val="Normal"/>
    <w:semiHidden/>
    <w:rsid w:val="008942E4"/>
    <w:pPr>
      <w:keepNext/>
      <w:widowControl w:val="0"/>
      <w:tabs>
        <w:tab w:val="num" w:pos="2940"/>
      </w:tabs>
      <w:topLinePunct w:val="0"/>
      <w:autoSpaceDE w:val="0"/>
      <w:autoSpaceDN w:val="0"/>
      <w:snapToGrid/>
      <w:spacing w:before="0" w:after="0" w:line="240" w:lineRule="auto"/>
      <w:ind w:left="0" w:hanging="420"/>
    </w:pPr>
    <w:rPr>
      <w:rFonts w:cs="Times New Roman"/>
      <w:sz w:val="20"/>
      <w:szCs w:val="20"/>
    </w:rPr>
  </w:style>
  <w:style w:type="character" w:customStyle="1" w:styleId="ItemListChar">
    <w:name w:val="Item List Char"/>
    <w:basedOn w:val="DefaultParagraphFont"/>
    <w:link w:val="ItemList"/>
    <w:rsid w:val="008942E4"/>
    <w:rPr>
      <w:rFonts w:ascii="Times New Roman" w:hAnsi="Times New Roman" w:cs="Arial"/>
      <w:kern w:val="2"/>
      <w:sz w:val="21"/>
      <w:szCs w:val="21"/>
    </w:rPr>
  </w:style>
  <w:style w:type="character" w:customStyle="1" w:styleId="NotesHeadingChar">
    <w:name w:val="Notes Heading Char"/>
    <w:basedOn w:val="DefaultParagraphFont"/>
    <w:link w:val="NotesHeading"/>
    <w:rsid w:val="008942E4"/>
    <w:rPr>
      <w:rFonts w:ascii="Book Antiqua" w:eastAsia="SimHei" w:hAnsi="Book Antiqua" w:cs="Arial"/>
      <w:b/>
      <w:bCs/>
      <w:noProof/>
      <w:position w:val="-6"/>
      <w:sz w:val="18"/>
      <w:szCs w:val="18"/>
    </w:rPr>
  </w:style>
  <w:style w:type="character" w:customStyle="1" w:styleId="BlockLabelChar">
    <w:name w:val="Block Label Char"/>
    <w:basedOn w:val="DefaultParagraphFont"/>
    <w:link w:val="BlockLabel"/>
    <w:rsid w:val="00BB71EC"/>
    <w:rPr>
      <w:rFonts w:ascii="Book Antiqua" w:eastAsia="SimHei" w:hAnsi="Book Antiqua" w:cs="Book Antiqua"/>
      <w:b/>
      <w:bCs/>
      <w:sz w:val="26"/>
      <w:szCs w:val="26"/>
      <w:lang w:val="en-GB"/>
    </w:rPr>
  </w:style>
  <w:style w:type="paragraph" w:customStyle="1" w:styleId="Cover20">
    <w:name w:val="Cover2"/>
    <w:semiHidden/>
    <w:rsid w:val="009F087C"/>
    <w:pPr>
      <w:widowControl w:val="0"/>
      <w:adjustRightInd w:val="0"/>
      <w:snapToGrid w:val="0"/>
      <w:spacing w:before="800" w:after="1200"/>
    </w:pPr>
    <w:rPr>
      <w:rFonts w:ascii="Arial" w:eastAsia="SimHei" w:hAnsi="Arial" w:cs="Arial"/>
      <w:b/>
      <w:bCs/>
      <w:noProof/>
      <w:sz w:val="36"/>
      <w:szCs w:val="36"/>
      <w:lang w:eastAsia="en-US"/>
    </w:rPr>
  </w:style>
  <w:style w:type="paragraph" w:customStyle="1" w:styleId="Cover30">
    <w:name w:val="Cover3"/>
    <w:semiHidden/>
    <w:rsid w:val="009F087C"/>
    <w:pPr>
      <w:adjustRightInd w:val="0"/>
      <w:snapToGrid w:val="0"/>
      <w:spacing w:before="80" w:after="80" w:line="240" w:lineRule="atLeast"/>
    </w:pPr>
    <w:rPr>
      <w:rFonts w:ascii="Arial" w:eastAsia="SimHei" w:hAnsi="Arial" w:cs="Arial"/>
      <w:noProof/>
      <w:sz w:val="32"/>
      <w:szCs w:val="32"/>
      <w:lang w:eastAsia="en-US"/>
    </w:rPr>
  </w:style>
  <w:style w:type="paragraph" w:customStyle="1" w:styleId="Cover40">
    <w:name w:val="Cover4"/>
    <w:basedOn w:val="Normal"/>
    <w:semiHidden/>
    <w:rsid w:val="009F087C"/>
    <w:pPr>
      <w:topLinePunct w:val="0"/>
      <w:ind w:left="0"/>
    </w:pPr>
    <w:rPr>
      <w:rFonts w:ascii="Arial" w:eastAsia="Arial" w:hAnsi="Arial"/>
      <w:b/>
      <w:bCs/>
      <w:sz w:val="24"/>
      <w:szCs w:val="24"/>
    </w:rPr>
  </w:style>
  <w:style w:type="paragraph" w:customStyle="1" w:styleId="Cover10">
    <w:name w:val="Cover 1"/>
    <w:basedOn w:val="Normal"/>
    <w:rsid w:val="00684A2A"/>
    <w:pPr>
      <w:widowControl w:val="0"/>
      <w:kinsoku w:val="0"/>
      <w:overflowPunct w:val="0"/>
      <w:topLinePunct w:val="0"/>
      <w:autoSpaceDE w:val="0"/>
      <w:autoSpaceDN w:val="0"/>
      <w:spacing w:before="80" w:after="80"/>
      <w:ind w:left="0"/>
    </w:pPr>
    <w:rPr>
      <w:rFonts w:ascii="Arial" w:hAnsi="Arial"/>
      <w:b/>
      <w:bCs/>
      <w:noProof/>
      <w:kern w:val="0"/>
      <w:sz w:val="48"/>
      <w:szCs w:val="40"/>
    </w:rPr>
  </w:style>
  <w:style w:type="paragraph" w:customStyle="1" w:styleId="SubItemStep">
    <w:name w:val="Sub Item Step"/>
    <w:rsid w:val="00AC2A8E"/>
    <w:pPr>
      <w:tabs>
        <w:tab w:val="num" w:pos="2126"/>
      </w:tabs>
      <w:adjustRightInd w:val="0"/>
      <w:snapToGrid w:val="0"/>
      <w:spacing w:before="80" w:after="80" w:line="240" w:lineRule="atLeast"/>
      <w:ind w:left="2126" w:hanging="425"/>
      <w:jc w:val="both"/>
    </w:pPr>
    <w:rPr>
      <w:rFonts w:ascii="Times New Roman" w:hAnsi="Times New Roman" w:cs="Arial"/>
      <w:sz w:val="21"/>
      <w:szCs w:val="21"/>
    </w:rPr>
  </w:style>
  <w:style w:type="paragraph" w:customStyle="1" w:styleId="CharChar1CharCharCharChar3CharCharCharCharCharCharCharCharCharCharCharCharCharCharCharCharCharCharCharChar1">
    <w:name w:val="Char Char1 Char Char Char Char3 Char Char Char Char Char Char Char Char Char Char Char Char Char Char Char Char Char Char Char Char1"/>
    <w:basedOn w:val="Normal"/>
    <w:semiHidden/>
    <w:rsid w:val="00842CEE"/>
    <w:pPr>
      <w:topLinePunct w:val="0"/>
      <w:adjustRightInd/>
      <w:snapToGrid/>
      <w:spacing w:before="0" w:line="240" w:lineRule="exact"/>
      <w:ind w:left="0"/>
    </w:pPr>
    <w:rPr>
      <w:rFonts w:cs="Times New Roman"/>
      <w:kern w:val="0"/>
      <w:sz w:val="22"/>
      <w:szCs w:val="22"/>
      <w:lang w:eastAsia="en-US"/>
    </w:rPr>
  </w:style>
  <w:style w:type="paragraph" w:customStyle="1" w:styleId="CharCharCharChar11">
    <w:name w:val="Char Char Char Char11"/>
    <w:basedOn w:val="Normal"/>
    <w:semiHidden/>
    <w:rsid w:val="00842CEE"/>
    <w:pPr>
      <w:keepNext/>
      <w:widowControl w:val="0"/>
      <w:tabs>
        <w:tab w:val="num" w:pos="2940"/>
      </w:tabs>
      <w:topLinePunct w:val="0"/>
      <w:autoSpaceDE w:val="0"/>
      <w:autoSpaceDN w:val="0"/>
      <w:snapToGrid/>
      <w:spacing w:before="0" w:after="0" w:line="240" w:lineRule="auto"/>
      <w:ind w:left="0" w:hanging="420"/>
    </w:pPr>
    <w:rPr>
      <w:rFonts w:cs="Times New Roman"/>
      <w:sz w:val="20"/>
      <w:szCs w:val="20"/>
    </w:rPr>
  </w:style>
  <w:style w:type="paragraph" w:customStyle="1" w:styleId="Char1">
    <w:name w:val="Char1"/>
    <w:basedOn w:val="Normal"/>
    <w:semiHidden/>
    <w:rsid w:val="00842CEE"/>
    <w:pPr>
      <w:keepNext/>
      <w:widowControl w:val="0"/>
      <w:tabs>
        <w:tab w:val="num" w:pos="2940"/>
      </w:tabs>
      <w:topLinePunct w:val="0"/>
      <w:autoSpaceDE w:val="0"/>
      <w:autoSpaceDN w:val="0"/>
      <w:snapToGrid/>
      <w:spacing w:before="0" w:after="0" w:line="240" w:lineRule="auto"/>
      <w:ind w:left="0" w:hanging="420"/>
    </w:pPr>
    <w:rPr>
      <w:rFonts w:cs="Times New Roman"/>
      <w:sz w:val="20"/>
      <w:szCs w:val="20"/>
    </w:rPr>
  </w:style>
  <w:style w:type="table" w:customStyle="1" w:styleId="TableNoFrame">
    <w:name w:val="Table No Frame"/>
    <w:basedOn w:val="TableGrid"/>
    <w:rsid w:val="009F087C"/>
    <w:pPr>
      <w:adjustRightInd/>
      <w:snapToGrid/>
      <w:jc w:val="left"/>
    </w:pPr>
    <w:tblPr>
      <w:tblInd w:w="113" w:type="dxa"/>
      <w:tblCellMar>
        <w:top w:w="0" w:type="dxa"/>
        <w:left w:w="108" w:type="dxa"/>
        <w:bottom w:w="0" w:type="dxa"/>
        <w:right w:w="108" w:type="dxa"/>
      </w:tblCellMar>
    </w:tblPr>
  </w:style>
  <w:style w:type="paragraph" w:customStyle="1" w:styleId="Command">
    <w:name w:val="Command"/>
    <w:semiHidden/>
    <w:rsid w:val="009F087C"/>
    <w:pPr>
      <w:spacing w:before="160" w:after="160"/>
    </w:pPr>
    <w:rPr>
      <w:rFonts w:ascii="Arial" w:eastAsia="SimHei" w:hAnsi="Arial" w:cs="Arial"/>
      <w:sz w:val="21"/>
      <w:szCs w:val="21"/>
    </w:rPr>
  </w:style>
  <w:style w:type="character" w:customStyle="1" w:styleId="commandparameter">
    <w:name w:val="command parameter"/>
    <w:semiHidden/>
    <w:rsid w:val="009F087C"/>
    <w:rPr>
      <w:rFonts w:ascii="Arial" w:eastAsia="SimSun" w:hAnsi="Arial"/>
      <w:i/>
      <w:color w:val="auto"/>
      <w:sz w:val="21"/>
      <w:szCs w:val="21"/>
    </w:rPr>
  </w:style>
  <w:style w:type="character" w:customStyle="1" w:styleId="commandkeywords">
    <w:name w:val="command keywords"/>
    <w:semiHidden/>
    <w:rsid w:val="009F087C"/>
    <w:rPr>
      <w:rFonts w:ascii="Arial" w:eastAsia="SimSun" w:hAnsi="Arial"/>
      <w:b/>
      <w:color w:val="auto"/>
      <w:sz w:val="21"/>
      <w:szCs w:val="21"/>
    </w:rPr>
  </w:style>
  <w:style w:type="paragraph" w:customStyle="1" w:styleId="a1">
    <w:name w:val="图样式"/>
    <w:basedOn w:val="Normal"/>
    <w:semiHidden/>
    <w:rsid w:val="009F087C"/>
    <w:pPr>
      <w:keepNext/>
      <w:topLinePunct w:val="0"/>
      <w:autoSpaceDE w:val="0"/>
      <w:autoSpaceDN w:val="0"/>
      <w:snapToGrid/>
      <w:spacing w:before="80" w:after="80" w:line="360" w:lineRule="auto"/>
      <w:ind w:left="0"/>
      <w:jc w:val="center"/>
    </w:pPr>
    <w:rPr>
      <w:rFonts w:cs="Times New Roman"/>
      <w:kern w:val="0"/>
      <w:szCs w:val="20"/>
    </w:rPr>
  </w:style>
  <w:style w:type="paragraph" w:styleId="Revision">
    <w:name w:val="Revision"/>
    <w:hidden/>
    <w:uiPriority w:val="99"/>
    <w:semiHidden/>
    <w:rsid w:val="005C281F"/>
    <w:rPr>
      <w:rFonts w:ascii="Times New Roman" w:hAnsi="Times New Roman" w:cs="Arial"/>
      <w:kern w:val="2"/>
      <w:sz w:val="21"/>
      <w:szCs w:val="21"/>
    </w:rPr>
  </w:style>
  <w:style w:type="character" w:customStyle="1" w:styleId="FigureDescriptionChar">
    <w:name w:val="Figure Description Char"/>
    <w:basedOn w:val="DefaultParagraphFont"/>
    <w:link w:val="FigureDescription"/>
    <w:rsid w:val="005F2901"/>
    <w:rPr>
      <w:rFonts w:ascii="Times New Roman" w:eastAsia="SimHei" w:hAnsi="Times New Roman" w:cs="Arial"/>
      <w:spacing w:val="-4"/>
      <w:kern w:val="2"/>
      <w:sz w:val="21"/>
      <w:szCs w:val="21"/>
    </w:rPr>
  </w:style>
  <w:style w:type="character" w:customStyle="1" w:styleId="ItemListTextChar">
    <w:name w:val="Item List Text Char"/>
    <w:basedOn w:val="DefaultParagraphFont"/>
    <w:link w:val="ItemListText"/>
    <w:rsid w:val="005F2901"/>
    <w:rPr>
      <w:rFonts w:ascii="Times New Roman" w:hAnsi="Times New Roman"/>
      <w:kern w:val="2"/>
      <w:sz w:val="21"/>
      <w:szCs w:val="21"/>
      <w:lang w:val="en-US" w:eastAsia="zh-CN" w:bidi="ar-SA"/>
    </w:rPr>
  </w:style>
  <w:style w:type="table" w:customStyle="1" w:styleId="-11">
    <w:name w:val="浅色底纹 - 强调文字颜色 11"/>
    <w:basedOn w:val="TableNormal"/>
    <w:uiPriority w:val="60"/>
    <w:rsid w:val="005F2901"/>
    <w:rPr>
      <w:rFonts w:ascii="Times New Roman" w:hAnsi="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ItemListTextinTable">
    <w:name w:val="Item List Text in Table"/>
    <w:basedOn w:val="Normal"/>
    <w:qFormat/>
    <w:rsid w:val="009F087C"/>
    <w:pPr>
      <w:widowControl w:val="0"/>
      <w:spacing w:before="80" w:after="80"/>
      <w:ind w:left="284"/>
    </w:pPr>
    <w:rPr>
      <w:rFonts w:cs="Times New Roman"/>
      <w:snapToGrid w:val="0"/>
      <w:color w:val="000000"/>
      <w:kern w:val="0"/>
    </w:rPr>
  </w:style>
  <w:style w:type="character" w:customStyle="1" w:styleId="sorterimg">
    <w:name w:val="sorterimg"/>
    <w:basedOn w:val="DefaultParagraphFont"/>
    <w:rsid w:val="00B735B0"/>
  </w:style>
  <w:style w:type="character" w:customStyle="1" w:styleId="bcsfield">
    <w:name w:val="bc_sfield"/>
    <w:basedOn w:val="DefaultParagraphFont"/>
    <w:rsid w:val="00B735B0"/>
  </w:style>
  <w:style w:type="character" w:customStyle="1" w:styleId="2Char1">
    <w:name w:val="标题 2 Char1"/>
    <w:aliases w:val="heading 2 Char,标题 2 Char Char,PIM2 Char,H2 Char,Heading 2 Hidden Char,Heading 2 CCBS Char,Titre3 Char,HD2 Char,sect 1.2 Char,H21 Char,sect 1.21 Char,H22 Char,sect 1.22 Char,H211 Char,sect 1.211 Char,H23 Char,sect 1.23 Char,H212 Char,h2 Char"/>
    <w:basedOn w:val="DefaultParagraphFont"/>
    <w:rsid w:val="006C4C04"/>
    <w:rPr>
      <w:rFonts w:ascii="Book Antiqua" w:eastAsia="SimHei" w:hAnsi="Book Antiqua" w:cs="Book Antiqua"/>
      <w:b/>
      <w:bCs/>
      <w:noProof/>
      <w:sz w:val="36"/>
      <w:szCs w:val="36"/>
      <w:lang w:eastAsia="en-US"/>
    </w:rPr>
  </w:style>
  <w:style w:type="character" w:customStyle="1" w:styleId="BlockLabelChar1">
    <w:name w:val="Block Label Char1"/>
    <w:basedOn w:val="DefaultParagraphFont"/>
    <w:rsid w:val="006C4C04"/>
    <w:rPr>
      <w:rFonts w:ascii="Book Antiqua" w:eastAsia="SimHei" w:hAnsi="Book Antiqua" w:cs="Book Antiqua"/>
      <w:b/>
      <w:bCs/>
      <w:sz w:val="26"/>
      <w:szCs w:val="26"/>
    </w:rPr>
  </w:style>
  <w:style w:type="character" w:customStyle="1" w:styleId="3Char1">
    <w:name w:val="标题 3 Char1"/>
    <w:aliases w:val="标题 3 Char Char Char,标题 3 Char1 Char Char1,标题 3 Char1 Char Char Char,标题 3 Char Char1,heading 3 Char,h3 Char,H3 Char,level_3 Char,PIM 3 Char,Level 3 Head Char,Heading 3 - old Char,sect1.2.3 Char,sect1.2.31 Char,sect1.2.32 Char,sect1.2.311 Char"/>
    <w:basedOn w:val="DefaultParagraphFont"/>
    <w:rsid w:val="006C4C04"/>
    <w:rPr>
      <w:rFonts w:ascii="Book Antiqua" w:eastAsia="SimHei" w:hAnsi="Book Antiqua" w:cs="SimSun"/>
      <w:b/>
      <w:noProof/>
      <w:sz w:val="32"/>
      <w:szCs w:val="32"/>
    </w:rPr>
  </w:style>
  <w:style w:type="paragraph" w:customStyle="1" w:styleId="SubItemListinTable">
    <w:name w:val="Sub Item List in Table"/>
    <w:basedOn w:val="Normal"/>
    <w:qFormat/>
    <w:rsid w:val="00616DB8"/>
    <w:pPr>
      <w:numPr>
        <w:numId w:val="23"/>
      </w:numPr>
      <w:adjustRightInd/>
      <w:snapToGrid/>
      <w:spacing w:before="40" w:after="40" w:line="240" w:lineRule="auto"/>
    </w:pPr>
    <w:rPr>
      <w:rFonts w:ascii="Arial" w:hAnsi="Arial"/>
      <w:kern w:val="0"/>
      <w:szCs w:val="22"/>
    </w:rPr>
  </w:style>
  <w:style w:type="paragraph" w:customStyle="1" w:styleId="Explanations">
    <w:name w:val="Explanations"/>
    <w:qFormat/>
    <w:rsid w:val="00AB43C1"/>
    <w:rPr>
      <w:rFonts w:ascii="Arial" w:hAnsi="Arial" w:cs="Arial"/>
      <w:i/>
      <w:color w:val="0070C0"/>
      <w:kern w:val="2"/>
      <w:sz w:val="21"/>
      <w:szCs w:val="21"/>
    </w:rPr>
  </w:style>
  <w:style w:type="character" w:customStyle="1" w:styleId="TableDescriptionCharChar">
    <w:name w:val="Table Description Char Char"/>
    <w:basedOn w:val="DefaultParagraphFont"/>
    <w:link w:val="TableDescription"/>
    <w:rsid w:val="00AB43C1"/>
    <w:rPr>
      <w:rFonts w:ascii="Times New Roman" w:hAnsi="Times New Roman" w:cs="Arial"/>
      <w:spacing w:val="-4"/>
      <w:kern w:val="2"/>
      <w:sz w:val="21"/>
      <w:szCs w:val="21"/>
      <w:lang w:val="en-GB"/>
    </w:rPr>
  </w:style>
  <w:style w:type="paragraph" w:styleId="ListParagraph">
    <w:name w:val="List Paragraph"/>
    <w:basedOn w:val="Normal"/>
    <w:link w:val="ListParagraphChar"/>
    <w:uiPriority w:val="34"/>
    <w:qFormat/>
    <w:rsid w:val="003E2115"/>
    <w:pPr>
      <w:ind w:firstLineChars="200" w:firstLine="420"/>
    </w:pPr>
  </w:style>
  <w:style w:type="paragraph" w:customStyle="1" w:styleId="TableHeader">
    <w:name w:val="Table Header"/>
    <w:rsid w:val="007F370F"/>
    <w:pPr>
      <w:jc w:val="center"/>
    </w:pPr>
    <w:rPr>
      <w:rFonts w:ascii="Arial" w:hAnsi="Arial"/>
      <w:b/>
      <w:sz w:val="21"/>
      <w:szCs w:val="21"/>
    </w:rPr>
  </w:style>
  <w:style w:type="table" w:customStyle="1" w:styleId="TableStyle">
    <w:name w:val="Table Style"/>
    <w:basedOn w:val="TableNormal"/>
    <w:rsid w:val="007F370F"/>
    <w:pPr>
      <w:jc w:val="both"/>
    </w:pPr>
    <w:rPr>
      <w:rFonts w:ascii="Times New Roman" w:hAnsi="Times New Roman"/>
      <w:sz w:val="18"/>
      <w:szCs w:val="1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vAlign w:val="center"/>
    </w:tcPr>
  </w:style>
  <w:style w:type="paragraph" w:customStyle="1" w:styleId="FigureStyle">
    <w:name w:val="Figure Style"/>
    <w:basedOn w:val="Normal"/>
    <w:rsid w:val="007F370F"/>
    <w:pPr>
      <w:keepNext/>
      <w:spacing w:before="80" w:after="80"/>
      <w:ind w:left="0"/>
      <w:jc w:val="center"/>
    </w:pPr>
  </w:style>
  <w:style w:type="paragraph" w:customStyle="1" w:styleId="DocumentTitle">
    <w:name w:val="Document Title"/>
    <w:basedOn w:val="Normal"/>
    <w:rsid w:val="007F370F"/>
    <w:pPr>
      <w:tabs>
        <w:tab w:val="left" w:pos="0"/>
      </w:tabs>
      <w:spacing w:before="300" w:after="300"/>
      <w:ind w:left="0"/>
      <w:jc w:val="center"/>
    </w:pPr>
    <w:rPr>
      <w:rFonts w:ascii="Arial" w:eastAsia="SimHei" w:hAnsi="Arial"/>
      <w:sz w:val="36"/>
      <w:szCs w:val="36"/>
    </w:rPr>
  </w:style>
  <w:style w:type="paragraph" w:customStyle="1" w:styleId="NotesHeader">
    <w:name w:val="Notes Header"/>
    <w:basedOn w:val="Normal"/>
    <w:rsid w:val="007F370F"/>
    <w:pPr>
      <w:pBdr>
        <w:top w:val="single" w:sz="4" w:space="1" w:color="000000"/>
      </w:pBdr>
      <w:jc w:val="both"/>
    </w:pPr>
    <w:rPr>
      <w:rFonts w:ascii="Arial" w:eastAsia="SimHei" w:hAnsi="Arial"/>
      <w:sz w:val="18"/>
    </w:rPr>
  </w:style>
  <w:style w:type="paragraph" w:customStyle="1" w:styleId="CompilingAdvice">
    <w:name w:val="Compiling Advice"/>
    <w:basedOn w:val="Normal"/>
    <w:rsid w:val="007F370F"/>
    <w:rPr>
      <w:rFonts w:ascii="Arial" w:hAnsi="Arial"/>
      <w:i/>
      <w:color w:val="0000FF"/>
    </w:rPr>
  </w:style>
  <w:style w:type="character" w:customStyle="1" w:styleId="CharChar">
    <w:name w:val="表头样式 Char Char"/>
    <w:basedOn w:val="DefaultParagraphFont"/>
    <w:link w:val="Char"/>
    <w:locked/>
    <w:rsid w:val="007F370F"/>
    <w:rPr>
      <w:rFonts w:ascii="Times New Roman" w:hAnsi="Times New Roman"/>
      <w:b/>
      <w:sz w:val="21"/>
      <w:szCs w:val="21"/>
    </w:rPr>
  </w:style>
  <w:style w:type="paragraph" w:customStyle="1" w:styleId="AllCapsHeading">
    <w:name w:val="All Caps Heading"/>
    <w:basedOn w:val="Normal"/>
    <w:rsid w:val="007F370F"/>
    <w:pPr>
      <w:topLinePunct w:val="0"/>
      <w:adjustRightInd/>
      <w:snapToGrid/>
      <w:spacing w:before="0" w:after="0" w:line="240" w:lineRule="auto"/>
      <w:ind w:left="0"/>
    </w:pPr>
    <w:rPr>
      <w:rFonts w:ascii="Tahoma" w:hAnsi="Tahoma" w:cs="Times New Roman"/>
      <w:b/>
      <w:caps/>
      <w:color w:val="808080"/>
      <w:spacing w:val="4"/>
      <w:kern w:val="0"/>
      <w:sz w:val="14"/>
      <w:szCs w:val="16"/>
      <w:lang w:eastAsia="en-US"/>
    </w:rPr>
  </w:style>
  <w:style w:type="character" w:customStyle="1" w:styleId="FigureChar">
    <w:name w:val="Figure Char"/>
    <w:basedOn w:val="DefaultParagraphFont"/>
    <w:link w:val="Figure"/>
    <w:rsid w:val="007F370F"/>
    <w:rPr>
      <w:rFonts w:ascii="Times New Roman" w:hAnsi="Times New Roman" w:cs="Arial"/>
      <w:kern w:val="2"/>
      <w:sz w:val="21"/>
      <w:szCs w:val="21"/>
    </w:rPr>
  </w:style>
  <w:style w:type="paragraph" w:customStyle="1" w:styleId="Index4">
    <w:name w:val="Index4"/>
    <w:basedOn w:val="Heading4"/>
    <w:qFormat/>
    <w:rsid w:val="007F370F"/>
    <w:pPr>
      <w:keepNext w:val="0"/>
      <w:keepLines w:val="0"/>
      <w:numPr>
        <w:numId w:val="25"/>
      </w:numPr>
      <w:topLinePunct w:val="0"/>
      <w:adjustRightInd/>
      <w:spacing w:before="80" w:line="240" w:lineRule="auto"/>
    </w:pPr>
    <w:rPr>
      <w:sz w:val="21"/>
      <w:szCs w:val="21"/>
    </w:rPr>
  </w:style>
  <w:style w:type="paragraph" w:customStyle="1" w:styleId="AboutThisChapter">
    <w:name w:val="About This Chapter"/>
    <w:basedOn w:val="Heading2NoNumber"/>
    <w:next w:val="Normal"/>
    <w:rsid w:val="007F370F"/>
    <w:pPr>
      <w:numPr>
        <w:ilvl w:val="1"/>
      </w:numPr>
      <w:spacing w:after="560"/>
      <w:outlineLvl w:val="1"/>
    </w:pPr>
    <w:rPr>
      <w:rFonts w:eastAsia="SimSun"/>
    </w:rPr>
  </w:style>
  <w:style w:type="character" w:styleId="Emphasis">
    <w:name w:val="Emphasis"/>
    <w:basedOn w:val="DefaultParagraphFont"/>
    <w:qFormat/>
    <w:rsid w:val="007F370F"/>
    <w:rPr>
      <w:i/>
      <w:iCs/>
    </w:rPr>
  </w:style>
  <w:style w:type="paragraph" w:customStyle="1" w:styleId="Outline">
    <w:name w:val="Outline"/>
    <w:basedOn w:val="Normal"/>
    <w:semiHidden/>
    <w:rsid w:val="007F370F"/>
    <w:rPr>
      <w:i/>
      <w:color w:val="0000FF"/>
    </w:rPr>
  </w:style>
  <w:style w:type="character" w:styleId="Strong">
    <w:name w:val="Strong"/>
    <w:basedOn w:val="DefaultParagraphFont"/>
    <w:qFormat/>
    <w:rsid w:val="007F370F"/>
    <w:rPr>
      <w:b/>
      <w:bCs/>
    </w:rPr>
  </w:style>
  <w:style w:type="paragraph" w:styleId="Subtitle">
    <w:name w:val="Subtitle"/>
    <w:basedOn w:val="Normal"/>
    <w:link w:val="SubtitleChar"/>
    <w:qFormat/>
    <w:rsid w:val="007F370F"/>
    <w:pPr>
      <w:spacing w:before="240" w:after="60" w:line="312" w:lineRule="atLeast"/>
      <w:jc w:val="center"/>
      <w:outlineLvl w:val="1"/>
    </w:pPr>
    <w:rPr>
      <w:rFonts w:ascii="Arial" w:hAnsi="Arial"/>
      <w:b/>
      <w:bCs/>
      <w:kern w:val="28"/>
      <w:sz w:val="32"/>
      <w:szCs w:val="32"/>
    </w:rPr>
  </w:style>
  <w:style w:type="character" w:customStyle="1" w:styleId="SubtitleChar">
    <w:name w:val="Subtitle Char"/>
    <w:basedOn w:val="DefaultParagraphFont"/>
    <w:link w:val="Subtitle"/>
    <w:rsid w:val="007F370F"/>
    <w:rPr>
      <w:rFonts w:ascii="Arial" w:hAnsi="Arial" w:cs="Arial"/>
      <w:b/>
      <w:bCs/>
      <w:kern w:val="28"/>
      <w:sz w:val="32"/>
      <w:szCs w:val="32"/>
    </w:rPr>
  </w:style>
  <w:style w:type="paragraph" w:styleId="Title">
    <w:name w:val="Title"/>
    <w:basedOn w:val="Normal"/>
    <w:link w:val="TitleChar"/>
    <w:qFormat/>
    <w:rsid w:val="007F370F"/>
    <w:pPr>
      <w:spacing w:before="240" w:after="60"/>
      <w:jc w:val="center"/>
      <w:outlineLvl w:val="0"/>
    </w:pPr>
    <w:rPr>
      <w:rFonts w:ascii="Arial" w:hAnsi="Arial"/>
      <w:b/>
      <w:bCs/>
      <w:sz w:val="32"/>
      <w:szCs w:val="32"/>
    </w:rPr>
  </w:style>
  <w:style w:type="character" w:customStyle="1" w:styleId="TitleChar">
    <w:name w:val="Title Char"/>
    <w:basedOn w:val="DefaultParagraphFont"/>
    <w:link w:val="Title"/>
    <w:rsid w:val="007F370F"/>
    <w:rPr>
      <w:rFonts w:ascii="Arial" w:hAnsi="Arial" w:cs="Arial"/>
      <w:b/>
      <w:bCs/>
      <w:kern w:val="2"/>
      <w:sz w:val="32"/>
      <w:szCs w:val="32"/>
    </w:rPr>
  </w:style>
  <w:style w:type="paragraph" w:customStyle="1" w:styleId="HeadingI">
    <w:name w:val="Heading I"/>
    <w:basedOn w:val="Normal"/>
    <w:next w:val="HeadingII"/>
    <w:qFormat/>
    <w:rsid w:val="007F370F"/>
    <w:pPr>
      <w:keepNext/>
      <w:numPr>
        <w:numId w:val="26"/>
      </w:numPr>
      <w:pBdr>
        <w:bottom w:val="single" w:sz="12" w:space="1" w:color="auto"/>
      </w:pBdr>
      <w:spacing w:before="1600" w:after="800"/>
      <w:ind w:left="0" w:firstLine="0"/>
      <w:jc w:val="right"/>
      <w:outlineLvl w:val="0"/>
    </w:pPr>
    <w:rPr>
      <w:rFonts w:ascii="Book Antiqua" w:hAnsi="Book Antiqua"/>
      <w:b/>
      <w:sz w:val="44"/>
    </w:rPr>
  </w:style>
  <w:style w:type="paragraph" w:customStyle="1" w:styleId="HeadingII">
    <w:name w:val="Heading I.I"/>
    <w:basedOn w:val="Normal"/>
    <w:next w:val="HeadingIII"/>
    <w:qFormat/>
    <w:rsid w:val="007F370F"/>
    <w:pPr>
      <w:keepNext/>
      <w:keepLines/>
      <w:numPr>
        <w:numId w:val="27"/>
      </w:numPr>
      <w:spacing w:before="400"/>
      <w:ind w:left="0" w:firstLine="0"/>
      <w:outlineLvl w:val="1"/>
    </w:pPr>
    <w:rPr>
      <w:rFonts w:ascii="Book Antiqua" w:hAnsi="Book Antiqua"/>
      <w:b/>
      <w:kern w:val="0"/>
      <w:sz w:val="36"/>
    </w:rPr>
  </w:style>
  <w:style w:type="paragraph" w:customStyle="1" w:styleId="HeadingIII">
    <w:name w:val="Heading I.I.I"/>
    <w:basedOn w:val="Normal"/>
    <w:next w:val="Normal"/>
    <w:qFormat/>
    <w:rsid w:val="007F370F"/>
    <w:pPr>
      <w:keepNext/>
      <w:keepLines/>
      <w:numPr>
        <w:numId w:val="28"/>
      </w:numPr>
      <w:spacing w:before="200"/>
      <w:ind w:left="0" w:firstLine="0"/>
      <w:outlineLvl w:val="2"/>
    </w:pPr>
    <w:rPr>
      <w:rFonts w:ascii="Book Antiqua" w:hAnsi="Book Antiqua"/>
      <w:b/>
      <w:kern w:val="0"/>
      <w:sz w:val="32"/>
    </w:rPr>
  </w:style>
  <w:style w:type="paragraph" w:customStyle="1" w:styleId="HeadingIIIII">
    <w:name w:val="Heading I.III.I"/>
    <w:basedOn w:val="Normal"/>
    <w:next w:val="Normal"/>
    <w:autoRedefine/>
    <w:qFormat/>
    <w:rsid w:val="007F370F"/>
    <w:pPr>
      <w:numPr>
        <w:numId w:val="29"/>
      </w:numPr>
      <w:spacing w:before="200"/>
      <w:outlineLvl w:val="2"/>
    </w:pPr>
    <w:rPr>
      <w:rFonts w:ascii="Book Antiqua" w:hAnsi="Book Antiqua"/>
      <w:b/>
      <w:kern w:val="0"/>
      <w:sz w:val="32"/>
    </w:rPr>
  </w:style>
  <w:style w:type="paragraph" w:customStyle="1" w:styleId="a2">
    <w:name w:val="表格列标题"/>
    <w:basedOn w:val="Normal"/>
    <w:rsid w:val="007F370F"/>
    <w:pPr>
      <w:topLinePunct w:val="0"/>
      <w:autoSpaceDE w:val="0"/>
      <w:autoSpaceDN w:val="0"/>
      <w:snapToGrid/>
      <w:spacing w:before="0" w:after="0" w:line="240" w:lineRule="auto"/>
      <w:ind w:left="0"/>
      <w:jc w:val="center"/>
    </w:pPr>
    <w:rPr>
      <w:rFonts w:cs="Times New Roman"/>
      <w:b/>
      <w:bCs/>
      <w:kern w:val="0"/>
      <w:sz w:val="22"/>
      <w:szCs w:val="22"/>
      <w:lang w:eastAsia="en-US"/>
    </w:rPr>
  </w:style>
  <w:style w:type="paragraph" w:customStyle="1" w:styleId="Hheeading">
    <w:name w:val="Hheeading"/>
    <w:basedOn w:val="Normal"/>
    <w:qFormat/>
    <w:rsid w:val="005E2647"/>
  </w:style>
  <w:style w:type="paragraph" w:styleId="TOCHeading">
    <w:name w:val="TOC Heading"/>
    <w:basedOn w:val="Heading1"/>
    <w:next w:val="Normal"/>
    <w:uiPriority w:val="39"/>
    <w:semiHidden/>
    <w:unhideWhenUsed/>
    <w:qFormat/>
    <w:rsid w:val="00BA6DE2"/>
    <w:pPr>
      <w:keepLines/>
      <w:numPr>
        <w:numId w:val="0"/>
      </w:numPr>
      <w:pBdr>
        <w:bottom w:val="none" w:sz="0" w:space="0" w:color="auto"/>
      </w:pBdr>
      <w:topLinePunct w:val="0"/>
      <w:adjustRightInd/>
      <w:snapToGrid/>
      <w:spacing w:before="480" w:after="0" w:line="276" w:lineRule="auto"/>
      <w:jc w:val="left"/>
      <w:outlineLvl w:val="9"/>
    </w:pPr>
    <w:rPr>
      <w:rFonts w:asciiTheme="majorHAnsi" w:eastAsiaTheme="majorEastAsia" w:hAnsiTheme="majorHAnsi" w:cstheme="majorBidi"/>
      <w:color w:val="365F91" w:themeColor="accent1" w:themeShade="BF"/>
      <w:kern w:val="0"/>
      <w:sz w:val="28"/>
      <w:szCs w:val="28"/>
      <w:lang w:eastAsia="en-US"/>
    </w:rPr>
  </w:style>
  <w:style w:type="paragraph" w:customStyle="1" w:styleId="a3">
    <w:name w:val="项目符号"/>
    <w:basedOn w:val="Normal"/>
    <w:autoRedefine/>
    <w:semiHidden/>
    <w:rsid w:val="006F569C"/>
    <w:pPr>
      <w:tabs>
        <w:tab w:val="num" w:pos="360"/>
        <w:tab w:val="num" w:pos="1440"/>
      </w:tabs>
      <w:topLinePunct w:val="0"/>
      <w:snapToGrid/>
      <w:spacing w:before="120" w:after="120" w:line="240" w:lineRule="auto"/>
      <w:ind w:left="0"/>
    </w:pPr>
    <w:rPr>
      <w:rFonts w:ascii="SimSun" w:hAnsi="Arial" w:cs="Times New Roman"/>
      <w:kern w:val="0"/>
      <w:sz w:val="20"/>
      <w:szCs w:val="20"/>
      <w:lang w:val="en-US"/>
    </w:rPr>
  </w:style>
  <w:style w:type="paragraph" w:customStyle="1" w:styleId="Body1">
    <w:name w:val="Body1"/>
    <w:basedOn w:val="Normal"/>
    <w:qFormat/>
    <w:rsid w:val="00EB7BD3"/>
    <w:pPr>
      <w:ind w:left="900"/>
      <w:jc w:val="both"/>
    </w:pPr>
    <w:rPr>
      <w:rFonts w:ascii="Arial" w:hAnsi="Arial"/>
      <w:color w:val="000000"/>
      <w:sz w:val="24"/>
      <w:szCs w:val="24"/>
      <w:shd w:val="clear" w:color="auto" w:fill="FFFFFF"/>
      <w:lang w:val="en-US"/>
    </w:rPr>
  </w:style>
  <w:style w:type="paragraph" w:customStyle="1" w:styleId="Head3">
    <w:name w:val="Head3"/>
    <w:basedOn w:val="Heading3"/>
    <w:qFormat/>
    <w:rsid w:val="00EB7BD3"/>
    <w:pPr>
      <w:numPr>
        <w:ilvl w:val="0"/>
        <w:numId w:val="0"/>
      </w:numPr>
    </w:pPr>
    <w:rPr>
      <w:rFonts w:ascii="Arial" w:hAnsi="Arial" w:cs="Arial"/>
      <w:lang w:val="en-US"/>
    </w:rPr>
  </w:style>
  <w:style w:type="paragraph" w:customStyle="1" w:styleId="Head4">
    <w:name w:val="Head4"/>
    <w:basedOn w:val="Heading4"/>
    <w:qFormat/>
    <w:rsid w:val="00EB7BD3"/>
    <w:pPr>
      <w:numPr>
        <w:ilvl w:val="0"/>
        <w:numId w:val="0"/>
      </w:numPr>
      <w:ind w:left="3283" w:hanging="360"/>
    </w:pPr>
    <w:rPr>
      <w:rFonts w:ascii="Arial" w:hAnsi="Arial" w:cs="Arial"/>
      <w:lang w:val="en-US"/>
    </w:rPr>
  </w:style>
  <w:style w:type="character" w:customStyle="1" w:styleId="ListParagraphChar">
    <w:name w:val="List Paragraph Char"/>
    <w:link w:val="ListParagraph"/>
    <w:uiPriority w:val="34"/>
    <w:rsid w:val="00DE3B44"/>
    <w:rPr>
      <w:rFonts w:ascii="Times New Roman" w:hAnsi="Times New Roman" w:cs="Arial"/>
      <w:kern w:val="2"/>
      <w:sz w:val="21"/>
      <w:szCs w:val="21"/>
      <w:lang w:val="en-GB"/>
    </w:rPr>
  </w:style>
  <w:style w:type="paragraph" w:customStyle="1" w:styleId="Tableentry">
    <w:name w:val="Table entry"/>
    <w:basedOn w:val="Normal"/>
    <w:rsid w:val="00DE3B44"/>
    <w:pPr>
      <w:topLinePunct w:val="0"/>
      <w:adjustRightInd/>
      <w:snapToGrid/>
      <w:spacing w:before="40" w:after="40" w:line="240" w:lineRule="auto"/>
      <w:ind w:left="0"/>
      <w:jc w:val="center"/>
    </w:pPr>
    <w:rPr>
      <w:rFonts w:ascii="Tahoma" w:eastAsia="Times New Roman" w:hAnsi="Tahoma" w:cs="Times New Roman"/>
      <w:color w:val="000000"/>
      <w:kern w:val="0"/>
      <w:sz w:val="16"/>
      <w:szCs w:val="20"/>
      <w:lang w:eastAsia="en-US"/>
    </w:rPr>
  </w:style>
  <w:style w:type="paragraph" w:customStyle="1" w:styleId="TableTitle">
    <w:name w:val="Table Title"/>
    <w:basedOn w:val="Tableentry"/>
    <w:rsid w:val="00DE3B44"/>
    <w:rPr>
      <w:b/>
    </w:rPr>
  </w:style>
  <w:style w:type="paragraph" w:customStyle="1" w:styleId="tabletext0">
    <w:name w:val="tabletext"/>
    <w:basedOn w:val="Normal"/>
    <w:rsid w:val="00DE3B44"/>
    <w:pPr>
      <w:tabs>
        <w:tab w:val="left" w:pos="993"/>
      </w:tabs>
      <w:topLinePunct w:val="0"/>
      <w:adjustRightInd/>
      <w:snapToGrid/>
      <w:spacing w:before="60" w:after="60" w:line="240" w:lineRule="auto"/>
      <w:ind w:left="0"/>
    </w:pPr>
    <w:rPr>
      <w:rFonts w:ascii="Arial" w:eastAsia="Times New Roman" w:hAnsi="Arial" w:cs="Times New Roman"/>
      <w:kern w:val="0"/>
      <w:sz w:val="20"/>
      <w:szCs w:val="20"/>
      <w:lang w:val="en-US" w:eastAsia="en-US"/>
    </w:rPr>
  </w:style>
  <w:style w:type="paragraph" w:customStyle="1" w:styleId="tableentry0">
    <w:name w:val="tableentry"/>
    <w:basedOn w:val="Normal"/>
    <w:rsid w:val="00DE3B44"/>
    <w:pPr>
      <w:topLinePunct w:val="0"/>
      <w:adjustRightInd/>
      <w:snapToGrid/>
      <w:spacing w:before="40" w:after="40" w:line="240" w:lineRule="auto"/>
      <w:ind w:left="0"/>
      <w:jc w:val="center"/>
    </w:pPr>
    <w:rPr>
      <w:rFonts w:ascii="Tahoma" w:eastAsia="Calibri" w:hAnsi="Tahoma" w:cs="Tahoma"/>
      <w:color w:val="000000"/>
      <w:kern w:val="0"/>
      <w:sz w:val="16"/>
      <w:szCs w:val="16"/>
      <w:lang w:val="en-US"/>
    </w:rPr>
  </w:style>
  <w:style w:type="paragraph" w:styleId="NoSpacing">
    <w:name w:val="No Spacing"/>
    <w:link w:val="NoSpacingChar"/>
    <w:uiPriority w:val="1"/>
    <w:qFormat/>
    <w:rsid w:val="00DE3B44"/>
    <w:pPr>
      <w:suppressAutoHyphens/>
    </w:pPr>
    <w:rPr>
      <w:rFonts w:eastAsia="Calibri"/>
      <w:sz w:val="22"/>
      <w:szCs w:val="22"/>
      <w:lang w:eastAsia="ar-SA"/>
    </w:rPr>
  </w:style>
  <w:style w:type="character" w:customStyle="1" w:styleId="NoSpacingChar">
    <w:name w:val="No Spacing Char"/>
    <w:link w:val="NoSpacing"/>
    <w:uiPriority w:val="1"/>
    <w:rsid w:val="00DE3B44"/>
    <w:rPr>
      <w:rFonts w:eastAsia="Calibri"/>
      <w:sz w:val="22"/>
      <w:szCs w:val="22"/>
      <w:lang w:eastAsia="ar-SA"/>
    </w:rPr>
  </w:style>
  <w:style w:type="character" w:customStyle="1" w:styleId="ItemStepChar">
    <w:name w:val="Item Step Char"/>
    <w:link w:val="ItemStep"/>
    <w:rsid w:val="000A553C"/>
    <w:rPr>
      <w:rFonts w:ascii="Times New Roman" w:hAnsi="Times New Roman" w:cs="Arial"/>
      <w:sz w:val="21"/>
      <w:szCs w:val="21"/>
    </w:rPr>
  </w:style>
  <w:style w:type="character" w:customStyle="1" w:styleId="3">
    <w:name w:val="正文首行缩进3"/>
    <w:aliases w:val="正文首行缩进 Char Char Char Char Char Char Char Char Char Char Char Char Char Char Char Char Char Char Char Char Char1"/>
    <w:basedOn w:val="DefaultParagraphFont"/>
    <w:rsid w:val="00AB4A48"/>
    <w:rPr>
      <w:rFonts w:ascii="SimSun" w:eastAsia="SimSun" w:hAnsi="Arial"/>
      <w:sz w:val="24"/>
      <w:szCs w:val="24"/>
      <w:lang w:val="en-US" w:eastAsia="zh-CN" w:bidi="ar-SA"/>
    </w:rPr>
  </w:style>
  <w:style w:type="paragraph" w:customStyle="1" w:styleId="FigureEnglish">
    <w:name w:val="Figure English"/>
    <w:next w:val="Normal"/>
    <w:autoRedefine/>
    <w:uiPriority w:val="99"/>
    <w:rsid w:val="00782E93"/>
    <w:pPr>
      <w:numPr>
        <w:numId w:val="34"/>
      </w:numPr>
      <w:spacing w:line="360" w:lineRule="auto"/>
      <w:jc w:val="center"/>
    </w:pPr>
    <w:rPr>
      <w:rFonts w:ascii="Arial" w:eastAsia="SimSun" w:hAnsi="Arial" w:cs="Arial"/>
    </w:rPr>
  </w:style>
  <w:style w:type="character" w:customStyle="1" w:styleId="filepath">
    <w:name w:val="filepath"/>
    <w:basedOn w:val="DefaultParagraphFont"/>
    <w:rsid w:val="00CF3094"/>
  </w:style>
  <w:style w:type="character" w:customStyle="1" w:styleId="parmvalue">
    <w:name w:val="parmvalue"/>
    <w:basedOn w:val="DefaultParagraphFont"/>
    <w:rsid w:val="006A60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19444">
      <w:bodyDiv w:val="1"/>
      <w:marLeft w:val="360"/>
      <w:marRight w:val="360"/>
      <w:marTop w:val="360"/>
      <w:marBottom w:val="360"/>
      <w:divBdr>
        <w:top w:val="none" w:sz="0" w:space="0" w:color="auto"/>
        <w:left w:val="none" w:sz="0" w:space="0" w:color="auto"/>
        <w:bottom w:val="none" w:sz="0" w:space="0" w:color="auto"/>
        <w:right w:val="none" w:sz="0" w:space="0" w:color="auto"/>
      </w:divBdr>
      <w:divsChild>
        <w:div w:id="1542941290">
          <w:marLeft w:val="0"/>
          <w:marRight w:val="0"/>
          <w:marTop w:val="0"/>
          <w:marBottom w:val="0"/>
          <w:divBdr>
            <w:top w:val="none" w:sz="0" w:space="0" w:color="auto"/>
            <w:left w:val="none" w:sz="0" w:space="0" w:color="auto"/>
            <w:bottom w:val="none" w:sz="0" w:space="0" w:color="auto"/>
            <w:right w:val="none" w:sz="0" w:space="0" w:color="auto"/>
          </w:divBdr>
          <w:divsChild>
            <w:div w:id="92118295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169607797">
      <w:bodyDiv w:val="1"/>
      <w:marLeft w:val="360"/>
      <w:marRight w:val="360"/>
      <w:marTop w:val="360"/>
      <w:marBottom w:val="360"/>
      <w:divBdr>
        <w:top w:val="none" w:sz="0" w:space="0" w:color="auto"/>
        <w:left w:val="none" w:sz="0" w:space="0" w:color="auto"/>
        <w:bottom w:val="none" w:sz="0" w:space="0" w:color="auto"/>
        <w:right w:val="none" w:sz="0" w:space="0" w:color="auto"/>
      </w:divBdr>
      <w:divsChild>
        <w:div w:id="967933407">
          <w:marLeft w:val="0"/>
          <w:marRight w:val="0"/>
          <w:marTop w:val="0"/>
          <w:marBottom w:val="0"/>
          <w:divBdr>
            <w:top w:val="none" w:sz="0" w:space="0" w:color="auto"/>
            <w:left w:val="none" w:sz="0" w:space="0" w:color="auto"/>
            <w:bottom w:val="none" w:sz="0" w:space="0" w:color="auto"/>
            <w:right w:val="none" w:sz="0" w:space="0" w:color="auto"/>
          </w:divBdr>
          <w:divsChild>
            <w:div w:id="454905896">
              <w:marLeft w:val="0"/>
              <w:marRight w:val="0"/>
              <w:marTop w:val="144"/>
              <w:marBottom w:val="144"/>
              <w:divBdr>
                <w:top w:val="none" w:sz="0" w:space="0" w:color="auto"/>
                <w:left w:val="none" w:sz="0" w:space="0" w:color="auto"/>
                <w:bottom w:val="none" w:sz="0" w:space="0" w:color="auto"/>
                <w:right w:val="none" w:sz="0" w:space="0" w:color="auto"/>
              </w:divBdr>
              <w:divsChild>
                <w:div w:id="744690737">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255599100">
      <w:bodyDiv w:val="1"/>
      <w:marLeft w:val="360"/>
      <w:marRight w:val="360"/>
      <w:marTop w:val="360"/>
      <w:marBottom w:val="360"/>
      <w:divBdr>
        <w:top w:val="none" w:sz="0" w:space="0" w:color="auto"/>
        <w:left w:val="none" w:sz="0" w:space="0" w:color="auto"/>
        <w:bottom w:val="none" w:sz="0" w:space="0" w:color="auto"/>
        <w:right w:val="none" w:sz="0" w:space="0" w:color="auto"/>
      </w:divBdr>
      <w:divsChild>
        <w:div w:id="859197589">
          <w:marLeft w:val="0"/>
          <w:marRight w:val="0"/>
          <w:marTop w:val="0"/>
          <w:marBottom w:val="0"/>
          <w:divBdr>
            <w:top w:val="none" w:sz="0" w:space="0" w:color="auto"/>
            <w:left w:val="none" w:sz="0" w:space="0" w:color="auto"/>
            <w:bottom w:val="none" w:sz="0" w:space="0" w:color="auto"/>
            <w:right w:val="none" w:sz="0" w:space="0" w:color="auto"/>
          </w:divBdr>
          <w:divsChild>
            <w:div w:id="956254351">
              <w:marLeft w:val="0"/>
              <w:marRight w:val="0"/>
              <w:marTop w:val="144"/>
              <w:marBottom w:val="144"/>
              <w:divBdr>
                <w:top w:val="none" w:sz="0" w:space="0" w:color="auto"/>
                <w:left w:val="none" w:sz="0" w:space="0" w:color="auto"/>
                <w:bottom w:val="none" w:sz="0" w:space="0" w:color="auto"/>
                <w:right w:val="none" w:sz="0" w:space="0" w:color="auto"/>
              </w:divBdr>
              <w:divsChild>
                <w:div w:id="1868712643">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291787611">
      <w:bodyDiv w:val="1"/>
      <w:marLeft w:val="0"/>
      <w:marRight w:val="0"/>
      <w:marTop w:val="0"/>
      <w:marBottom w:val="0"/>
      <w:divBdr>
        <w:top w:val="none" w:sz="0" w:space="0" w:color="auto"/>
        <w:left w:val="none" w:sz="0" w:space="0" w:color="auto"/>
        <w:bottom w:val="none" w:sz="0" w:space="0" w:color="auto"/>
        <w:right w:val="none" w:sz="0" w:space="0" w:color="auto"/>
      </w:divBdr>
    </w:div>
    <w:div w:id="343169817">
      <w:bodyDiv w:val="1"/>
      <w:marLeft w:val="0"/>
      <w:marRight w:val="0"/>
      <w:marTop w:val="0"/>
      <w:marBottom w:val="0"/>
      <w:divBdr>
        <w:top w:val="none" w:sz="0" w:space="0" w:color="auto"/>
        <w:left w:val="none" w:sz="0" w:space="0" w:color="auto"/>
        <w:bottom w:val="none" w:sz="0" w:space="0" w:color="auto"/>
        <w:right w:val="none" w:sz="0" w:space="0" w:color="auto"/>
      </w:divBdr>
    </w:div>
    <w:div w:id="404837280">
      <w:bodyDiv w:val="1"/>
      <w:marLeft w:val="0"/>
      <w:marRight w:val="0"/>
      <w:marTop w:val="0"/>
      <w:marBottom w:val="0"/>
      <w:divBdr>
        <w:top w:val="none" w:sz="0" w:space="0" w:color="auto"/>
        <w:left w:val="none" w:sz="0" w:space="0" w:color="auto"/>
        <w:bottom w:val="none" w:sz="0" w:space="0" w:color="auto"/>
        <w:right w:val="none" w:sz="0" w:space="0" w:color="auto"/>
      </w:divBdr>
    </w:div>
    <w:div w:id="526604169">
      <w:bodyDiv w:val="1"/>
      <w:marLeft w:val="360"/>
      <w:marRight w:val="360"/>
      <w:marTop w:val="360"/>
      <w:marBottom w:val="360"/>
      <w:divBdr>
        <w:top w:val="none" w:sz="0" w:space="0" w:color="auto"/>
        <w:left w:val="none" w:sz="0" w:space="0" w:color="auto"/>
        <w:bottom w:val="none" w:sz="0" w:space="0" w:color="auto"/>
        <w:right w:val="none" w:sz="0" w:space="0" w:color="auto"/>
      </w:divBdr>
      <w:divsChild>
        <w:div w:id="1483354550">
          <w:marLeft w:val="0"/>
          <w:marRight w:val="0"/>
          <w:marTop w:val="0"/>
          <w:marBottom w:val="0"/>
          <w:divBdr>
            <w:top w:val="none" w:sz="0" w:space="0" w:color="auto"/>
            <w:left w:val="none" w:sz="0" w:space="0" w:color="auto"/>
            <w:bottom w:val="none" w:sz="0" w:space="0" w:color="auto"/>
            <w:right w:val="none" w:sz="0" w:space="0" w:color="auto"/>
          </w:divBdr>
          <w:divsChild>
            <w:div w:id="116486928">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 w:id="684788914">
      <w:bodyDiv w:val="1"/>
      <w:marLeft w:val="0"/>
      <w:marRight w:val="0"/>
      <w:marTop w:val="0"/>
      <w:marBottom w:val="0"/>
      <w:divBdr>
        <w:top w:val="none" w:sz="0" w:space="0" w:color="auto"/>
        <w:left w:val="none" w:sz="0" w:space="0" w:color="auto"/>
        <w:bottom w:val="none" w:sz="0" w:space="0" w:color="auto"/>
        <w:right w:val="none" w:sz="0" w:space="0" w:color="auto"/>
      </w:divBdr>
      <w:divsChild>
        <w:div w:id="419982248">
          <w:marLeft w:val="0"/>
          <w:marRight w:val="0"/>
          <w:marTop w:val="0"/>
          <w:marBottom w:val="0"/>
          <w:divBdr>
            <w:top w:val="none" w:sz="0" w:space="0" w:color="auto"/>
            <w:left w:val="none" w:sz="0" w:space="0" w:color="auto"/>
            <w:bottom w:val="none" w:sz="0" w:space="0" w:color="auto"/>
            <w:right w:val="none" w:sz="0" w:space="0" w:color="auto"/>
          </w:divBdr>
        </w:div>
      </w:divsChild>
    </w:div>
    <w:div w:id="729886760">
      <w:bodyDiv w:val="1"/>
      <w:marLeft w:val="0"/>
      <w:marRight w:val="0"/>
      <w:marTop w:val="0"/>
      <w:marBottom w:val="0"/>
      <w:divBdr>
        <w:top w:val="none" w:sz="0" w:space="0" w:color="auto"/>
        <w:left w:val="none" w:sz="0" w:space="0" w:color="auto"/>
        <w:bottom w:val="none" w:sz="0" w:space="0" w:color="auto"/>
        <w:right w:val="none" w:sz="0" w:space="0" w:color="auto"/>
      </w:divBdr>
    </w:div>
    <w:div w:id="731152095">
      <w:bodyDiv w:val="1"/>
      <w:marLeft w:val="0"/>
      <w:marRight w:val="0"/>
      <w:marTop w:val="0"/>
      <w:marBottom w:val="0"/>
      <w:divBdr>
        <w:top w:val="none" w:sz="0" w:space="0" w:color="auto"/>
        <w:left w:val="none" w:sz="0" w:space="0" w:color="auto"/>
        <w:bottom w:val="none" w:sz="0" w:space="0" w:color="auto"/>
        <w:right w:val="none" w:sz="0" w:space="0" w:color="auto"/>
      </w:divBdr>
    </w:div>
    <w:div w:id="748380295">
      <w:bodyDiv w:val="1"/>
      <w:marLeft w:val="0"/>
      <w:marRight w:val="0"/>
      <w:marTop w:val="0"/>
      <w:marBottom w:val="0"/>
      <w:divBdr>
        <w:top w:val="none" w:sz="0" w:space="0" w:color="auto"/>
        <w:left w:val="none" w:sz="0" w:space="0" w:color="auto"/>
        <w:bottom w:val="none" w:sz="0" w:space="0" w:color="auto"/>
        <w:right w:val="none" w:sz="0" w:space="0" w:color="auto"/>
      </w:divBdr>
    </w:div>
    <w:div w:id="814639301">
      <w:bodyDiv w:val="1"/>
      <w:marLeft w:val="0"/>
      <w:marRight w:val="0"/>
      <w:marTop w:val="0"/>
      <w:marBottom w:val="0"/>
      <w:divBdr>
        <w:top w:val="none" w:sz="0" w:space="0" w:color="auto"/>
        <w:left w:val="none" w:sz="0" w:space="0" w:color="auto"/>
        <w:bottom w:val="none" w:sz="0" w:space="0" w:color="auto"/>
        <w:right w:val="none" w:sz="0" w:space="0" w:color="auto"/>
      </w:divBdr>
      <w:divsChild>
        <w:div w:id="2001762190">
          <w:marLeft w:val="0"/>
          <w:marRight w:val="0"/>
          <w:marTop w:val="0"/>
          <w:marBottom w:val="0"/>
          <w:divBdr>
            <w:top w:val="none" w:sz="0" w:space="0" w:color="auto"/>
            <w:left w:val="none" w:sz="0" w:space="0" w:color="auto"/>
            <w:bottom w:val="none" w:sz="0" w:space="0" w:color="auto"/>
            <w:right w:val="none" w:sz="0" w:space="0" w:color="auto"/>
          </w:divBdr>
          <w:divsChild>
            <w:div w:id="1187599182">
              <w:marLeft w:val="0"/>
              <w:marRight w:val="0"/>
              <w:marTop w:val="0"/>
              <w:marBottom w:val="0"/>
              <w:divBdr>
                <w:top w:val="none" w:sz="0" w:space="0" w:color="auto"/>
                <w:left w:val="none" w:sz="0" w:space="0" w:color="auto"/>
                <w:bottom w:val="none" w:sz="0" w:space="0" w:color="auto"/>
                <w:right w:val="none" w:sz="0" w:space="0" w:color="auto"/>
              </w:divBdr>
              <w:divsChild>
                <w:div w:id="878977829">
                  <w:marLeft w:val="0"/>
                  <w:marRight w:val="0"/>
                  <w:marTop w:val="0"/>
                  <w:marBottom w:val="0"/>
                  <w:divBdr>
                    <w:top w:val="none" w:sz="0" w:space="0" w:color="auto"/>
                    <w:left w:val="none" w:sz="0" w:space="0" w:color="auto"/>
                    <w:bottom w:val="none" w:sz="0" w:space="0" w:color="auto"/>
                    <w:right w:val="none" w:sz="0" w:space="0" w:color="auto"/>
                  </w:divBdr>
                  <w:divsChild>
                    <w:div w:id="208961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261627">
      <w:bodyDiv w:val="1"/>
      <w:marLeft w:val="0"/>
      <w:marRight w:val="0"/>
      <w:marTop w:val="0"/>
      <w:marBottom w:val="0"/>
      <w:divBdr>
        <w:top w:val="none" w:sz="0" w:space="0" w:color="auto"/>
        <w:left w:val="none" w:sz="0" w:space="0" w:color="auto"/>
        <w:bottom w:val="none" w:sz="0" w:space="0" w:color="auto"/>
        <w:right w:val="none" w:sz="0" w:space="0" w:color="auto"/>
      </w:divBdr>
    </w:div>
    <w:div w:id="1026906803">
      <w:bodyDiv w:val="1"/>
      <w:marLeft w:val="0"/>
      <w:marRight w:val="0"/>
      <w:marTop w:val="0"/>
      <w:marBottom w:val="0"/>
      <w:divBdr>
        <w:top w:val="none" w:sz="0" w:space="0" w:color="auto"/>
        <w:left w:val="none" w:sz="0" w:space="0" w:color="auto"/>
        <w:bottom w:val="none" w:sz="0" w:space="0" w:color="auto"/>
        <w:right w:val="none" w:sz="0" w:space="0" w:color="auto"/>
      </w:divBdr>
    </w:div>
    <w:div w:id="1058869015">
      <w:bodyDiv w:val="1"/>
      <w:marLeft w:val="0"/>
      <w:marRight w:val="0"/>
      <w:marTop w:val="0"/>
      <w:marBottom w:val="0"/>
      <w:divBdr>
        <w:top w:val="none" w:sz="0" w:space="0" w:color="auto"/>
        <w:left w:val="none" w:sz="0" w:space="0" w:color="auto"/>
        <w:bottom w:val="none" w:sz="0" w:space="0" w:color="auto"/>
        <w:right w:val="none" w:sz="0" w:space="0" w:color="auto"/>
      </w:divBdr>
    </w:div>
    <w:div w:id="1093091591">
      <w:bodyDiv w:val="1"/>
      <w:marLeft w:val="360"/>
      <w:marRight w:val="360"/>
      <w:marTop w:val="360"/>
      <w:marBottom w:val="360"/>
      <w:divBdr>
        <w:top w:val="none" w:sz="0" w:space="0" w:color="auto"/>
        <w:left w:val="none" w:sz="0" w:space="0" w:color="auto"/>
        <w:bottom w:val="none" w:sz="0" w:space="0" w:color="auto"/>
        <w:right w:val="none" w:sz="0" w:space="0" w:color="auto"/>
      </w:divBdr>
      <w:divsChild>
        <w:div w:id="1977492614">
          <w:marLeft w:val="0"/>
          <w:marRight w:val="0"/>
          <w:marTop w:val="0"/>
          <w:marBottom w:val="0"/>
          <w:divBdr>
            <w:top w:val="none" w:sz="0" w:space="0" w:color="auto"/>
            <w:left w:val="none" w:sz="0" w:space="0" w:color="auto"/>
            <w:bottom w:val="none" w:sz="0" w:space="0" w:color="auto"/>
            <w:right w:val="none" w:sz="0" w:space="0" w:color="auto"/>
          </w:divBdr>
          <w:divsChild>
            <w:div w:id="2077850929">
              <w:marLeft w:val="0"/>
              <w:marRight w:val="0"/>
              <w:marTop w:val="144"/>
              <w:marBottom w:val="144"/>
              <w:divBdr>
                <w:top w:val="none" w:sz="0" w:space="0" w:color="auto"/>
                <w:left w:val="none" w:sz="0" w:space="0" w:color="auto"/>
                <w:bottom w:val="none" w:sz="0" w:space="0" w:color="auto"/>
                <w:right w:val="none" w:sz="0" w:space="0" w:color="auto"/>
              </w:divBdr>
              <w:divsChild>
                <w:div w:id="298532835">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1142237136">
      <w:bodyDiv w:val="1"/>
      <w:marLeft w:val="0"/>
      <w:marRight w:val="0"/>
      <w:marTop w:val="0"/>
      <w:marBottom w:val="0"/>
      <w:divBdr>
        <w:top w:val="none" w:sz="0" w:space="0" w:color="auto"/>
        <w:left w:val="none" w:sz="0" w:space="0" w:color="auto"/>
        <w:bottom w:val="none" w:sz="0" w:space="0" w:color="auto"/>
        <w:right w:val="none" w:sz="0" w:space="0" w:color="auto"/>
      </w:divBdr>
    </w:div>
    <w:div w:id="1180461278">
      <w:bodyDiv w:val="1"/>
      <w:marLeft w:val="0"/>
      <w:marRight w:val="0"/>
      <w:marTop w:val="0"/>
      <w:marBottom w:val="0"/>
      <w:divBdr>
        <w:top w:val="none" w:sz="0" w:space="0" w:color="auto"/>
        <w:left w:val="none" w:sz="0" w:space="0" w:color="auto"/>
        <w:bottom w:val="none" w:sz="0" w:space="0" w:color="auto"/>
        <w:right w:val="none" w:sz="0" w:space="0" w:color="auto"/>
      </w:divBdr>
    </w:div>
    <w:div w:id="1294217359">
      <w:bodyDiv w:val="1"/>
      <w:marLeft w:val="0"/>
      <w:marRight w:val="0"/>
      <w:marTop w:val="0"/>
      <w:marBottom w:val="0"/>
      <w:divBdr>
        <w:top w:val="none" w:sz="0" w:space="0" w:color="auto"/>
        <w:left w:val="none" w:sz="0" w:space="0" w:color="auto"/>
        <w:bottom w:val="none" w:sz="0" w:space="0" w:color="auto"/>
        <w:right w:val="none" w:sz="0" w:space="0" w:color="auto"/>
      </w:divBdr>
      <w:divsChild>
        <w:div w:id="1932347893">
          <w:marLeft w:val="0"/>
          <w:marRight w:val="0"/>
          <w:marTop w:val="0"/>
          <w:marBottom w:val="0"/>
          <w:divBdr>
            <w:top w:val="none" w:sz="0" w:space="0" w:color="auto"/>
            <w:left w:val="none" w:sz="0" w:space="0" w:color="auto"/>
            <w:bottom w:val="none" w:sz="0" w:space="0" w:color="auto"/>
            <w:right w:val="none" w:sz="0" w:space="0" w:color="auto"/>
          </w:divBdr>
          <w:divsChild>
            <w:div w:id="7686222">
              <w:marLeft w:val="0"/>
              <w:marRight w:val="0"/>
              <w:marTop w:val="0"/>
              <w:marBottom w:val="0"/>
              <w:divBdr>
                <w:top w:val="none" w:sz="0" w:space="0" w:color="auto"/>
                <w:left w:val="none" w:sz="0" w:space="0" w:color="auto"/>
                <w:bottom w:val="none" w:sz="0" w:space="0" w:color="auto"/>
                <w:right w:val="none" w:sz="0" w:space="0" w:color="auto"/>
              </w:divBdr>
              <w:divsChild>
                <w:div w:id="558250478">
                  <w:marLeft w:val="0"/>
                  <w:marRight w:val="0"/>
                  <w:marTop w:val="0"/>
                  <w:marBottom w:val="0"/>
                  <w:divBdr>
                    <w:top w:val="none" w:sz="0" w:space="0" w:color="auto"/>
                    <w:left w:val="none" w:sz="0" w:space="0" w:color="auto"/>
                    <w:bottom w:val="none" w:sz="0" w:space="0" w:color="auto"/>
                    <w:right w:val="none" w:sz="0" w:space="0" w:color="auto"/>
                  </w:divBdr>
                  <w:divsChild>
                    <w:div w:id="1411073530">
                      <w:marLeft w:val="0"/>
                      <w:marRight w:val="0"/>
                      <w:marTop w:val="0"/>
                      <w:marBottom w:val="0"/>
                      <w:divBdr>
                        <w:top w:val="none" w:sz="0" w:space="0" w:color="auto"/>
                        <w:left w:val="none" w:sz="0" w:space="0" w:color="auto"/>
                        <w:bottom w:val="none" w:sz="0" w:space="0" w:color="auto"/>
                        <w:right w:val="none" w:sz="0" w:space="0" w:color="auto"/>
                      </w:divBdr>
                      <w:divsChild>
                        <w:div w:id="2039164096">
                          <w:marLeft w:val="0"/>
                          <w:marRight w:val="0"/>
                          <w:marTop w:val="0"/>
                          <w:marBottom w:val="0"/>
                          <w:divBdr>
                            <w:top w:val="none" w:sz="0" w:space="0" w:color="auto"/>
                            <w:left w:val="none" w:sz="0" w:space="0" w:color="auto"/>
                            <w:bottom w:val="none" w:sz="0" w:space="0" w:color="auto"/>
                            <w:right w:val="none" w:sz="0" w:space="0" w:color="auto"/>
                          </w:divBdr>
                          <w:divsChild>
                            <w:div w:id="147202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5634369">
      <w:bodyDiv w:val="1"/>
      <w:marLeft w:val="0"/>
      <w:marRight w:val="0"/>
      <w:marTop w:val="0"/>
      <w:marBottom w:val="0"/>
      <w:divBdr>
        <w:top w:val="none" w:sz="0" w:space="0" w:color="auto"/>
        <w:left w:val="none" w:sz="0" w:space="0" w:color="auto"/>
        <w:bottom w:val="none" w:sz="0" w:space="0" w:color="auto"/>
        <w:right w:val="none" w:sz="0" w:space="0" w:color="auto"/>
      </w:divBdr>
    </w:div>
    <w:div w:id="1522742767">
      <w:bodyDiv w:val="1"/>
      <w:marLeft w:val="0"/>
      <w:marRight w:val="0"/>
      <w:marTop w:val="0"/>
      <w:marBottom w:val="0"/>
      <w:divBdr>
        <w:top w:val="none" w:sz="0" w:space="0" w:color="auto"/>
        <w:left w:val="none" w:sz="0" w:space="0" w:color="auto"/>
        <w:bottom w:val="none" w:sz="0" w:space="0" w:color="auto"/>
        <w:right w:val="none" w:sz="0" w:space="0" w:color="auto"/>
      </w:divBdr>
    </w:div>
    <w:div w:id="1562057911">
      <w:bodyDiv w:val="1"/>
      <w:marLeft w:val="0"/>
      <w:marRight w:val="0"/>
      <w:marTop w:val="0"/>
      <w:marBottom w:val="0"/>
      <w:divBdr>
        <w:top w:val="none" w:sz="0" w:space="0" w:color="auto"/>
        <w:left w:val="none" w:sz="0" w:space="0" w:color="auto"/>
        <w:bottom w:val="none" w:sz="0" w:space="0" w:color="auto"/>
        <w:right w:val="none" w:sz="0" w:space="0" w:color="auto"/>
      </w:divBdr>
      <w:divsChild>
        <w:div w:id="1123228870">
          <w:marLeft w:val="0"/>
          <w:marRight w:val="0"/>
          <w:marTop w:val="0"/>
          <w:marBottom w:val="0"/>
          <w:divBdr>
            <w:top w:val="none" w:sz="0" w:space="0" w:color="auto"/>
            <w:left w:val="none" w:sz="0" w:space="0" w:color="auto"/>
            <w:bottom w:val="none" w:sz="0" w:space="0" w:color="auto"/>
            <w:right w:val="none" w:sz="0" w:space="0" w:color="auto"/>
          </w:divBdr>
          <w:divsChild>
            <w:div w:id="1593468143">
              <w:marLeft w:val="0"/>
              <w:marRight w:val="0"/>
              <w:marTop w:val="0"/>
              <w:marBottom w:val="0"/>
              <w:divBdr>
                <w:top w:val="none" w:sz="0" w:space="0" w:color="auto"/>
                <w:left w:val="none" w:sz="0" w:space="0" w:color="auto"/>
                <w:bottom w:val="none" w:sz="0" w:space="0" w:color="auto"/>
                <w:right w:val="none" w:sz="0" w:space="0" w:color="auto"/>
              </w:divBdr>
              <w:divsChild>
                <w:div w:id="1511867202">
                  <w:marLeft w:val="0"/>
                  <w:marRight w:val="0"/>
                  <w:marTop w:val="0"/>
                  <w:marBottom w:val="0"/>
                  <w:divBdr>
                    <w:top w:val="none" w:sz="0" w:space="0" w:color="auto"/>
                    <w:left w:val="none" w:sz="0" w:space="0" w:color="auto"/>
                    <w:bottom w:val="none" w:sz="0" w:space="0" w:color="auto"/>
                    <w:right w:val="none" w:sz="0" w:space="0" w:color="auto"/>
                  </w:divBdr>
                  <w:divsChild>
                    <w:div w:id="151645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986522">
      <w:bodyDiv w:val="1"/>
      <w:marLeft w:val="0"/>
      <w:marRight w:val="0"/>
      <w:marTop w:val="0"/>
      <w:marBottom w:val="0"/>
      <w:divBdr>
        <w:top w:val="none" w:sz="0" w:space="0" w:color="auto"/>
        <w:left w:val="none" w:sz="0" w:space="0" w:color="auto"/>
        <w:bottom w:val="none" w:sz="0" w:space="0" w:color="auto"/>
        <w:right w:val="none" w:sz="0" w:space="0" w:color="auto"/>
      </w:divBdr>
    </w:div>
    <w:div w:id="1677615310">
      <w:bodyDiv w:val="1"/>
      <w:marLeft w:val="0"/>
      <w:marRight w:val="0"/>
      <w:marTop w:val="0"/>
      <w:marBottom w:val="0"/>
      <w:divBdr>
        <w:top w:val="none" w:sz="0" w:space="0" w:color="auto"/>
        <w:left w:val="none" w:sz="0" w:space="0" w:color="auto"/>
        <w:bottom w:val="none" w:sz="0" w:space="0" w:color="auto"/>
        <w:right w:val="none" w:sz="0" w:space="0" w:color="auto"/>
      </w:divBdr>
    </w:div>
    <w:div w:id="1758743802">
      <w:bodyDiv w:val="1"/>
      <w:marLeft w:val="0"/>
      <w:marRight w:val="0"/>
      <w:marTop w:val="0"/>
      <w:marBottom w:val="0"/>
      <w:divBdr>
        <w:top w:val="none" w:sz="0" w:space="0" w:color="auto"/>
        <w:left w:val="none" w:sz="0" w:space="0" w:color="auto"/>
        <w:bottom w:val="none" w:sz="0" w:space="0" w:color="auto"/>
        <w:right w:val="none" w:sz="0" w:space="0" w:color="auto"/>
      </w:divBdr>
      <w:divsChild>
        <w:div w:id="117647816">
          <w:marLeft w:val="0"/>
          <w:marRight w:val="0"/>
          <w:marTop w:val="0"/>
          <w:marBottom w:val="0"/>
          <w:divBdr>
            <w:top w:val="none" w:sz="0" w:space="0" w:color="auto"/>
            <w:left w:val="none" w:sz="0" w:space="0" w:color="auto"/>
            <w:bottom w:val="none" w:sz="0" w:space="0" w:color="auto"/>
            <w:right w:val="none" w:sz="0" w:space="0" w:color="auto"/>
          </w:divBdr>
          <w:divsChild>
            <w:div w:id="1575699324">
              <w:marLeft w:val="0"/>
              <w:marRight w:val="0"/>
              <w:marTop w:val="0"/>
              <w:marBottom w:val="0"/>
              <w:divBdr>
                <w:top w:val="none" w:sz="0" w:space="0" w:color="auto"/>
                <w:left w:val="none" w:sz="0" w:space="0" w:color="auto"/>
                <w:bottom w:val="none" w:sz="0" w:space="0" w:color="auto"/>
                <w:right w:val="none" w:sz="0" w:space="0" w:color="auto"/>
              </w:divBdr>
              <w:divsChild>
                <w:div w:id="2005618713">
                  <w:marLeft w:val="0"/>
                  <w:marRight w:val="0"/>
                  <w:marTop w:val="0"/>
                  <w:marBottom w:val="0"/>
                  <w:divBdr>
                    <w:top w:val="none" w:sz="0" w:space="0" w:color="auto"/>
                    <w:left w:val="none" w:sz="0" w:space="0" w:color="auto"/>
                    <w:bottom w:val="none" w:sz="0" w:space="0" w:color="auto"/>
                    <w:right w:val="none" w:sz="0" w:space="0" w:color="auto"/>
                  </w:divBdr>
                  <w:divsChild>
                    <w:div w:id="1922912178">
                      <w:marLeft w:val="0"/>
                      <w:marRight w:val="0"/>
                      <w:marTop w:val="0"/>
                      <w:marBottom w:val="0"/>
                      <w:divBdr>
                        <w:top w:val="none" w:sz="0" w:space="0" w:color="auto"/>
                        <w:left w:val="none" w:sz="0" w:space="0" w:color="auto"/>
                        <w:bottom w:val="none" w:sz="0" w:space="0" w:color="auto"/>
                        <w:right w:val="none" w:sz="0" w:space="0" w:color="auto"/>
                      </w:divBdr>
                      <w:divsChild>
                        <w:div w:id="1777869105">
                          <w:marLeft w:val="0"/>
                          <w:marRight w:val="0"/>
                          <w:marTop w:val="0"/>
                          <w:marBottom w:val="0"/>
                          <w:divBdr>
                            <w:top w:val="none" w:sz="0" w:space="0" w:color="auto"/>
                            <w:left w:val="none" w:sz="0" w:space="0" w:color="auto"/>
                            <w:bottom w:val="none" w:sz="0" w:space="0" w:color="auto"/>
                            <w:right w:val="none" w:sz="0" w:space="0" w:color="auto"/>
                          </w:divBdr>
                          <w:divsChild>
                            <w:div w:id="161273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770333">
      <w:bodyDiv w:val="1"/>
      <w:marLeft w:val="0"/>
      <w:marRight w:val="0"/>
      <w:marTop w:val="0"/>
      <w:marBottom w:val="0"/>
      <w:divBdr>
        <w:top w:val="none" w:sz="0" w:space="0" w:color="auto"/>
        <w:left w:val="none" w:sz="0" w:space="0" w:color="auto"/>
        <w:bottom w:val="none" w:sz="0" w:space="0" w:color="auto"/>
        <w:right w:val="none" w:sz="0" w:space="0" w:color="auto"/>
      </w:divBdr>
      <w:divsChild>
        <w:div w:id="1465853450">
          <w:marLeft w:val="0"/>
          <w:marRight w:val="0"/>
          <w:marTop w:val="0"/>
          <w:marBottom w:val="0"/>
          <w:divBdr>
            <w:top w:val="none" w:sz="0" w:space="0" w:color="auto"/>
            <w:left w:val="none" w:sz="0" w:space="0" w:color="auto"/>
            <w:bottom w:val="none" w:sz="0" w:space="0" w:color="auto"/>
            <w:right w:val="none" w:sz="0" w:space="0" w:color="auto"/>
          </w:divBdr>
          <w:divsChild>
            <w:div w:id="1707218994">
              <w:marLeft w:val="0"/>
              <w:marRight w:val="0"/>
              <w:marTop w:val="0"/>
              <w:marBottom w:val="0"/>
              <w:divBdr>
                <w:top w:val="none" w:sz="0" w:space="0" w:color="auto"/>
                <w:left w:val="none" w:sz="0" w:space="0" w:color="auto"/>
                <w:bottom w:val="none" w:sz="0" w:space="0" w:color="auto"/>
                <w:right w:val="none" w:sz="0" w:space="0" w:color="auto"/>
              </w:divBdr>
              <w:divsChild>
                <w:div w:id="1912620193">
                  <w:marLeft w:val="0"/>
                  <w:marRight w:val="0"/>
                  <w:marTop w:val="0"/>
                  <w:marBottom w:val="0"/>
                  <w:divBdr>
                    <w:top w:val="none" w:sz="0" w:space="0" w:color="auto"/>
                    <w:left w:val="none" w:sz="0" w:space="0" w:color="auto"/>
                    <w:bottom w:val="none" w:sz="0" w:space="0" w:color="auto"/>
                    <w:right w:val="none" w:sz="0" w:space="0" w:color="auto"/>
                  </w:divBdr>
                  <w:divsChild>
                    <w:div w:id="7421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154895">
      <w:bodyDiv w:val="1"/>
      <w:marLeft w:val="0"/>
      <w:marRight w:val="0"/>
      <w:marTop w:val="0"/>
      <w:marBottom w:val="0"/>
      <w:divBdr>
        <w:top w:val="none" w:sz="0" w:space="0" w:color="auto"/>
        <w:left w:val="none" w:sz="0" w:space="0" w:color="auto"/>
        <w:bottom w:val="none" w:sz="0" w:space="0" w:color="auto"/>
        <w:right w:val="none" w:sz="0" w:space="0" w:color="auto"/>
      </w:divBdr>
    </w:div>
    <w:div w:id="1880390345">
      <w:bodyDiv w:val="1"/>
      <w:marLeft w:val="0"/>
      <w:marRight w:val="0"/>
      <w:marTop w:val="0"/>
      <w:marBottom w:val="0"/>
      <w:divBdr>
        <w:top w:val="none" w:sz="0" w:space="0" w:color="auto"/>
        <w:left w:val="none" w:sz="0" w:space="0" w:color="auto"/>
        <w:bottom w:val="none" w:sz="0" w:space="0" w:color="auto"/>
        <w:right w:val="none" w:sz="0" w:space="0" w:color="auto"/>
      </w:divBdr>
    </w:div>
    <w:div w:id="1899824358">
      <w:bodyDiv w:val="1"/>
      <w:marLeft w:val="360"/>
      <w:marRight w:val="360"/>
      <w:marTop w:val="360"/>
      <w:marBottom w:val="360"/>
      <w:divBdr>
        <w:top w:val="none" w:sz="0" w:space="0" w:color="auto"/>
        <w:left w:val="none" w:sz="0" w:space="0" w:color="auto"/>
        <w:bottom w:val="none" w:sz="0" w:space="0" w:color="auto"/>
        <w:right w:val="none" w:sz="0" w:space="0" w:color="auto"/>
      </w:divBdr>
      <w:divsChild>
        <w:div w:id="1966816086">
          <w:marLeft w:val="0"/>
          <w:marRight w:val="0"/>
          <w:marTop w:val="0"/>
          <w:marBottom w:val="0"/>
          <w:divBdr>
            <w:top w:val="none" w:sz="0" w:space="0" w:color="auto"/>
            <w:left w:val="none" w:sz="0" w:space="0" w:color="auto"/>
            <w:bottom w:val="none" w:sz="0" w:space="0" w:color="auto"/>
            <w:right w:val="none" w:sz="0" w:space="0" w:color="auto"/>
          </w:divBdr>
          <w:divsChild>
            <w:div w:id="710886234">
              <w:marLeft w:val="0"/>
              <w:marRight w:val="0"/>
              <w:marTop w:val="144"/>
              <w:marBottom w:val="144"/>
              <w:divBdr>
                <w:top w:val="none" w:sz="0" w:space="0" w:color="auto"/>
                <w:left w:val="none" w:sz="0" w:space="0" w:color="auto"/>
                <w:bottom w:val="none" w:sz="0" w:space="0" w:color="auto"/>
                <w:right w:val="none" w:sz="0" w:space="0" w:color="auto"/>
              </w:divBdr>
              <w:divsChild>
                <w:div w:id="1957590689">
                  <w:marLeft w:val="0"/>
                  <w:marRight w:val="0"/>
                  <w:marTop w:val="144"/>
                  <w:marBottom w:val="144"/>
                  <w:divBdr>
                    <w:top w:val="none" w:sz="0" w:space="0" w:color="auto"/>
                    <w:left w:val="none" w:sz="0" w:space="0" w:color="auto"/>
                    <w:bottom w:val="none" w:sz="0" w:space="0" w:color="auto"/>
                    <w:right w:val="none" w:sz="0" w:space="0" w:color="auto"/>
                  </w:divBdr>
                </w:div>
              </w:divsChild>
            </w:div>
          </w:divsChild>
        </w:div>
      </w:divsChild>
    </w:div>
    <w:div w:id="1984846250">
      <w:bodyDiv w:val="1"/>
      <w:marLeft w:val="0"/>
      <w:marRight w:val="0"/>
      <w:marTop w:val="0"/>
      <w:marBottom w:val="0"/>
      <w:divBdr>
        <w:top w:val="none" w:sz="0" w:space="0" w:color="auto"/>
        <w:left w:val="none" w:sz="0" w:space="0" w:color="auto"/>
        <w:bottom w:val="none" w:sz="0" w:space="0" w:color="auto"/>
        <w:right w:val="none" w:sz="0" w:space="0" w:color="auto"/>
      </w:divBdr>
      <w:divsChild>
        <w:div w:id="2080011432">
          <w:marLeft w:val="0"/>
          <w:marRight w:val="0"/>
          <w:marTop w:val="0"/>
          <w:marBottom w:val="0"/>
          <w:divBdr>
            <w:top w:val="none" w:sz="0" w:space="0" w:color="auto"/>
            <w:left w:val="none" w:sz="0" w:space="0" w:color="auto"/>
            <w:bottom w:val="none" w:sz="0" w:space="0" w:color="auto"/>
            <w:right w:val="none" w:sz="0" w:space="0" w:color="auto"/>
          </w:divBdr>
          <w:divsChild>
            <w:div w:id="1362626881">
              <w:marLeft w:val="0"/>
              <w:marRight w:val="0"/>
              <w:marTop w:val="0"/>
              <w:marBottom w:val="0"/>
              <w:divBdr>
                <w:top w:val="none" w:sz="0" w:space="0" w:color="auto"/>
                <w:left w:val="none" w:sz="0" w:space="0" w:color="auto"/>
                <w:bottom w:val="none" w:sz="0" w:space="0" w:color="auto"/>
                <w:right w:val="none" w:sz="0" w:space="0" w:color="auto"/>
              </w:divBdr>
              <w:divsChild>
                <w:div w:id="281421068">
                  <w:marLeft w:val="0"/>
                  <w:marRight w:val="0"/>
                  <w:marTop w:val="0"/>
                  <w:marBottom w:val="0"/>
                  <w:divBdr>
                    <w:top w:val="none" w:sz="0" w:space="0" w:color="auto"/>
                    <w:left w:val="none" w:sz="0" w:space="0" w:color="auto"/>
                    <w:bottom w:val="none" w:sz="0" w:space="0" w:color="auto"/>
                    <w:right w:val="none" w:sz="0" w:space="0" w:color="auto"/>
                  </w:divBdr>
                  <w:divsChild>
                    <w:div w:id="173323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eader" Target="header1.xml"/><Relationship Id="rId26" Type="http://schemas.openxmlformats.org/officeDocument/2006/relationships/oleObject" Target="embeddings/oleObject3.bin"/><Relationship Id="rId39" Type="http://schemas.openxmlformats.org/officeDocument/2006/relationships/image" Target="media/image15.emf"/><Relationship Id="rId3" Type="http://schemas.openxmlformats.org/officeDocument/2006/relationships/customXml" Target="../customXml/item2.xml"/><Relationship Id="rId21" Type="http://schemas.openxmlformats.org/officeDocument/2006/relationships/image" Target="media/image5.emf"/><Relationship Id="rId34" Type="http://schemas.openxmlformats.org/officeDocument/2006/relationships/oleObject" Target="embeddings/oleObject5.bin"/><Relationship Id="rId42" Type="http://schemas.openxmlformats.org/officeDocument/2006/relationships/oleObject" Target="embeddings/Microsoft_Excel_97-2003_Worksheet3.xls"/><Relationship Id="rId47" Type="http://schemas.openxmlformats.org/officeDocument/2006/relationships/header" Target="header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huawei.com/" TargetMode="External"/><Relationship Id="rId25" Type="http://schemas.openxmlformats.org/officeDocument/2006/relationships/image" Target="media/image7.emf"/><Relationship Id="rId33" Type="http://schemas.openxmlformats.org/officeDocument/2006/relationships/image" Target="media/image12.emf"/><Relationship Id="rId38" Type="http://schemas.openxmlformats.org/officeDocument/2006/relationships/oleObject" Target="embeddings/Microsoft_Excel_97-2003_Worksheet2.xls"/><Relationship Id="rId46" Type="http://schemas.openxmlformats.org/officeDocument/2006/relationships/oleObject" Target="embeddings/oleObject6.bin"/><Relationship Id="rId2" Type="http://schemas.openxmlformats.org/officeDocument/2006/relationships/customXml" Target="../customXml/item1.xml"/><Relationship Id="rId16" Type="http://schemas.openxmlformats.org/officeDocument/2006/relationships/image" Target="media/image3.emf"/><Relationship Id="rId20" Type="http://schemas.openxmlformats.org/officeDocument/2006/relationships/oleObject" Target="embeddings/oleObject1.bin"/><Relationship Id="rId29" Type="http://schemas.openxmlformats.org/officeDocument/2006/relationships/oleObject" Target="embeddings/oleObject4.bin"/><Relationship Id="rId41" Type="http://schemas.openxmlformats.org/officeDocument/2006/relationships/image" Target="media/image16.emf"/><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footer" Target="footer2.xml"/><Relationship Id="rId32" Type="http://schemas.openxmlformats.org/officeDocument/2006/relationships/package" Target="embeddings/Microsoft_Excel_Worksheet1.xlsx"/><Relationship Id="rId37" Type="http://schemas.openxmlformats.org/officeDocument/2006/relationships/image" Target="media/image14.emf"/><Relationship Id="rId40" Type="http://schemas.openxmlformats.org/officeDocument/2006/relationships/package" Target="embeddings/Microsoft_Excel_Worksheet2.xlsx"/><Relationship Id="rId45" Type="http://schemas.openxmlformats.org/officeDocument/2006/relationships/image" Target="media/image18.emf"/><Relationship Id="rId5" Type="http://schemas.openxmlformats.org/officeDocument/2006/relationships/customXml" Target="../customXml/item4.xml"/><Relationship Id="rId15" Type="http://schemas.openxmlformats.org/officeDocument/2006/relationships/footer" Target="footer1.xml"/><Relationship Id="rId23" Type="http://schemas.openxmlformats.org/officeDocument/2006/relationships/header" Target="header2.xml"/><Relationship Id="rId28" Type="http://schemas.openxmlformats.org/officeDocument/2006/relationships/image" Target="media/image9.emf"/><Relationship Id="rId36" Type="http://schemas.openxmlformats.org/officeDocument/2006/relationships/oleObject" Target="embeddings/Microsoft_Excel_97-2003_Worksheet1.xls"/><Relationship Id="rId49"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4.emf"/><Relationship Id="rId31" Type="http://schemas.openxmlformats.org/officeDocument/2006/relationships/image" Target="media/image11.emf"/><Relationship Id="rId44" Type="http://schemas.openxmlformats.org/officeDocument/2006/relationships/oleObject" Target="embeddings/Microsoft_Excel_97-2003_Worksheet4.xls"/><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image" Target="media/image2.emf"/><Relationship Id="rId22" Type="http://schemas.openxmlformats.org/officeDocument/2006/relationships/oleObject" Target="embeddings/oleObject2.bin"/><Relationship Id="rId27" Type="http://schemas.openxmlformats.org/officeDocument/2006/relationships/image" Target="media/image8.emf"/><Relationship Id="rId30" Type="http://schemas.openxmlformats.org/officeDocument/2006/relationships/image" Target="media/image10.emf"/><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fontTable" Target="fontTable.xml"/><Relationship Id="rId8"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_rels/header3.xml.rels><?xml version="1.0" encoding="UTF-8" standalone="yes"?>
<Relationships xmlns="http://schemas.openxmlformats.org/package/2006/relationships"><Relationship Id="rId1" Type="http://schemas.openxmlformats.org/officeDocument/2006/relationships/image" Target="media/image6.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x00192442\Application%20Data\Microsoft\Templates\03_&#27169;&#26495;\01_&#26368;&#26032;&#23458;&#25143;&#25991;&#26723;&#27169;&#26495;\office2007\customer%20document%20templ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0495922D071045990538F75F780D5D" ma:contentTypeVersion="0" ma:contentTypeDescription="Create a new document." ma:contentTypeScope="" ma:versionID="53db1b6f8bb12b0db4387392d5066cc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F065A6-9526-4035-B6A8-ADE6806B31D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11660B-05F6-439C-998D-2309691E42AD}">
  <ds:schemaRefs>
    <ds:schemaRef ds:uri="http://schemas.microsoft.com/sharepoint/v3/contenttype/forms"/>
  </ds:schemaRefs>
</ds:datastoreItem>
</file>

<file path=customXml/itemProps3.xml><?xml version="1.0" encoding="utf-8"?>
<ds:datastoreItem xmlns:ds="http://schemas.openxmlformats.org/officeDocument/2006/customXml" ds:itemID="{4B7CFAA7-9A64-4FF4-B64E-66CB9EA63F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7C5A07C-3765-433B-BE1B-A6CC01465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customer document template.dotm</Template>
  <TotalTime>4411</TotalTime>
  <Pages>1</Pages>
  <Words>3370</Words>
  <Characters>19214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Huawei CRM V300R003 Customer Care FRS</vt:lpstr>
    </vt:vector>
  </TitlesOfParts>
  <Company>Huawei Technologies Co., Ltd.</Company>
  <LinksUpToDate>false</LinksUpToDate>
  <CharactersWithSpaces>22539</CharactersWithSpaces>
  <SharedDoc>false</SharedDoc>
  <HyperlinkBase/>
  <HLinks>
    <vt:vector size="96" baseType="variant">
      <vt:variant>
        <vt:i4>1835060</vt:i4>
      </vt:variant>
      <vt:variant>
        <vt:i4>98</vt:i4>
      </vt:variant>
      <vt:variant>
        <vt:i4>0</vt:i4>
      </vt:variant>
      <vt:variant>
        <vt:i4>5</vt:i4>
      </vt:variant>
      <vt:variant>
        <vt:lpwstr/>
      </vt:variant>
      <vt:variant>
        <vt:lpwstr>_Toc340846316</vt:lpwstr>
      </vt:variant>
      <vt:variant>
        <vt:i4>1835060</vt:i4>
      </vt:variant>
      <vt:variant>
        <vt:i4>92</vt:i4>
      </vt:variant>
      <vt:variant>
        <vt:i4>0</vt:i4>
      </vt:variant>
      <vt:variant>
        <vt:i4>5</vt:i4>
      </vt:variant>
      <vt:variant>
        <vt:lpwstr/>
      </vt:variant>
      <vt:variant>
        <vt:lpwstr>_Toc340846315</vt:lpwstr>
      </vt:variant>
      <vt:variant>
        <vt:i4>1835060</vt:i4>
      </vt:variant>
      <vt:variant>
        <vt:i4>86</vt:i4>
      </vt:variant>
      <vt:variant>
        <vt:i4>0</vt:i4>
      </vt:variant>
      <vt:variant>
        <vt:i4>5</vt:i4>
      </vt:variant>
      <vt:variant>
        <vt:lpwstr/>
      </vt:variant>
      <vt:variant>
        <vt:lpwstr>_Toc340846314</vt:lpwstr>
      </vt:variant>
      <vt:variant>
        <vt:i4>1835060</vt:i4>
      </vt:variant>
      <vt:variant>
        <vt:i4>80</vt:i4>
      </vt:variant>
      <vt:variant>
        <vt:i4>0</vt:i4>
      </vt:variant>
      <vt:variant>
        <vt:i4>5</vt:i4>
      </vt:variant>
      <vt:variant>
        <vt:lpwstr/>
      </vt:variant>
      <vt:variant>
        <vt:lpwstr>_Toc340846313</vt:lpwstr>
      </vt:variant>
      <vt:variant>
        <vt:i4>1835060</vt:i4>
      </vt:variant>
      <vt:variant>
        <vt:i4>74</vt:i4>
      </vt:variant>
      <vt:variant>
        <vt:i4>0</vt:i4>
      </vt:variant>
      <vt:variant>
        <vt:i4>5</vt:i4>
      </vt:variant>
      <vt:variant>
        <vt:lpwstr/>
      </vt:variant>
      <vt:variant>
        <vt:lpwstr>_Toc340846312</vt:lpwstr>
      </vt:variant>
      <vt:variant>
        <vt:i4>1835060</vt:i4>
      </vt:variant>
      <vt:variant>
        <vt:i4>68</vt:i4>
      </vt:variant>
      <vt:variant>
        <vt:i4>0</vt:i4>
      </vt:variant>
      <vt:variant>
        <vt:i4>5</vt:i4>
      </vt:variant>
      <vt:variant>
        <vt:lpwstr/>
      </vt:variant>
      <vt:variant>
        <vt:lpwstr>_Toc340846311</vt:lpwstr>
      </vt:variant>
      <vt:variant>
        <vt:i4>1835060</vt:i4>
      </vt:variant>
      <vt:variant>
        <vt:i4>62</vt:i4>
      </vt:variant>
      <vt:variant>
        <vt:i4>0</vt:i4>
      </vt:variant>
      <vt:variant>
        <vt:i4>5</vt:i4>
      </vt:variant>
      <vt:variant>
        <vt:lpwstr/>
      </vt:variant>
      <vt:variant>
        <vt:lpwstr>_Toc340846310</vt:lpwstr>
      </vt:variant>
      <vt:variant>
        <vt:i4>1900596</vt:i4>
      </vt:variant>
      <vt:variant>
        <vt:i4>56</vt:i4>
      </vt:variant>
      <vt:variant>
        <vt:i4>0</vt:i4>
      </vt:variant>
      <vt:variant>
        <vt:i4>5</vt:i4>
      </vt:variant>
      <vt:variant>
        <vt:lpwstr/>
      </vt:variant>
      <vt:variant>
        <vt:lpwstr>_Toc340846309</vt:lpwstr>
      </vt:variant>
      <vt:variant>
        <vt:i4>1900596</vt:i4>
      </vt:variant>
      <vt:variant>
        <vt:i4>50</vt:i4>
      </vt:variant>
      <vt:variant>
        <vt:i4>0</vt:i4>
      </vt:variant>
      <vt:variant>
        <vt:i4>5</vt:i4>
      </vt:variant>
      <vt:variant>
        <vt:lpwstr/>
      </vt:variant>
      <vt:variant>
        <vt:lpwstr>_Toc340846308</vt:lpwstr>
      </vt:variant>
      <vt:variant>
        <vt:i4>1900596</vt:i4>
      </vt:variant>
      <vt:variant>
        <vt:i4>44</vt:i4>
      </vt:variant>
      <vt:variant>
        <vt:i4>0</vt:i4>
      </vt:variant>
      <vt:variant>
        <vt:i4>5</vt:i4>
      </vt:variant>
      <vt:variant>
        <vt:lpwstr/>
      </vt:variant>
      <vt:variant>
        <vt:lpwstr>_Toc340846307</vt:lpwstr>
      </vt:variant>
      <vt:variant>
        <vt:i4>1900596</vt:i4>
      </vt:variant>
      <vt:variant>
        <vt:i4>38</vt:i4>
      </vt:variant>
      <vt:variant>
        <vt:i4>0</vt:i4>
      </vt:variant>
      <vt:variant>
        <vt:i4>5</vt:i4>
      </vt:variant>
      <vt:variant>
        <vt:lpwstr/>
      </vt:variant>
      <vt:variant>
        <vt:lpwstr>_Toc340846306</vt:lpwstr>
      </vt:variant>
      <vt:variant>
        <vt:i4>1900596</vt:i4>
      </vt:variant>
      <vt:variant>
        <vt:i4>32</vt:i4>
      </vt:variant>
      <vt:variant>
        <vt:i4>0</vt:i4>
      </vt:variant>
      <vt:variant>
        <vt:i4>5</vt:i4>
      </vt:variant>
      <vt:variant>
        <vt:lpwstr/>
      </vt:variant>
      <vt:variant>
        <vt:lpwstr>_Toc340846305</vt:lpwstr>
      </vt:variant>
      <vt:variant>
        <vt:i4>1900596</vt:i4>
      </vt:variant>
      <vt:variant>
        <vt:i4>26</vt:i4>
      </vt:variant>
      <vt:variant>
        <vt:i4>0</vt:i4>
      </vt:variant>
      <vt:variant>
        <vt:i4>5</vt:i4>
      </vt:variant>
      <vt:variant>
        <vt:lpwstr/>
      </vt:variant>
      <vt:variant>
        <vt:lpwstr>_Toc340846304</vt:lpwstr>
      </vt:variant>
      <vt:variant>
        <vt:i4>1900596</vt:i4>
      </vt:variant>
      <vt:variant>
        <vt:i4>20</vt:i4>
      </vt:variant>
      <vt:variant>
        <vt:i4>0</vt:i4>
      </vt:variant>
      <vt:variant>
        <vt:i4>5</vt:i4>
      </vt:variant>
      <vt:variant>
        <vt:lpwstr/>
      </vt:variant>
      <vt:variant>
        <vt:lpwstr>_Toc340846303</vt:lpwstr>
      </vt:variant>
      <vt:variant>
        <vt:i4>5701749</vt:i4>
      </vt:variant>
      <vt:variant>
        <vt:i4>15</vt:i4>
      </vt:variant>
      <vt:variant>
        <vt:i4>0</vt:i4>
      </vt:variant>
      <vt:variant>
        <vt:i4>5</vt:i4>
      </vt:variant>
      <vt:variant>
        <vt:lpwstr>mailto:Support@huawei.com</vt:lpwstr>
      </vt:variant>
      <vt:variant>
        <vt:lpwstr/>
      </vt:variant>
      <vt:variant>
        <vt:i4>2687029</vt:i4>
      </vt:variant>
      <vt:variant>
        <vt:i4>12</vt:i4>
      </vt:variant>
      <vt:variant>
        <vt:i4>0</vt:i4>
      </vt:variant>
      <vt:variant>
        <vt:i4>5</vt:i4>
      </vt:variant>
      <vt:variant>
        <vt:lpwstr>http://www.huawei.com/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Huawei CRM V300R003 Customer Care FRS</dc:title>
  <dc:subject>Technical Document</dc:subject>
  <dc:creator>Huawei Technologies Co., Ltd.</dc:creator>
  <cp:lastModifiedBy>Sharafat</cp:lastModifiedBy>
  <cp:revision>434</cp:revision>
  <dcterms:created xsi:type="dcterms:W3CDTF">2013-12-24T12:35:00Z</dcterms:created>
  <dcterms:modified xsi:type="dcterms:W3CDTF">2014-03-09T11:35:00Z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(9)OV6qVDfXKkWxCDT9VIBefh7lCLz/UeQeJm7uerAr9D8riYHuKiLQLAy1Kl4Iio+ml7T91zkh_x000d_
QBtlKPyCMwUBbv6GJjgt03FbbhAFwMgKpRdDJluIxxr5o+PIcpHYbBa/f/SEHDTjHloZWJOZ_x000d_
OpmkZgs1iOI1LeL07xeAZKpbHmT2t5PyQudK/ZbAzstPyWB1NiILW7Ck6DkyHv3BFzmwqVeN_x000d_
9XvFYWYi3EyfoI7tkJ</vt:lpwstr>
  </property>
  <property fmtid="{D5CDD505-2E9C-101B-9397-08002B2CF9AE}" pid="3" name="_ms_pID_7253431">
    <vt:lpwstr>jepC58o2JzOuLpZW7gEjh9nkjMszptlYyMQkzwWQZXy52QtrlvXZzc_x000d_
85bLkO6V2iTfgxFKAv6uhZ8KohdhfolFr9e1IXyp1Q6sDUhi9pvAN7RlRZ6aZ34CEII0mGQN_x000d_
TyaGQJt0TEADkDRdBa6uoUr+oSPHxCxjtC5e+ylq2+Ui/Si+tUv8pVCSuyHF340g+pTjBq1p_x000d_
Xatj/pkjaIpTxqVt7/t3LNInynGY0lHlcoEH</vt:lpwstr>
  </property>
  <property fmtid="{D5CDD505-2E9C-101B-9397-08002B2CF9AE}" pid="4" name="_ms_pID_7253432">
    <vt:lpwstr>dCKDzw73DMOhuPflmAOKrromALZxANXgXJJ2_x000d_ O/Ugmnl5l4mRitjU+aPhwtBgHrDl+cyyf571TrHb5QEQWX3cflE2gUY5Idy4DfIk5D52J00g_x000d_ 2++aAjg2s5jDFAQqSwksRuYxqFEWdZn22sDzTrcYahjqdAkGLxxO5pZhDhcM4Oto33ZogNjJ_x000d_ ZnjuL+WHtzVFtvKQxWugAnVF+HQ6SKaXprkpcAlq5qd1c1AE5Jlv5O</vt:lpwstr>
  </property>
  <property fmtid="{D5CDD505-2E9C-101B-9397-08002B2CF9AE}" pid="5" name="ProductVersion">
    <vt:lpwstr>V300R003</vt:lpwstr>
  </property>
  <property fmtid="{D5CDD505-2E9C-101B-9397-08002B2CF9AE}" pid="6" name="ProductFullName">
    <vt:lpwstr>Sales Management</vt:lpwstr>
  </property>
  <property fmtid="{D5CDD505-2E9C-101B-9397-08002B2CF9AE}" pid="7" name="ManualName">
    <vt:lpwstr>Function Requirement Specification</vt:lpwstr>
  </property>
  <property fmtid="{D5CDD505-2E9C-101B-9397-08002B2CF9AE}" pid="8" name="ManualVersion">
    <vt:lpwstr>01</vt:lpwstr>
  </property>
  <property fmtid="{D5CDD505-2E9C-101B-9397-08002B2CF9AE}" pid="9" name="ProprietaryDeclaration">
    <vt:lpwstr>Huawei Proprietary and Confidential Copyright © Huawei Technologies Co., Ltd.</vt:lpwstr>
  </property>
  <property fmtid="{D5CDD505-2E9C-101B-9397-08002B2CF9AE}" pid="10" name="ReleaseDate">
    <vt:lpwstr>2012-03-30</vt:lpwstr>
  </property>
  <property fmtid="{D5CDD505-2E9C-101B-9397-08002B2CF9AE}" pid="11" name="_ms_pID_7253433">
    <vt:lpwstr>NZFzo8boPc9CFBSIv8_x000d_ QNnkF6nLe/MVUdMmtNQxgwnnHGG3neCh1DPP1Gyh+/TsH7OFr/lSYud1JCvLk+PBqacSL1Ho_x000d_ uhc5mSAydc0qh6XFIQRIhhd0uTklUY9N6VB/GRTGiVAj1AIkMyyNlM4BVHW53PtYQ8GXG/4F_x000d_ oZVQaOOygTM7gz7RgnwRMLA0Onjy8xYB7qyVB2ynUXj/zvUs/8Z2/RMvGYX/WYcmFa/qLceh</vt:lpwstr>
  </property>
  <property fmtid="{D5CDD505-2E9C-101B-9397-08002B2CF9AE}" pid="12" name="DocumentName">
    <vt:lpwstr>Function Requirement Specification</vt:lpwstr>
  </property>
  <property fmtid="{D5CDD505-2E9C-101B-9397-08002B2CF9AE}" pid="13" name="Product&amp;Project Name">
    <vt:lpwstr>CRM Customer Care</vt:lpwstr>
  </property>
  <property fmtid="{D5CDD505-2E9C-101B-9397-08002B2CF9AE}" pid="14" name="DocumentVersion">
    <vt:lpwstr>01</vt:lpwstr>
  </property>
  <property fmtid="{D5CDD505-2E9C-101B-9397-08002B2CF9AE}" pid="15" name="Confidential">
    <vt:lpwstr/>
  </property>
  <property fmtid="{D5CDD505-2E9C-101B-9397-08002B2CF9AE}" pid="16" name="ContentTypeId">
    <vt:lpwstr>0x0101001E0495922D071045990538F75F780D5D</vt:lpwstr>
  </property>
  <property fmtid="{D5CDD505-2E9C-101B-9397-08002B2CF9AE}" pid="17" name="_ms_pID_7253434">
    <vt:lpwstr>_x000d_ AY3BGZQf6+a7E5OrBLsj1UJEXai5h2ZoOT7oXEV5BQdOP6yYEdesOkHUciKduSCS3KAbaN5W_x000d_ bLkidAnwFedWBXIf/0BOY5uCnliTqADCbuxBerjtsibjAZtTny3y+3WJQ4pm4kx7nIyMMtiu_x000d_ r8wWULE5+MI2vWpcKWIkfsJrtFWSwx3VKd6s8aMo+kPFK6M/to+RRzyswwtXW06JlCuJoiI2_x000d_ C410508L2vRjNmBE</vt:lpwstr>
  </property>
  <property fmtid="{D5CDD505-2E9C-101B-9397-08002B2CF9AE}" pid="18" name="_ms_pID_7253435">
    <vt:lpwstr>CWhsbpLiJ1MzAMLAfULldWvNyPPLWuM3fg4Nmxi7OIPoXZanx1YnCVpu_x000d_ AvYUhLIVDasEGOnhiZhibX0qg0ft6zO0qRfIWQAymHch2rGxDw34BewGX4YrKWbGYikouMiO_x000d_ 9Pn7idSX92CFUVkD4Zt7NBCaMG3PLCNiyo8h2VfdfEFm0rlql1It4Sy1h4GW0pqRa5R0Rxb5_x000d_ 3135FJ1SFWhyHt+2NkUOKpwzhGLlCoqCKA</vt:lpwstr>
  </property>
  <property fmtid="{D5CDD505-2E9C-101B-9397-08002B2CF9AE}" pid="19" name="_ms_pID_7253436">
    <vt:lpwstr>WKTlRQKH8kkKY1ke8tf64mJot+NZzzHb7qFjgn_x000d_ 2FNrsUePxcpSSNoT34f1gQ/Uk1a7nfv/hWRrHUqPQ+DVLaTdhhkLUEpRk7+kZ7RKXAcGe69E_x000d_ 7lJnCTy6OtFw6v315xVEHh4j/jONB5mJFiLvK6QAxw8ZP8zXsd9xhcZ9kglaip1jhBROxSOh_x000d_ P3ZVA8TsLuiKrx0/cn3awVpRPMND0wVQh6D4cH8IGqFni6EmaAUN</vt:lpwstr>
  </property>
  <property fmtid="{D5CDD505-2E9C-101B-9397-08002B2CF9AE}" pid="20" name="_ms_pID_7253437">
    <vt:lpwstr>d1v4/BnOy+jAklJEEUoO_x000d_ MFEooxcLwZ1XgnBWkhsWpTs2t9w31CIMcX24TLqOE/+5K+9NrnuAERi0/ic5OjWt/vjJeLSM_x000d_ tsTpT+XyTNd24j07mdl0nv5NQGfh8MZMM5oD5ZVG+xcVNi0kCnTl1RlTgiQO2ow4/iCc3R3i_x000d_ yXhLrjTlGd5oNR4gZpmyDVt6JydJCuyFRYjfauPaDcucwAky6uIF59V+BvgyTxH+PJr3v7</vt:lpwstr>
  </property>
  <property fmtid="{D5CDD505-2E9C-101B-9397-08002B2CF9AE}" pid="21" name="_ms_pID_7253438">
    <vt:lpwstr>fT_x000d_ YLkK1FsSCq6rNTkoIJV1tiGtxiKI8AbW3uBzuNLUEvpZxXn9Zlnsm2yuda2GoDhbWEFQhRHx_x000d_ 2yw+Nu155aHAKHjppZoRufNr+TXCixEhbTGEz9lw</vt:lpwstr>
  </property>
  <property fmtid="{D5CDD505-2E9C-101B-9397-08002B2CF9AE}" pid="22" name="sflag">
    <vt:lpwstr>1392206246</vt:lpwstr>
  </property>
</Properties>
</file>